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821" w:tblpY="-465"/>
        <w:tblW w:w="5940" w:type="dxa"/>
        <w:tblLayout w:type="fixed"/>
        <w:tblLook w:val="04A0" w:firstRow="1" w:lastRow="0" w:firstColumn="1" w:lastColumn="0" w:noHBand="0" w:noVBand="1"/>
      </w:tblPr>
      <w:tblGrid>
        <w:gridCol w:w="48"/>
        <w:gridCol w:w="5500"/>
        <w:gridCol w:w="392"/>
      </w:tblGrid>
      <w:tr w:rsidR="005F71D4" w:rsidTr="0095620E">
        <w:trPr>
          <w:gridBefore w:val="1"/>
          <w:wBefore w:w="48" w:type="dxa"/>
          <w:trHeight w:val="1700"/>
        </w:trPr>
        <w:tc>
          <w:tcPr>
            <w:tcW w:w="5892" w:type="dxa"/>
            <w:gridSpan w:val="2"/>
          </w:tcPr>
          <w:p w:rsidR="005F71D4" w:rsidRDefault="005F71D4" w:rsidP="0095620E">
            <w:pPr>
              <w:pStyle w:val="11"/>
              <w:spacing w:line="256" w:lineRule="auto"/>
              <w:ind w:right="-79"/>
              <w:jc w:val="right"/>
              <w:rPr>
                <w:lang w:eastAsia="en-US"/>
              </w:rPr>
            </w:pPr>
          </w:p>
        </w:tc>
      </w:tr>
      <w:tr w:rsidR="005F71D4" w:rsidTr="0095620E">
        <w:trPr>
          <w:gridAfter w:val="1"/>
          <w:wAfter w:w="392" w:type="dxa"/>
          <w:trHeight w:val="2614"/>
        </w:trPr>
        <w:tc>
          <w:tcPr>
            <w:tcW w:w="5548" w:type="dxa"/>
            <w:gridSpan w:val="2"/>
          </w:tcPr>
          <w:p w:rsidR="005F71D4" w:rsidRDefault="005F71D4" w:rsidP="0095620E">
            <w:pPr>
              <w:pStyle w:val="4"/>
              <w:spacing w:line="256" w:lineRule="auto"/>
              <w:ind w:right="-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территориальную избирательную комиссию Гатчинского муниципального района </w:t>
            </w:r>
          </w:p>
          <w:p w:rsidR="005F71D4" w:rsidRDefault="005F71D4" w:rsidP="0095620E">
            <w:pPr>
              <w:pStyle w:val="4"/>
              <w:spacing w:line="256" w:lineRule="auto"/>
              <w:ind w:right="-8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полномочиями окружной избирательной комиссии по выборам депутатов совета депутатов муниципального образования _______________________________________________________________________________________________ по </w:t>
            </w:r>
          </w:p>
          <w:p w:rsidR="005F71D4" w:rsidRDefault="005F71D4" w:rsidP="0095620E">
            <w:pPr>
              <w:pStyle w:val="4"/>
              <w:spacing w:line="256" w:lineRule="auto"/>
              <w:ind w:right="-82"/>
              <w:rPr>
                <w:i/>
                <w:sz w:val="18"/>
                <w:szCs w:val="22"/>
                <w:lang w:eastAsia="en-US"/>
              </w:rPr>
            </w:pPr>
            <w:r>
              <w:rPr>
                <w:i/>
                <w:sz w:val="18"/>
                <w:szCs w:val="22"/>
                <w:lang w:eastAsia="en-US"/>
              </w:rPr>
              <w:t xml:space="preserve">                        (наименование муниципального образования)</w:t>
            </w:r>
          </w:p>
          <w:p w:rsidR="005F71D4" w:rsidRDefault="005F71D4" w:rsidP="0095620E">
            <w:pPr>
              <w:pStyle w:val="4"/>
              <w:spacing w:line="256" w:lineRule="auto"/>
              <w:ind w:right="-8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__________________________________________________________________________________ многомандатному </w:t>
            </w:r>
          </w:p>
          <w:p w:rsidR="005F71D4" w:rsidRDefault="005F71D4" w:rsidP="0095620E">
            <w:pPr>
              <w:pStyle w:val="4"/>
              <w:spacing w:line="256" w:lineRule="auto"/>
              <w:ind w:right="-82"/>
              <w:rPr>
                <w:i/>
                <w:sz w:val="18"/>
                <w:szCs w:val="24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  </w:t>
            </w:r>
            <w:r>
              <w:rPr>
                <w:i/>
                <w:sz w:val="18"/>
                <w:szCs w:val="24"/>
                <w:lang w:eastAsia="en-US"/>
              </w:rPr>
              <w:t>(наименование избирательного округа)</w:t>
            </w:r>
          </w:p>
          <w:p w:rsidR="005F71D4" w:rsidRDefault="005F71D4" w:rsidP="0095620E">
            <w:pPr>
              <w:pStyle w:val="4"/>
              <w:spacing w:line="256" w:lineRule="auto"/>
              <w:ind w:right="-8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избирательному округу №________</w:t>
            </w:r>
          </w:p>
          <w:p w:rsidR="005F71D4" w:rsidRDefault="005F71D4" w:rsidP="0095620E">
            <w:pPr>
              <w:pStyle w:val="4"/>
              <w:spacing w:line="256" w:lineRule="auto"/>
              <w:ind w:right="-82"/>
              <w:jc w:val="center"/>
              <w:rPr>
                <w:sz w:val="16"/>
                <w:szCs w:val="22"/>
                <w:vertAlign w:val="superscript"/>
                <w:lang w:eastAsia="en-US"/>
              </w:rPr>
            </w:pPr>
          </w:p>
        </w:tc>
      </w:tr>
    </w:tbl>
    <w:p w:rsidR="005F71D4" w:rsidRDefault="005F71D4" w:rsidP="005F71D4">
      <w:pPr>
        <w:pStyle w:val="2"/>
        <w:ind w:left="4253" w:right="-82"/>
        <w:rPr>
          <w:szCs w:val="24"/>
        </w:rPr>
      </w:pPr>
      <w:proofErr w:type="gramStart"/>
      <w:r>
        <w:rPr>
          <w:szCs w:val="24"/>
        </w:rPr>
        <w:t>от  _</w:t>
      </w:r>
      <w:proofErr w:type="gramEnd"/>
      <w:r>
        <w:rPr>
          <w:szCs w:val="24"/>
        </w:rPr>
        <w:t>_____________________________________________________________________________________</w:t>
      </w:r>
    </w:p>
    <w:p w:rsidR="005F71D4" w:rsidRDefault="005F71D4" w:rsidP="005F71D4">
      <w:pPr>
        <w:pStyle w:val="2"/>
        <w:ind w:left="4860" w:right="-82"/>
        <w:jc w:val="both"/>
        <w:rPr>
          <w:i/>
          <w:sz w:val="20"/>
          <w:szCs w:val="24"/>
        </w:rPr>
      </w:pPr>
      <w:r>
        <w:rPr>
          <w:i/>
          <w:sz w:val="20"/>
        </w:rPr>
        <w:t>(фамилия, имя, отчество гражданина РФ</w:t>
      </w:r>
      <w:r>
        <w:rPr>
          <w:i/>
          <w:sz w:val="20"/>
          <w:szCs w:val="24"/>
        </w:rPr>
        <w:t>)</w:t>
      </w:r>
    </w:p>
    <w:p w:rsidR="005F71D4" w:rsidRDefault="005F71D4" w:rsidP="005F71D4">
      <w:pPr>
        <w:pStyle w:val="4"/>
        <w:ind w:left="-709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F71D4" w:rsidRDefault="005F71D4" w:rsidP="005F71D4">
      <w:pPr>
        <w:pStyle w:val="4"/>
        <w:ind w:left="-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Заявление</w:t>
      </w:r>
    </w:p>
    <w:p w:rsidR="005F71D4" w:rsidRDefault="005F71D4" w:rsidP="005F71D4">
      <w:pPr>
        <w:pStyle w:val="4"/>
        <w:ind w:left="-709" w:firstLine="720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избирательному объединению ______________________________ ______________________________________________________________________баллотироваться                                                                                                                    </w:t>
      </w:r>
    </w:p>
    <w:p w:rsidR="005F71D4" w:rsidRDefault="005F71D4" w:rsidP="005F71D4">
      <w:pPr>
        <w:pStyle w:val="4"/>
        <w:ind w:firstLine="993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18"/>
          <w:szCs w:val="18"/>
        </w:rPr>
        <w:t>(наименование избирательного объединения)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кандидатом в депутаты совета депутатов муниципального образования ____________________________________________________________________________________</w:t>
      </w:r>
      <w:proofErr w:type="gramStart"/>
      <w:r>
        <w:rPr>
          <w:sz w:val="22"/>
          <w:szCs w:val="22"/>
        </w:rPr>
        <w:t xml:space="preserve">_( </w:t>
      </w:r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муниципального образования)</w:t>
      </w:r>
      <w:r>
        <w:rPr>
          <w:sz w:val="22"/>
          <w:szCs w:val="22"/>
        </w:rPr>
        <w:t xml:space="preserve">             по ____________________________ _____________________________________________________________________многомандатному 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(наименование избирательного округа)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избирательному округу №____.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В случае избрания меня депутатом совета депутатов муниципального образования __________________________________________________________обязуюсь в пятидневный срок 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(наименование муниципального образования)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со дня извещения меня избирательной комиссией об избрании депутатом представить в территориальную избирательную комиссию Гатчинского    муниципального района, с полномочиями окружной избирательной комиссии _____________________________________________________________________________________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(наименование муниципального образования)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Подтверждаю, что я не давал согласия другому избирательному объединению на выдвижение меня кандидатом в депутаты совета депутатов муниципального образования _____________________________________________________________________________________ 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(число, месяц, год)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(месяц указать словами)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рождения 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адрес места жительства: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комнаты, по которому гражданин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документа 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(паспорт или документ, заменяющий паспорт гражданина)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(серия, номер паспорта или документа, заменяющего паспорт гражданина)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выдан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(дата выдачи, наименование или код органа, выдавшего паспорт или документ, заменяющий паспорт гражданина)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(при наличии)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гражданство________________________________________________________________________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профессиональном образовании (при наличии)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(указать организацию, осуществляющую образовательную деятельность, год ее окончания, и реквизиты документа об образовании и о квалификации)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основное место работы или службы, занимаемая должность, род занятий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(наименование основного места работы или службы, занимаемая должность, при их отсутствии - род занятий)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 xml:space="preserve">сведения об осуществлении </w:t>
      </w:r>
      <w:proofErr w:type="gramStart"/>
      <w:r>
        <w:rPr>
          <w:sz w:val="18"/>
          <w:szCs w:val="18"/>
        </w:rPr>
        <w:t>полномочий  депутата</w:t>
      </w:r>
      <w:proofErr w:type="gramEnd"/>
      <w:r>
        <w:rPr>
          <w:sz w:val="18"/>
          <w:szCs w:val="18"/>
        </w:rPr>
        <w:t xml:space="preserve"> на непостоянной основе и наименование представительного органа, депутатом которого является кандидат)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(принадлежность кандидата к политической партии </w:t>
      </w:r>
      <w:proofErr w:type="gramStart"/>
      <w:r>
        <w:rPr>
          <w:sz w:val="18"/>
          <w:szCs w:val="18"/>
        </w:rPr>
        <w:t>либо  к</w:t>
      </w:r>
      <w:proofErr w:type="gramEnd"/>
      <w:r>
        <w:rPr>
          <w:sz w:val="18"/>
          <w:szCs w:val="18"/>
        </w:rPr>
        <w:t xml:space="preserve">  иному общественному объединению, статус в данной политической партии, данном общественном объединении)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(сведения о судимости кандидата в случае, если у кандидата имелась или имеется судимость, если судимость снята или </w:t>
      </w:r>
      <w:proofErr w:type="gramStart"/>
      <w:r>
        <w:rPr>
          <w:sz w:val="18"/>
          <w:szCs w:val="18"/>
        </w:rPr>
        <w:t>погашена,  также</w:t>
      </w:r>
      <w:proofErr w:type="gramEnd"/>
      <w:r>
        <w:rPr>
          <w:sz w:val="18"/>
          <w:szCs w:val="18"/>
        </w:rPr>
        <w:t xml:space="preserve"> сведения о дате снятия или погашения судимости)</w:t>
      </w:r>
    </w:p>
    <w:p w:rsidR="0095620E" w:rsidRDefault="0095620E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proofErr w:type="gramStart"/>
      <w:r>
        <w:rPr>
          <w:sz w:val="22"/>
          <w:szCs w:val="22"/>
        </w:rPr>
        <w:t>телефон:_</w:t>
      </w:r>
      <w:proofErr w:type="gramEnd"/>
      <w:r>
        <w:rPr>
          <w:sz w:val="22"/>
          <w:szCs w:val="22"/>
        </w:rPr>
        <w:t>________________________________________________________________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(подпись)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_____________________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(дата)</w:t>
      </w:r>
    </w:p>
    <w:p w:rsidR="005F71D4" w:rsidRDefault="005F71D4" w:rsidP="005F71D4">
      <w:pPr>
        <w:pStyle w:val="4"/>
        <w:ind w:firstLine="142"/>
        <w:jc w:val="both"/>
        <w:rPr>
          <w:sz w:val="18"/>
          <w:szCs w:val="18"/>
        </w:rPr>
      </w:pPr>
    </w:p>
    <w:p w:rsidR="0095620E" w:rsidRDefault="0095620E" w:rsidP="005F71D4">
      <w:pPr>
        <w:pStyle w:val="4"/>
        <w:ind w:firstLine="142"/>
        <w:jc w:val="both"/>
        <w:rPr>
          <w:sz w:val="22"/>
          <w:szCs w:val="22"/>
        </w:rPr>
      </w:pPr>
    </w:p>
    <w:p w:rsidR="0095620E" w:rsidRDefault="0095620E" w:rsidP="005F71D4">
      <w:pPr>
        <w:pStyle w:val="4"/>
        <w:ind w:firstLine="142"/>
        <w:jc w:val="both"/>
        <w:rPr>
          <w:sz w:val="22"/>
          <w:szCs w:val="22"/>
        </w:rPr>
      </w:pPr>
    </w:p>
    <w:p w:rsidR="0095620E" w:rsidRDefault="0095620E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*В соответствии с частью 2 статьи 38 областного закона от 15 марта 2012 года № 20-оз «О муниципальных выборах в Ленинградской области» уведомляю избирательную комиссию о том, что я не буду создавать избирательный фонд, так как не буду производить финансирование своей избирательной кампании.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 Только для кандидатов, выдвинутых политическими партиями (их региональными отделениями или иными структурными подразделениями), на которые распространяется действие пунктов 3, 4, 6, 7 статьи 35 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(то есть для кандидатов, которые не должны собирать подписи избирателей): если кандидат выдвинут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В этом случае в соответствии с частью 2 статьи 38 областного закона от 15 марта 2012 года   № 20-оз «О муниципальных выборах в Ленинградской области»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обстоятельствах, либо оформляет уведомление об указанных обстоятельствах отдельным документом. 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Примечание.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 строке «вид документа» указывается паспорт или один из документов, заменяющих паспорт гражданина Российской Федерации в соответствии 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firstLine="142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left="-709" w:firstLine="720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left="-709" w:firstLine="720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left="-709" w:firstLine="720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left="-709" w:firstLine="720"/>
        <w:jc w:val="both"/>
        <w:rPr>
          <w:sz w:val="22"/>
          <w:szCs w:val="22"/>
        </w:rPr>
      </w:pPr>
    </w:p>
    <w:p w:rsidR="005F71D4" w:rsidRDefault="005F71D4" w:rsidP="005F71D4">
      <w:pPr>
        <w:pStyle w:val="4"/>
        <w:ind w:left="-709" w:firstLine="720"/>
        <w:jc w:val="both"/>
        <w:rPr>
          <w:color w:val="000000"/>
          <w:sz w:val="22"/>
          <w:szCs w:val="22"/>
        </w:rPr>
      </w:pPr>
    </w:p>
    <w:p w:rsidR="005F71D4" w:rsidRDefault="005F71D4" w:rsidP="005F71D4">
      <w:pPr>
        <w:pStyle w:val="a3"/>
        <w:ind w:left="-709"/>
        <w:jc w:val="both"/>
        <w:rPr>
          <w:color w:val="000000"/>
          <w:sz w:val="22"/>
          <w:szCs w:val="22"/>
        </w:rPr>
      </w:pPr>
    </w:p>
    <w:p w:rsidR="005C07E7" w:rsidRDefault="005C07E7"/>
    <w:sectPr w:rsidR="005C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82"/>
    <w:rsid w:val="005C07E7"/>
    <w:rsid w:val="005F71D4"/>
    <w:rsid w:val="0095620E"/>
    <w:rsid w:val="00B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9F68"/>
  <w15:chartTrackingRefBased/>
  <w15:docId w15:val="{52532266-3515-4B4B-8003-0A631D77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71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F71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F71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5F71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5F71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F71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2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cp:lastPrinted>2019-06-19T06:39:00Z</cp:lastPrinted>
  <dcterms:created xsi:type="dcterms:W3CDTF">2019-06-19T04:43:00Z</dcterms:created>
  <dcterms:modified xsi:type="dcterms:W3CDTF">2019-06-19T06:40:00Z</dcterms:modified>
</cp:coreProperties>
</file>