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3F" w:rsidRPr="005C28FB" w:rsidRDefault="006F5D3F" w:rsidP="006F5D3F">
      <w:pPr>
        <w:keepNext/>
        <w:keepLines/>
        <w:spacing w:after="0"/>
        <w:jc w:val="center"/>
        <w:rPr>
          <w:rFonts w:ascii="Times New Roman" w:hAnsi="Times New Roman" w:cs="Times New Roman"/>
          <w:sz w:val="24"/>
          <w:szCs w:val="24"/>
        </w:rPr>
      </w:pPr>
      <w:r w:rsidRPr="005C28FB">
        <w:rPr>
          <w:rFonts w:ascii="Times New Roman" w:hAnsi="Times New Roman" w:cs="Times New Roman"/>
          <w:b/>
          <w:sz w:val="24"/>
          <w:szCs w:val="24"/>
        </w:rPr>
        <w:t>Выборы депутатов советов депутатов муниципальных образований</w:t>
      </w:r>
    </w:p>
    <w:p w:rsidR="006F5D3F" w:rsidRPr="005C28FB" w:rsidRDefault="006F5D3F" w:rsidP="006F5D3F">
      <w:pPr>
        <w:keepNext/>
        <w:keepLines/>
        <w:spacing w:after="0" w:line="240" w:lineRule="auto"/>
        <w:jc w:val="center"/>
        <w:rPr>
          <w:rFonts w:ascii="Times New Roman" w:hAnsi="Times New Roman" w:cs="Times New Roman"/>
          <w:b/>
          <w:sz w:val="24"/>
          <w:szCs w:val="24"/>
        </w:rPr>
      </w:pPr>
      <w:r w:rsidRPr="005C28FB">
        <w:rPr>
          <w:rFonts w:ascii="Times New Roman" w:hAnsi="Times New Roman" w:cs="Times New Roman"/>
          <w:b/>
          <w:sz w:val="24"/>
          <w:szCs w:val="24"/>
        </w:rPr>
        <w:t>Гатчинского муниципального района Ленинградской области</w:t>
      </w:r>
    </w:p>
    <w:p w:rsidR="006F5D3F" w:rsidRPr="005C28FB" w:rsidRDefault="006F5D3F" w:rsidP="006F5D3F">
      <w:pPr>
        <w:keepNext/>
        <w:keepLines/>
        <w:spacing w:after="0" w:line="240" w:lineRule="auto"/>
        <w:jc w:val="center"/>
        <w:rPr>
          <w:rFonts w:ascii="Times New Roman" w:hAnsi="Times New Roman" w:cs="Times New Roman"/>
          <w:b/>
          <w:sz w:val="24"/>
          <w:szCs w:val="24"/>
        </w:rPr>
      </w:pPr>
      <w:r w:rsidRPr="005C28FB">
        <w:rPr>
          <w:rFonts w:ascii="Times New Roman" w:hAnsi="Times New Roman" w:cs="Times New Roman"/>
          <w:b/>
          <w:sz w:val="24"/>
          <w:szCs w:val="24"/>
        </w:rPr>
        <w:t>8 сентября 2019 года</w:t>
      </w:r>
    </w:p>
    <w:p w:rsidR="006F5D3F" w:rsidRPr="005C28FB" w:rsidRDefault="006F5D3F" w:rsidP="006F5D3F">
      <w:pPr>
        <w:spacing w:after="0" w:line="240" w:lineRule="auto"/>
        <w:jc w:val="center"/>
        <w:rPr>
          <w:rFonts w:ascii="Times New Roman" w:eastAsia="Calibri" w:hAnsi="Times New Roman" w:cs="Times New Roman"/>
          <w:b/>
          <w:bCs/>
          <w:sz w:val="24"/>
          <w:szCs w:val="24"/>
        </w:rPr>
      </w:pPr>
    </w:p>
    <w:p w:rsidR="006F5D3F" w:rsidRPr="005C28FB" w:rsidRDefault="006F5D3F" w:rsidP="006F5D3F">
      <w:pPr>
        <w:spacing w:after="0" w:line="240" w:lineRule="auto"/>
        <w:jc w:val="center"/>
        <w:rPr>
          <w:rFonts w:ascii="Times New Roman" w:eastAsia="Calibri" w:hAnsi="Times New Roman" w:cs="Times New Roman"/>
          <w:b/>
          <w:bCs/>
          <w:sz w:val="24"/>
          <w:szCs w:val="24"/>
        </w:rPr>
      </w:pPr>
      <w:r w:rsidRPr="005C28FB">
        <w:rPr>
          <w:rFonts w:ascii="Times New Roman" w:eastAsia="Calibri" w:hAnsi="Times New Roman" w:cs="Times New Roman"/>
          <w:b/>
          <w:bCs/>
          <w:sz w:val="24"/>
          <w:szCs w:val="24"/>
        </w:rPr>
        <w:t>Территориальная избирательная комиссия</w:t>
      </w:r>
    </w:p>
    <w:p w:rsidR="006F5D3F" w:rsidRPr="005C28FB" w:rsidRDefault="006F5D3F" w:rsidP="006F5D3F">
      <w:pPr>
        <w:spacing w:after="0" w:line="240" w:lineRule="auto"/>
        <w:jc w:val="center"/>
        <w:rPr>
          <w:rFonts w:ascii="Times New Roman" w:eastAsia="Calibri" w:hAnsi="Times New Roman" w:cs="Times New Roman"/>
          <w:b/>
          <w:bCs/>
          <w:sz w:val="24"/>
          <w:szCs w:val="24"/>
        </w:rPr>
      </w:pPr>
      <w:r w:rsidRPr="005C28FB">
        <w:rPr>
          <w:rFonts w:ascii="Times New Roman" w:eastAsia="Calibri" w:hAnsi="Times New Roman" w:cs="Times New Roman"/>
          <w:b/>
          <w:bCs/>
          <w:sz w:val="24"/>
          <w:szCs w:val="24"/>
        </w:rPr>
        <w:t xml:space="preserve">Гатчинского муниципального района Ленинградской области с полномочиями избирательных комиссий муниципальных образований  Вырицкое городское поселение , Дружногорское городское поселение, «Сиверское городское поселение», Таицкое городское поселение, Большеколпанское сельское поселение,  Веревское сельское поселение, Войсковицкое сельское поселение, Елизаветинское  сельское поселение, Кобринское сельское поселение, Новосветское сельское поселение, «Пудомягское сельское поселение», Пудостьское сельское поселение, Рождественского сельского поселения, «Сусанинское сельское поселение», Сяськелевское сельское поселение  Гатчинского муниципального района Ленинградской области </w:t>
      </w:r>
    </w:p>
    <w:p w:rsidR="006F5D3F" w:rsidRPr="005C28FB" w:rsidRDefault="006F5D3F" w:rsidP="006F5D3F">
      <w:pPr>
        <w:spacing w:after="0" w:line="240" w:lineRule="auto"/>
        <w:jc w:val="center"/>
        <w:rPr>
          <w:rFonts w:ascii="Times New Roman" w:eastAsia="Calibri" w:hAnsi="Times New Roman" w:cs="Times New Roman"/>
          <w:b/>
          <w:sz w:val="24"/>
          <w:szCs w:val="24"/>
        </w:rPr>
      </w:pPr>
    </w:p>
    <w:p w:rsidR="006F5D3F" w:rsidRPr="005C28FB" w:rsidRDefault="006F5D3F" w:rsidP="006F5D3F">
      <w:pPr>
        <w:spacing w:after="0" w:line="240" w:lineRule="auto"/>
        <w:jc w:val="center"/>
        <w:rPr>
          <w:rFonts w:ascii="Times New Roman" w:eastAsia="Calibri" w:hAnsi="Times New Roman" w:cs="Times New Roman"/>
          <w:b/>
          <w:sz w:val="24"/>
          <w:szCs w:val="24"/>
        </w:rPr>
      </w:pPr>
      <w:r w:rsidRPr="005C28FB">
        <w:rPr>
          <w:rFonts w:ascii="Times New Roman" w:eastAsia="Calibri" w:hAnsi="Times New Roman" w:cs="Times New Roman"/>
          <w:b/>
          <w:sz w:val="24"/>
          <w:szCs w:val="24"/>
        </w:rPr>
        <w:t>РЕШЕНИЕ</w:t>
      </w:r>
    </w:p>
    <w:p w:rsidR="006F5D3F" w:rsidRPr="005C28FB" w:rsidRDefault="000E1155" w:rsidP="006F5D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5D3F" w:rsidRPr="005C28FB">
        <w:rPr>
          <w:rFonts w:ascii="Times New Roman" w:eastAsia="Calibri" w:hAnsi="Times New Roman" w:cs="Times New Roman"/>
          <w:sz w:val="24"/>
          <w:szCs w:val="24"/>
        </w:rPr>
        <w:t>«</w:t>
      </w:r>
      <w:r>
        <w:rPr>
          <w:rFonts w:ascii="Times New Roman" w:eastAsia="Calibri" w:hAnsi="Times New Roman" w:cs="Times New Roman"/>
          <w:sz w:val="24"/>
          <w:szCs w:val="24"/>
        </w:rPr>
        <w:t>25</w:t>
      </w:r>
      <w:r w:rsidR="006F5D3F" w:rsidRPr="005C28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июня </w:t>
      </w:r>
      <w:r w:rsidR="006F5D3F" w:rsidRPr="005C28FB">
        <w:rPr>
          <w:rFonts w:ascii="Times New Roman" w:eastAsia="Calibri" w:hAnsi="Times New Roman" w:cs="Times New Roman"/>
          <w:sz w:val="24"/>
          <w:szCs w:val="24"/>
        </w:rPr>
        <w:t xml:space="preserve"> 2019 года                                                                   № </w:t>
      </w:r>
      <w:r>
        <w:rPr>
          <w:rFonts w:ascii="Times New Roman" w:eastAsia="Calibri" w:hAnsi="Times New Roman" w:cs="Times New Roman"/>
          <w:sz w:val="24"/>
          <w:szCs w:val="24"/>
        </w:rPr>
        <w:t>9/58</w:t>
      </w:r>
    </w:p>
    <w:p w:rsidR="006F5D3F" w:rsidRPr="005C28FB" w:rsidRDefault="006F5D3F" w:rsidP="006F5D3F">
      <w:pPr>
        <w:pStyle w:val="12"/>
        <w:jc w:val="center"/>
        <w:rPr>
          <w:rFonts w:ascii="Times New Roman" w:hAnsi="Times New Roman"/>
          <w:b/>
          <w:sz w:val="24"/>
          <w:szCs w:val="24"/>
        </w:rPr>
      </w:pPr>
    </w:p>
    <w:p w:rsidR="009B44B0" w:rsidRPr="005C28FB" w:rsidRDefault="006F5D3F" w:rsidP="00BF202C">
      <w:pPr>
        <w:pStyle w:val="af"/>
        <w:ind w:firstLine="567"/>
        <w:jc w:val="center"/>
        <w:rPr>
          <w:rFonts w:ascii="Times New Roman" w:hAnsi="Times New Roman" w:cs="Times New Roman"/>
          <w:b/>
          <w:sz w:val="24"/>
          <w:szCs w:val="24"/>
        </w:rPr>
      </w:pPr>
      <w:r w:rsidRPr="005C28FB">
        <w:rPr>
          <w:rFonts w:ascii="Times New Roman" w:hAnsi="Times New Roman" w:cs="Times New Roman"/>
          <w:b/>
          <w:sz w:val="24"/>
          <w:szCs w:val="24"/>
        </w:rPr>
        <w:t>О контрольно</w:t>
      </w:r>
      <w:r w:rsidR="002876D6" w:rsidRPr="005C28FB">
        <w:rPr>
          <w:rFonts w:ascii="Times New Roman" w:hAnsi="Times New Roman" w:cs="Times New Roman"/>
          <w:b/>
          <w:sz w:val="24"/>
          <w:szCs w:val="24"/>
        </w:rPr>
        <w:t xml:space="preserve">-ревизионной </w:t>
      </w:r>
      <w:r w:rsidR="00E97576" w:rsidRPr="005C28FB">
        <w:rPr>
          <w:rFonts w:ascii="Times New Roman" w:hAnsi="Times New Roman" w:cs="Times New Roman"/>
          <w:b/>
          <w:sz w:val="24"/>
          <w:szCs w:val="24"/>
        </w:rPr>
        <w:t>служб</w:t>
      </w:r>
      <w:r w:rsidRPr="005C28FB">
        <w:rPr>
          <w:rFonts w:ascii="Times New Roman" w:hAnsi="Times New Roman" w:cs="Times New Roman"/>
          <w:b/>
          <w:sz w:val="24"/>
          <w:szCs w:val="24"/>
        </w:rPr>
        <w:t>е</w:t>
      </w:r>
    </w:p>
    <w:p w:rsidR="002876D6" w:rsidRPr="005C28FB" w:rsidRDefault="002876D6" w:rsidP="00BF202C">
      <w:pPr>
        <w:pStyle w:val="af"/>
        <w:ind w:firstLine="567"/>
        <w:jc w:val="center"/>
        <w:rPr>
          <w:rFonts w:ascii="Times New Roman" w:hAnsi="Times New Roman" w:cs="Times New Roman"/>
          <w:b/>
          <w:sz w:val="24"/>
          <w:szCs w:val="24"/>
        </w:rPr>
      </w:pPr>
      <w:r w:rsidRPr="005C28FB">
        <w:rPr>
          <w:rFonts w:ascii="Times New Roman" w:hAnsi="Times New Roman" w:cs="Times New Roman"/>
          <w:b/>
          <w:sz w:val="24"/>
          <w:szCs w:val="24"/>
        </w:rPr>
        <w:t xml:space="preserve">при </w:t>
      </w:r>
      <w:r w:rsidR="009B44B0" w:rsidRPr="005C28FB">
        <w:rPr>
          <w:rFonts w:ascii="Times New Roman" w:hAnsi="Times New Roman" w:cs="Times New Roman"/>
          <w:b/>
          <w:sz w:val="24"/>
          <w:szCs w:val="24"/>
        </w:rPr>
        <w:t>т</w:t>
      </w:r>
      <w:r w:rsidRPr="005C28FB">
        <w:rPr>
          <w:rFonts w:ascii="Times New Roman" w:hAnsi="Times New Roman" w:cs="Times New Roman"/>
          <w:b/>
          <w:sz w:val="24"/>
          <w:szCs w:val="24"/>
        </w:rPr>
        <w:t>ерриториальной избирательной комиссии</w:t>
      </w:r>
      <w:r w:rsidR="00F65D21" w:rsidRPr="005C28FB">
        <w:rPr>
          <w:rFonts w:ascii="Times New Roman" w:hAnsi="Times New Roman" w:cs="Times New Roman"/>
          <w:b/>
          <w:sz w:val="24"/>
          <w:szCs w:val="24"/>
        </w:rPr>
        <w:t xml:space="preserve"> </w:t>
      </w:r>
    </w:p>
    <w:p w:rsidR="005C28FB" w:rsidRPr="005C28FB" w:rsidRDefault="006D3231" w:rsidP="00BF202C">
      <w:pPr>
        <w:pStyle w:val="af"/>
        <w:ind w:firstLine="567"/>
        <w:jc w:val="center"/>
        <w:rPr>
          <w:rFonts w:ascii="Times New Roman" w:hAnsi="Times New Roman" w:cs="Times New Roman"/>
          <w:b/>
          <w:sz w:val="24"/>
          <w:szCs w:val="24"/>
        </w:rPr>
      </w:pPr>
      <w:r w:rsidRPr="005C28FB">
        <w:rPr>
          <w:rFonts w:ascii="Times New Roman" w:hAnsi="Times New Roman" w:cs="Times New Roman"/>
          <w:b/>
          <w:sz w:val="24"/>
          <w:szCs w:val="24"/>
        </w:rPr>
        <w:t xml:space="preserve">Гатчинского </w:t>
      </w:r>
      <w:r w:rsidR="002876D6" w:rsidRPr="005C28FB">
        <w:rPr>
          <w:rFonts w:ascii="Times New Roman" w:hAnsi="Times New Roman" w:cs="Times New Roman"/>
          <w:b/>
          <w:sz w:val="24"/>
          <w:szCs w:val="24"/>
        </w:rPr>
        <w:t>муниципально</w:t>
      </w:r>
      <w:r w:rsidR="00F65D21" w:rsidRPr="005C28FB">
        <w:rPr>
          <w:rFonts w:ascii="Times New Roman" w:hAnsi="Times New Roman" w:cs="Times New Roman"/>
          <w:b/>
          <w:sz w:val="24"/>
          <w:szCs w:val="24"/>
        </w:rPr>
        <w:t>го райо</w:t>
      </w:r>
      <w:r w:rsidR="006F5D3F" w:rsidRPr="005C28FB">
        <w:rPr>
          <w:rFonts w:ascii="Times New Roman" w:hAnsi="Times New Roman" w:cs="Times New Roman"/>
          <w:b/>
          <w:sz w:val="24"/>
          <w:szCs w:val="24"/>
        </w:rPr>
        <w:t>на с полномочиями  избирательных комиссий муниципальных образований</w:t>
      </w:r>
      <w:r w:rsidR="00A573D1" w:rsidRPr="005C28FB">
        <w:rPr>
          <w:rFonts w:ascii="Times New Roman" w:hAnsi="Times New Roman" w:cs="Times New Roman"/>
          <w:b/>
          <w:sz w:val="24"/>
          <w:szCs w:val="24"/>
        </w:rPr>
        <w:t xml:space="preserve"> </w:t>
      </w:r>
      <w:r w:rsidRPr="005C28FB">
        <w:rPr>
          <w:rFonts w:ascii="Times New Roman" w:hAnsi="Times New Roman" w:cs="Times New Roman"/>
          <w:b/>
          <w:sz w:val="24"/>
          <w:szCs w:val="24"/>
        </w:rPr>
        <w:t xml:space="preserve">Гатчинского </w:t>
      </w:r>
      <w:r w:rsidR="00F65D21" w:rsidRPr="005C28FB">
        <w:rPr>
          <w:rFonts w:ascii="Times New Roman" w:hAnsi="Times New Roman" w:cs="Times New Roman"/>
          <w:b/>
          <w:sz w:val="24"/>
          <w:szCs w:val="24"/>
        </w:rPr>
        <w:t xml:space="preserve"> муниципального района</w:t>
      </w:r>
    </w:p>
    <w:p w:rsidR="002876D6" w:rsidRPr="005C28FB" w:rsidRDefault="006D3231" w:rsidP="00BF202C">
      <w:pPr>
        <w:pStyle w:val="af"/>
        <w:ind w:firstLine="567"/>
        <w:jc w:val="center"/>
        <w:rPr>
          <w:rFonts w:ascii="Times New Roman" w:hAnsi="Times New Roman" w:cs="Times New Roman"/>
          <w:b/>
          <w:sz w:val="24"/>
          <w:szCs w:val="24"/>
        </w:rPr>
      </w:pPr>
      <w:r w:rsidRPr="005C28FB">
        <w:rPr>
          <w:rFonts w:ascii="Times New Roman" w:hAnsi="Times New Roman" w:cs="Times New Roman"/>
          <w:b/>
          <w:sz w:val="24"/>
          <w:szCs w:val="24"/>
        </w:rPr>
        <w:t xml:space="preserve"> Ленинградской области</w:t>
      </w:r>
    </w:p>
    <w:p w:rsidR="00BF202C" w:rsidRPr="005C28FB" w:rsidRDefault="00BF202C" w:rsidP="00BF202C">
      <w:pPr>
        <w:pStyle w:val="af"/>
        <w:ind w:firstLine="567"/>
        <w:rPr>
          <w:rFonts w:ascii="Times New Roman" w:hAnsi="Times New Roman" w:cs="Times New Roman"/>
          <w:b/>
          <w:sz w:val="24"/>
          <w:szCs w:val="24"/>
        </w:rPr>
      </w:pPr>
    </w:p>
    <w:p w:rsidR="009B44B0" w:rsidRPr="005F0C9D" w:rsidRDefault="005C28FB" w:rsidP="005C28FB">
      <w:pPr>
        <w:pStyle w:val="af1"/>
        <w:spacing w:after="0" w:line="240" w:lineRule="atLeast"/>
        <w:ind w:right="113" w:firstLine="567"/>
        <w:jc w:val="both"/>
        <w:rPr>
          <w:rFonts w:ascii="Times New Roman" w:hAnsi="Times New Roman" w:cs="Times New Roman"/>
          <w:sz w:val="24"/>
          <w:szCs w:val="24"/>
        </w:rPr>
      </w:pPr>
      <w:r w:rsidRPr="005F0C9D">
        <w:rPr>
          <w:rFonts w:ascii="Times New Roman" w:hAnsi="Times New Roman" w:cs="Times New Roman"/>
          <w:sz w:val="24"/>
          <w:szCs w:val="24"/>
        </w:rPr>
        <w:t xml:space="preserve">В соответствии со статьей 60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статьей 26 областного закона от 15 мая 2013 года № 26-оз «О системе избирательных комиссий   и избирательных участках в Ленинградской области» </w:t>
      </w:r>
      <w:r w:rsidR="009B44B0" w:rsidRPr="005F0C9D">
        <w:rPr>
          <w:rFonts w:ascii="Times New Roman" w:hAnsi="Times New Roman" w:cs="Times New Roman"/>
          <w:sz w:val="24"/>
          <w:szCs w:val="24"/>
        </w:rPr>
        <w:t xml:space="preserve">территориальная избирательная комиссия </w:t>
      </w:r>
      <w:r w:rsidR="006D3231" w:rsidRPr="005F0C9D">
        <w:rPr>
          <w:rFonts w:ascii="Times New Roman" w:hAnsi="Times New Roman" w:cs="Times New Roman"/>
          <w:sz w:val="24"/>
          <w:szCs w:val="24"/>
        </w:rPr>
        <w:t xml:space="preserve">Гатчинского </w:t>
      </w:r>
      <w:r w:rsidR="009B44B0" w:rsidRPr="005F0C9D">
        <w:rPr>
          <w:rFonts w:ascii="Times New Roman" w:hAnsi="Times New Roman" w:cs="Times New Roman"/>
          <w:sz w:val="24"/>
          <w:szCs w:val="24"/>
        </w:rPr>
        <w:t>муниципального района  </w:t>
      </w:r>
      <w:r w:rsidR="00A63717">
        <w:rPr>
          <w:rFonts w:ascii="Times New Roman" w:hAnsi="Times New Roman" w:cs="Times New Roman"/>
          <w:sz w:val="24"/>
          <w:szCs w:val="24"/>
        </w:rPr>
        <w:t>с полномочиями  избирательных  комиссий муниципальных образований</w:t>
      </w:r>
      <w:r w:rsidR="006D3231" w:rsidRPr="005F0C9D">
        <w:rPr>
          <w:rFonts w:ascii="Times New Roman" w:hAnsi="Times New Roman" w:cs="Times New Roman"/>
          <w:sz w:val="24"/>
          <w:szCs w:val="24"/>
        </w:rPr>
        <w:t xml:space="preserve"> Гатчинского  муниципального района Ленинградской области</w:t>
      </w:r>
      <w:r w:rsidR="005F0C9D">
        <w:rPr>
          <w:rFonts w:ascii="Times New Roman" w:hAnsi="Times New Roman" w:cs="Times New Roman"/>
          <w:sz w:val="24"/>
          <w:szCs w:val="24"/>
        </w:rPr>
        <w:t xml:space="preserve"> </w:t>
      </w:r>
      <w:r w:rsidR="006D3231" w:rsidRPr="005F0C9D">
        <w:rPr>
          <w:rFonts w:ascii="Times New Roman" w:hAnsi="Times New Roman" w:cs="Times New Roman"/>
          <w:sz w:val="24"/>
          <w:szCs w:val="24"/>
        </w:rPr>
        <w:t xml:space="preserve"> </w:t>
      </w:r>
      <w:r w:rsidR="009B44B0" w:rsidRPr="005F0C9D">
        <w:rPr>
          <w:rFonts w:ascii="Times New Roman" w:hAnsi="Times New Roman" w:cs="Times New Roman"/>
          <w:b/>
          <w:sz w:val="24"/>
          <w:szCs w:val="24"/>
        </w:rPr>
        <w:t>РЕШИЛА:</w:t>
      </w:r>
    </w:p>
    <w:p w:rsidR="006D3231" w:rsidRPr="005F0C9D" w:rsidRDefault="006D3231" w:rsidP="006D3231">
      <w:pPr>
        <w:pStyle w:val="af"/>
        <w:ind w:firstLine="567"/>
        <w:jc w:val="both"/>
        <w:rPr>
          <w:rFonts w:ascii="Times New Roman" w:hAnsi="Times New Roman" w:cs="Times New Roman"/>
          <w:sz w:val="24"/>
          <w:szCs w:val="24"/>
        </w:rPr>
      </w:pPr>
    </w:p>
    <w:p w:rsidR="00F65D21" w:rsidRDefault="00F65D21" w:rsidP="00BF202C">
      <w:pPr>
        <w:pStyle w:val="af"/>
        <w:ind w:firstLine="567"/>
        <w:jc w:val="both"/>
        <w:rPr>
          <w:rFonts w:ascii="Times New Roman" w:hAnsi="Times New Roman" w:cs="Times New Roman"/>
          <w:sz w:val="24"/>
          <w:szCs w:val="24"/>
        </w:rPr>
      </w:pPr>
      <w:r w:rsidRPr="005F0C9D">
        <w:rPr>
          <w:rFonts w:ascii="Times New Roman" w:hAnsi="Times New Roman" w:cs="Times New Roman"/>
          <w:sz w:val="24"/>
          <w:szCs w:val="24"/>
        </w:rPr>
        <w:t xml:space="preserve"> 1. Утвердить Положение о контрольно-ревизионной службе при территориальной избирательной комиссии </w:t>
      </w:r>
      <w:r w:rsidR="005C28FB" w:rsidRPr="005F0C9D">
        <w:rPr>
          <w:rFonts w:ascii="Times New Roman" w:hAnsi="Times New Roman" w:cs="Times New Roman"/>
          <w:sz w:val="24"/>
          <w:szCs w:val="24"/>
        </w:rPr>
        <w:t>Гатчинского муниципального</w:t>
      </w:r>
      <w:r w:rsidRPr="005F0C9D">
        <w:rPr>
          <w:rFonts w:ascii="Times New Roman" w:hAnsi="Times New Roman" w:cs="Times New Roman"/>
          <w:sz w:val="24"/>
          <w:szCs w:val="24"/>
        </w:rPr>
        <w:t xml:space="preserve"> района</w:t>
      </w:r>
      <w:r w:rsidR="006D3231" w:rsidRPr="005F0C9D">
        <w:rPr>
          <w:rFonts w:ascii="Times New Roman" w:hAnsi="Times New Roman" w:cs="Times New Roman"/>
          <w:sz w:val="24"/>
          <w:szCs w:val="24"/>
        </w:rPr>
        <w:t xml:space="preserve"> с полномочиями </w:t>
      </w:r>
      <w:r w:rsidR="005C28FB" w:rsidRPr="005F0C9D">
        <w:rPr>
          <w:rFonts w:ascii="Times New Roman" w:hAnsi="Times New Roman" w:cs="Times New Roman"/>
          <w:sz w:val="24"/>
          <w:szCs w:val="24"/>
        </w:rPr>
        <w:t>избирательных комиссий муниципальных образований Гатчинского муниципального района Ленинградской области (</w:t>
      </w:r>
      <w:r w:rsidRPr="005F0C9D">
        <w:rPr>
          <w:rFonts w:ascii="Times New Roman" w:hAnsi="Times New Roman" w:cs="Times New Roman"/>
          <w:sz w:val="24"/>
          <w:szCs w:val="24"/>
        </w:rPr>
        <w:t>Приложение 1).</w:t>
      </w:r>
    </w:p>
    <w:p w:rsidR="005F0C9D" w:rsidRPr="005F0C9D" w:rsidRDefault="005F0C9D" w:rsidP="00BF202C">
      <w:pPr>
        <w:pStyle w:val="af"/>
        <w:ind w:firstLine="567"/>
        <w:jc w:val="both"/>
        <w:rPr>
          <w:rFonts w:ascii="Times New Roman" w:hAnsi="Times New Roman" w:cs="Times New Roman"/>
          <w:sz w:val="24"/>
          <w:szCs w:val="24"/>
        </w:rPr>
      </w:pPr>
    </w:p>
    <w:p w:rsidR="009B44B0" w:rsidRDefault="00F65D21" w:rsidP="00BF202C">
      <w:pPr>
        <w:pStyle w:val="af"/>
        <w:ind w:firstLine="567"/>
        <w:jc w:val="both"/>
        <w:rPr>
          <w:rFonts w:ascii="Times New Roman" w:hAnsi="Times New Roman" w:cs="Times New Roman"/>
          <w:sz w:val="24"/>
          <w:szCs w:val="24"/>
        </w:rPr>
      </w:pPr>
      <w:r w:rsidRPr="005F0C9D">
        <w:rPr>
          <w:rFonts w:ascii="Times New Roman" w:hAnsi="Times New Roman" w:cs="Times New Roman"/>
          <w:sz w:val="24"/>
          <w:szCs w:val="24"/>
        </w:rPr>
        <w:t xml:space="preserve"> 2. </w:t>
      </w:r>
      <w:r w:rsidR="009B44B0" w:rsidRPr="005F0C9D">
        <w:rPr>
          <w:rFonts w:ascii="Times New Roman" w:hAnsi="Times New Roman" w:cs="Times New Roman"/>
          <w:sz w:val="24"/>
          <w:szCs w:val="24"/>
        </w:rPr>
        <w:t xml:space="preserve">Утвердить </w:t>
      </w:r>
      <w:r w:rsidR="00541B25" w:rsidRPr="005F0C9D">
        <w:rPr>
          <w:rFonts w:ascii="Times New Roman" w:hAnsi="Times New Roman" w:cs="Times New Roman"/>
          <w:sz w:val="24"/>
          <w:szCs w:val="24"/>
        </w:rPr>
        <w:t>состав</w:t>
      </w:r>
      <w:r w:rsidR="009B44B0" w:rsidRPr="005F0C9D">
        <w:rPr>
          <w:rFonts w:ascii="Times New Roman" w:hAnsi="Times New Roman" w:cs="Times New Roman"/>
          <w:sz w:val="24"/>
          <w:szCs w:val="24"/>
        </w:rPr>
        <w:t xml:space="preserve"> контрольно-ревизионной служб</w:t>
      </w:r>
      <w:r w:rsidR="00541B25" w:rsidRPr="005F0C9D">
        <w:rPr>
          <w:rFonts w:ascii="Times New Roman" w:hAnsi="Times New Roman" w:cs="Times New Roman"/>
          <w:sz w:val="24"/>
          <w:szCs w:val="24"/>
        </w:rPr>
        <w:t>ы</w:t>
      </w:r>
      <w:r w:rsidR="009B44B0" w:rsidRPr="005F0C9D">
        <w:rPr>
          <w:rFonts w:ascii="Times New Roman" w:hAnsi="Times New Roman" w:cs="Times New Roman"/>
          <w:sz w:val="24"/>
          <w:szCs w:val="24"/>
        </w:rPr>
        <w:t xml:space="preserve"> при территориальной избирательной комиссии </w:t>
      </w:r>
      <w:r w:rsidR="005C28FB" w:rsidRPr="005F0C9D">
        <w:rPr>
          <w:rFonts w:ascii="Times New Roman" w:hAnsi="Times New Roman" w:cs="Times New Roman"/>
          <w:sz w:val="24"/>
          <w:szCs w:val="24"/>
        </w:rPr>
        <w:t>Гатчинского муниципального</w:t>
      </w:r>
      <w:r w:rsidR="006D3231" w:rsidRPr="005F0C9D">
        <w:rPr>
          <w:rFonts w:ascii="Times New Roman" w:hAnsi="Times New Roman" w:cs="Times New Roman"/>
          <w:sz w:val="24"/>
          <w:szCs w:val="24"/>
        </w:rPr>
        <w:t xml:space="preserve"> района </w:t>
      </w:r>
      <w:r w:rsidR="005C28FB" w:rsidRPr="005F0C9D">
        <w:rPr>
          <w:rFonts w:ascii="Times New Roman" w:hAnsi="Times New Roman" w:cs="Times New Roman"/>
          <w:sz w:val="24"/>
          <w:szCs w:val="24"/>
        </w:rPr>
        <w:t xml:space="preserve">с полномочиями избирательных комиссий муниципальных образований Гатчинского муниципального района Ленинградской области </w:t>
      </w:r>
      <w:r w:rsidR="00BF202C" w:rsidRPr="005F0C9D">
        <w:rPr>
          <w:rFonts w:ascii="Times New Roman" w:hAnsi="Times New Roman" w:cs="Times New Roman"/>
          <w:sz w:val="24"/>
          <w:szCs w:val="24"/>
        </w:rPr>
        <w:t>(Приложение</w:t>
      </w:r>
      <w:r w:rsidRPr="005F0C9D">
        <w:rPr>
          <w:rFonts w:ascii="Times New Roman" w:hAnsi="Times New Roman" w:cs="Times New Roman"/>
          <w:sz w:val="24"/>
          <w:szCs w:val="24"/>
        </w:rPr>
        <w:t xml:space="preserve"> 2</w:t>
      </w:r>
      <w:r w:rsidR="00BF202C" w:rsidRPr="005F0C9D">
        <w:rPr>
          <w:rFonts w:ascii="Times New Roman" w:hAnsi="Times New Roman" w:cs="Times New Roman"/>
          <w:sz w:val="24"/>
          <w:szCs w:val="24"/>
        </w:rPr>
        <w:t>).</w:t>
      </w:r>
    </w:p>
    <w:p w:rsidR="005F0C9D" w:rsidRPr="005F0C9D" w:rsidRDefault="005F0C9D" w:rsidP="00BF202C">
      <w:pPr>
        <w:pStyle w:val="af"/>
        <w:ind w:firstLine="567"/>
        <w:jc w:val="both"/>
        <w:rPr>
          <w:rFonts w:ascii="Times New Roman" w:hAnsi="Times New Roman" w:cs="Times New Roman"/>
          <w:sz w:val="24"/>
          <w:szCs w:val="24"/>
        </w:rPr>
      </w:pPr>
    </w:p>
    <w:p w:rsidR="00DB16B4" w:rsidRPr="005F0C9D" w:rsidRDefault="00DB16B4" w:rsidP="00DB16B4">
      <w:pPr>
        <w:spacing w:after="0" w:line="240" w:lineRule="atLeast"/>
        <w:ind w:firstLine="567"/>
        <w:jc w:val="both"/>
        <w:rPr>
          <w:rFonts w:ascii="Times New Roman" w:hAnsi="Times New Roman"/>
          <w:bCs/>
          <w:sz w:val="24"/>
          <w:szCs w:val="24"/>
        </w:rPr>
      </w:pPr>
      <w:r w:rsidRPr="005F0C9D">
        <w:rPr>
          <w:rFonts w:ascii="Times New Roman" w:hAnsi="Times New Roman"/>
          <w:sz w:val="24"/>
          <w:szCs w:val="24"/>
        </w:rPr>
        <w:t xml:space="preserve">3. Направить письменные обращения в адрес руководителей о направлении специалистов в состав контрольно-ревизионной службы при территориальной избирательной комиссии Гатчинского муниципального района в период подготовки и </w:t>
      </w:r>
      <w:r w:rsidRPr="005F0C9D">
        <w:rPr>
          <w:rFonts w:ascii="Times New Roman" w:hAnsi="Times New Roman"/>
          <w:bCs/>
          <w:sz w:val="24"/>
          <w:szCs w:val="24"/>
        </w:rPr>
        <w:t xml:space="preserve">проведения   выборов депутатов муниципальных образований Гатчинского муниципального района </w:t>
      </w:r>
      <w:r w:rsidRPr="005F0C9D">
        <w:rPr>
          <w:rFonts w:ascii="Times New Roman" w:hAnsi="Times New Roman"/>
          <w:sz w:val="24"/>
          <w:szCs w:val="24"/>
        </w:rPr>
        <w:t>:</w:t>
      </w:r>
    </w:p>
    <w:p w:rsidR="00DB16B4" w:rsidRPr="005F0C9D" w:rsidRDefault="00DB16B4" w:rsidP="00DB16B4">
      <w:pPr>
        <w:spacing w:after="0" w:line="240" w:lineRule="atLeast"/>
        <w:ind w:firstLine="567"/>
        <w:jc w:val="both"/>
        <w:rPr>
          <w:rFonts w:ascii="Times New Roman" w:eastAsia="Calibri" w:hAnsi="Times New Roman"/>
        </w:rPr>
      </w:pPr>
      <w:r w:rsidRPr="005F0C9D">
        <w:rPr>
          <w:rFonts w:ascii="Times New Roman" w:hAnsi="Times New Roman"/>
          <w:sz w:val="24"/>
          <w:szCs w:val="24"/>
        </w:rPr>
        <w:t xml:space="preserve">- Гатчинского отделения </w:t>
      </w:r>
      <w:r w:rsidRPr="005F0C9D">
        <w:rPr>
          <w:rFonts w:ascii="Times New Roman" w:eastAsia="Calibri" w:hAnsi="Times New Roman"/>
        </w:rPr>
        <w:t>Северо-Западного банка  ПАО «Сбербанк России»</w:t>
      </w:r>
    </w:p>
    <w:p w:rsidR="00DB16B4" w:rsidRPr="005F0C9D" w:rsidRDefault="00DB16B4" w:rsidP="00DB16B4">
      <w:pPr>
        <w:spacing w:after="0" w:line="240" w:lineRule="atLeast"/>
        <w:ind w:firstLine="567"/>
        <w:jc w:val="both"/>
        <w:rPr>
          <w:rFonts w:ascii="Times New Roman" w:hAnsi="Times New Roman"/>
          <w:sz w:val="24"/>
          <w:szCs w:val="24"/>
        </w:rPr>
      </w:pPr>
      <w:r w:rsidRPr="005F0C9D">
        <w:rPr>
          <w:rFonts w:ascii="Times New Roman" w:hAnsi="Times New Roman"/>
          <w:sz w:val="24"/>
          <w:szCs w:val="24"/>
        </w:rPr>
        <w:t xml:space="preserve">- Межрайонной инспекции ФНС России № 7 по Ленинградской области Гатчинский район </w:t>
      </w:r>
    </w:p>
    <w:p w:rsidR="00DB16B4" w:rsidRPr="005F0C9D" w:rsidRDefault="00DB16B4" w:rsidP="00DB16B4">
      <w:pPr>
        <w:spacing w:after="0" w:line="240" w:lineRule="atLeast"/>
        <w:ind w:firstLine="567"/>
        <w:jc w:val="both"/>
        <w:rPr>
          <w:rFonts w:ascii="Times New Roman" w:hAnsi="Times New Roman"/>
          <w:sz w:val="24"/>
          <w:szCs w:val="24"/>
        </w:rPr>
      </w:pPr>
      <w:r w:rsidRPr="005F0C9D">
        <w:rPr>
          <w:rFonts w:ascii="Times New Roman" w:hAnsi="Times New Roman"/>
          <w:sz w:val="24"/>
          <w:szCs w:val="24"/>
        </w:rPr>
        <w:t xml:space="preserve">-УМВД России по Гатчинскому району Ленинградской области </w:t>
      </w:r>
    </w:p>
    <w:p w:rsidR="00DB16B4" w:rsidRPr="005F0C9D" w:rsidRDefault="00DB16B4" w:rsidP="00BF202C">
      <w:pPr>
        <w:pStyle w:val="af"/>
        <w:ind w:firstLine="567"/>
        <w:jc w:val="both"/>
        <w:rPr>
          <w:rFonts w:ascii="Times New Roman" w:hAnsi="Times New Roman" w:cs="Times New Roman"/>
          <w:sz w:val="24"/>
          <w:szCs w:val="24"/>
        </w:rPr>
      </w:pPr>
    </w:p>
    <w:p w:rsidR="00CD6B82" w:rsidRDefault="005F0C9D" w:rsidP="00CD6B82">
      <w:pPr>
        <w:spacing w:after="0" w:line="240" w:lineRule="auto"/>
        <w:ind w:firstLine="567"/>
        <w:jc w:val="both"/>
        <w:rPr>
          <w:rFonts w:ascii="Times New Roman" w:hAnsi="Times New Roman" w:cs="Times New Roman"/>
          <w:sz w:val="24"/>
          <w:szCs w:val="24"/>
        </w:rPr>
      </w:pPr>
      <w:r w:rsidRPr="005F0C9D">
        <w:rPr>
          <w:rFonts w:ascii="Times New Roman" w:hAnsi="Times New Roman" w:cs="Times New Roman"/>
          <w:sz w:val="24"/>
          <w:szCs w:val="24"/>
        </w:rPr>
        <w:t xml:space="preserve"> 4</w:t>
      </w:r>
      <w:r w:rsidR="00346247" w:rsidRPr="005F0C9D">
        <w:rPr>
          <w:rFonts w:ascii="Times New Roman" w:hAnsi="Times New Roman" w:cs="Times New Roman"/>
          <w:sz w:val="24"/>
          <w:szCs w:val="24"/>
        </w:rPr>
        <w:t>.</w:t>
      </w:r>
      <w:r w:rsidR="00BF202C" w:rsidRPr="005F0C9D">
        <w:rPr>
          <w:rFonts w:ascii="Times New Roman" w:hAnsi="Times New Roman" w:cs="Times New Roman"/>
          <w:sz w:val="24"/>
          <w:szCs w:val="24"/>
        </w:rPr>
        <w:t xml:space="preserve"> </w:t>
      </w:r>
      <w:r w:rsidR="00346247" w:rsidRPr="005F0C9D">
        <w:rPr>
          <w:rFonts w:ascii="Times New Roman" w:hAnsi="Times New Roman" w:cs="Times New Roman"/>
          <w:sz w:val="24"/>
          <w:szCs w:val="24"/>
        </w:rPr>
        <w:t xml:space="preserve">Контроль за исполнением настоящего решения возложить на заместителя председателя территориальной избирательной комиссии  </w:t>
      </w:r>
      <w:r w:rsidR="00CD6B82" w:rsidRPr="005F0C9D">
        <w:rPr>
          <w:rFonts w:ascii="Times New Roman" w:hAnsi="Times New Roman" w:cs="Times New Roman"/>
          <w:sz w:val="24"/>
          <w:szCs w:val="24"/>
        </w:rPr>
        <w:t xml:space="preserve">Гатчинского </w:t>
      </w:r>
      <w:r w:rsidR="00346247" w:rsidRPr="005F0C9D">
        <w:rPr>
          <w:rFonts w:ascii="Times New Roman" w:hAnsi="Times New Roman" w:cs="Times New Roman"/>
          <w:sz w:val="24"/>
          <w:szCs w:val="24"/>
        </w:rPr>
        <w:t xml:space="preserve">муниципального района  </w:t>
      </w:r>
      <w:r w:rsidR="005C28FB" w:rsidRPr="005F0C9D">
        <w:rPr>
          <w:rFonts w:ascii="Times New Roman" w:hAnsi="Times New Roman" w:cs="Times New Roman"/>
          <w:sz w:val="24"/>
          <w:szCs w:val="24"/>
        </w:rPr>
        <w:t>Журавлеву А.В.</w:t>
      </w:r>
    </w:p>
    <w:p w:rsidR="005F0C9D" w:rsidRPr="005F0C9D" w:rsidRDefault="005F0C9D" w:rsidP="00CD6B82">
      <w:pPr>
        <w:spacing w:after="0" w:line="240" w:lineRule="auto"/>
        <w:ind w:firstLine="567"/>
        <w:jc w:val="both"/>
        <w:rPr>
          <w:rFonts w:ascii="Times New Roman" w:hAnsi="Times New Roman" w:cs="Times New Roman"/>
          <w:sz w:val="24"/>
          <w:szCs w:val="24"/>
        </w:rPr>
      </w:pPr>
    </w:p>
    <w:p w:rsidR="00CD6B82" w:rsidRPr="005F0C9D" w:rsidRDefault="00CD6B82" w:rsidP="00CD6B82">
      <w:pPr>
        <w:pStyle w:val="af6"/>
        <w:shd w:val="clear" w:color="auto" w:fill="FFFFFF"/>
        <w:ind w:left="0" w:right="64" w:firstLine="567"/>
        <w:jc w:val="both"/>
        <w:rPr>
          <w:rFonts w:ascii="Times New Roman" w:hAnsi="Times New Roman"/>
          <w:sz w:val="24"/>
          <w:szCs w:val="24"/>
        </w:rPr>
      </w:pPr>
      <w:r w:rsidRPr="005F0C9D">
        <w:rPr>
          <w:rFonts w:ascii="Times New Roman" w:hAnsi="Times New Roman"/>
          <w:sz w:val="24"/>
          <w:szCs w:val="24"/>
        </w:rPr>
        <w:lastRenderedPageBreak/>
        <w:t xml:space="preserve">4. Разместить настоящее решение на   официальном сайте   территориальной избирательной комиссии Гатчинского    муниципального   района      </w:t>
      </w:r>
      <w:hyperlink r:id="rId7" w:history="1">
        <w:r w:rsidRPr="005F0C9D">
          <w:rPr>
            <w:rStyle w:val="af3"/>
            <w:rFonts w:ascii="Times New Roman" w:hAnsi="Times New Roman"/>
            <w:color w:val="auto"/>
            <w:sz w:val="24"/>
            <w:szCs w:val="24"/>
          </w:rPr>
          <w:t>http://007.iklenobl.ru</w:t>
        </w:r>
      </w:hyperlink>
      <w:r w:rsidRPr="005F0C9D">
        <w:rPr>
          <w:rFonts w:ascii="Times New Roman" w:hAnsi="Times New Roman"/>
          <w:sz w:val="24"/>
          <w:szCs w:val="24"/>
          <w:u w:val="single"/>
        </w:rPr>
        <w:t xml:space="preserve"> .</w:t>
      </w:r>
    </w:p>
    <w:p w:rsidR="005C28FB" w:rsidRPr="005F0C9D" w:rsidRDefault="005C28FB" w:rsidP="005C28FB">
      <w:pPr>
        <w:spacing w:after="0" w:line="240" w:lineRule="auto"/>
        <w:ind w:firstLine="709"/>
        <w:jc w:val="both"/>
        <w:rPr>
          <w:rFonts w:ascii="Times New Roman" w:hAnsi="Times New Roman" w:cs="Times New Roman"/>
          <w:b/>
          <w:sz w:val="24"/>
          <w:szCs w:val="24"/>
        </w:rPr>
      </w:pPr>
      <w:r w:rsidRPr="005F0C9D">
        <w:rPr>
          <w:rFonts w:ascii="Times New Roman" w:hAnsi="Times New Roman" w:cs="Times New Roman"/>
          <w:sz w:val="24"/>
          <w:szCs w:val="24"/>
        </w:rPr>
        <w:t>Председатель</w:t>
      </w:r>
    </w:p>
    <w:p w:rsidR="005C28FB" w:rsidRPr="005F0C9D" w:rsidRDefault="005C28FB" w:rsidP="005C28FB">
      <w:pPr>
        <w:spacing w:after="0" w:line="240" w:lineRule="auto"/>
        <w:ind w:firstLine="709"/>
        <w:jc w:val="both"/>
        <w:rPr>
          <w:rFonts w:ascii="Times New Roman" w:hAnsi="Times New Roman" w:cs="Times New Roman"/>
          <w:b/>
          <w:sz w:val="24"/>
          <w:szCs w:val="24"/>
        </w:rPr>
      </w:pPr>
      <w:r w:rsidRPr="005F0C9D">
        <w:rPr>
          <w:rFonts w:ascii="Times New Roman" w:hAnsi="Times New Roman" w:cs="Times New Roman"/>
          <w:sz w:val="24"/>
          <w:szCs w:val="24"/>
        </w:rPr>
        <w:t xml:space="preserve">территориальной избирательной комиссии </w:t>
      </w:r>
    </w:p>
    <w:p w:rsidR="005C28FB" w:rsidRPr="005F0C9D" w:rsidRDefault="005C28FB" w:rsidP="005C28FB">
      <w:pPr>
        <w:spacing w:after="0" w:line="240" w:lineRule="auto"/>
        <w:ind w:firstLine="709"/>
        <w:jc w:val="both"/>
        <w:rPr>
          <w:rFonts w:ascii="Times New Roman" w:hAnsi="Times New Roman" w:cs="Times New Roman"/>
          <w:b/>
          <w:sz w:val="24"/>
          <w:szCs w:val="24"/>
        </w:rPr>
      </w:pPr>
      <w:r w:rsidRPr="005F0C9D">
        <w:rPr>
          <w:rFonts w:ascii="Times New Roman" w:hAnsi="Times New Roman" w:cs="Times New Roman"/>
          <w:sz w:val="24"/>
          <w:szCs w:val="24"/>
        </w:rPr>
        <w:t>(с полномочиями ИКМО)                                                                 И.Л.Смык</w:t>
      </w:r>
    </w:p>
    <w:p w:rsidR="005C28FB" w:rsidRPr="005F0C9D" w:rsidRDefault="005C28FB" w:rsidP="005C28FB">
      <w:pPr>
        <w:spacing w:after="0" w:line="240" w:lineRule="auto"/>
        <w:ind w:firstLine="709"/>
        <w:jc w:val="both"/>
        <w:rPr>
          <w:rFonts w:ascii="Times New Roman" w:hAnsi="Times New Roman" w:cs="Times New Roman"/>
          <w:b/>
          <w:sz w:val="24"/>
          <w:szCs w:val="24"/>
        </w:rPr>
      </w:pPr>
      <w:r w:rsidRPr="005F0C9D">
        <w:rPr>
          <w:rFonts w:ascii="Times New Roman" w:hAnsi="Times New Roman" w:cs="Times New Roman"/>
          <w:sz w:val="24"/>
          <w:szCs w:val="24"/>
        </w:rPr>
        <w:t xml:space="preserve">Секретарь </w:t>
      </w:r>
    </w:p>
    <w:p w:rsidR="005C28FB" w:rsidRPr="005F0C9D" w:rsidRDefault="005C28FB" w:rsidP="005C28FB">
      <w:pPr>
        <w:spacing w:after="0" w:line="240" w:lineRule="auto"/>
        <w:ind w:firstLine="709"/>
        <w:jc w:val="both"/>
        <w:rPr>
          <w:rFonts w:ascii="Times New Roman" w:hAnsi="Times New Roman" w:cs="Times New Roman"/>
          <w:b/>
          <w:sz w:val="24"/>
          <w:szCs w:val="24"/>
        </w:rPr>
      </w:pPr>
      <w:r w:rsidRPr="005F0C9D">
        <w:rPr>
          <w:rFonts w:ascii="Times New Roman" w:hAnsi="Times New Roman" w:cs="Times New Roman"/>
          <w:sz w:val="24"/>
          <w:szCs w:val="24"/>
        </w:rPr>
        <w:t xml:space="preserve">территориальной избирательной комиссии </w:t>
      </w:r>
    </w:p>
    <w:p w:rsidR="005C28FB" w:rsidRPr="005F0C9D" w:rsidRDefault="005C28FB" w:rsidP="005C28FB">
      <w:pPr>
        <w:spacing w:after="0" w:line="240" w:lineRule="auto"/>
        <w:ind w:firstLine="709"/>
        <w:jc w:val="both"/>
        <w:rPr>
          <w:rFonts w:ascii="Times New Roman" w:hAnsi="Times New Roman" w:cs="Times New Roman"/>
          <w:bCs/>
          <w:sz w:val="24"/>
          <w:szCs w:val="24"/>
        </w:rPr>
      </w:pPr>
      <w:r w:rsidRPr="005F0C9D">
        <w:rPr>
          <w:rFonts w:ascii="Times New Roman" w:hAnsi="Times New Roman" w:cs="Times New Roman"/>
          <w:sz w:val="24"/>
          <w:szCs w:val="24"/>
        </w:rPr>
        <w:t>(с полномочиями ИКМО)                                                                А.В.Журавлева</w:t>
      </w:r>
      <w:r w:rsidRPr="005F0C9D">
        <w:rPr>
          <w:rFonts w:ascii="Times New Roman" w:hAnsi="Times New Roman" w:cs="Times New Roman"/>
          <w:sz w:val="24"/>
          <w:szCs w:val="24"/>
          <w:vertAlign w:val="superscript"/>
        </w:rPr>
        <w:t xml:space="preserve"> </w:t>
      </w:r>
    </w:p>
    <w:p w:rsidR="00CD6B82" w:rsidRPr="005F0C9D" w:rsidRDefault="00CD6B82" w:rsidP="00CD6B82">
      <w:pPr>
        <w:rPr>
          <w:rFonts w:ascii="Times New Roman" w:hAnsi="Times New Roman" w:cs="Times New Roman"/>
          <w:sz w:val="24"/>
          <w:szCs w:val="24"/>
        </w:rPr>
      </w:pPr>
    </w:p>
    <w:p w:rsidR="00CD6B82" w:rsidRPr="005F0C9D" w:rsidRDefault="00CD6B82" w:rsidP="00CD6B82">
      <w:pPr>
        <w:spacing w:after="0" w:line="240" w:lineRule="auto"/>
        <w:ind w:firstLine="567"/>
        <w:jc w:val="both"/>
        <w:rPr>
          <w:rFonts w:ascii="Times New Roman" w:hAnsi="Times New Roman" w:cs="Times New Roman"/>
          <w:sz w:val="24"/>
          <w:szCs w:val="24"/>
        </w:rPr>
      </w:pPr>
    </w:p>
    <w:p w:rsidR="00BF202C" w:rsidRDefault="00BF202C" w:rsidP="00BF202C">
      <w:pPr>
        <w:pStyle w:val="1"/>
        <w:ind w:right="544" w:firstLine="426"/>
        <w:rPr>
          <w:spacing w:val="10"/>
          <w:sz w:val="24"/>
          <w:szCs w:val="24"/>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Default="005F0C9D" w:rsidP="005F0C9D">
      <w:pPr>
        <w:rPr>
          <w:lang w:eastAsia="ru-RU"/>
        </w:rPr>
      </w:pPr>
    </w:p>
    <w:p w:rsidR="005F0C9D" w:rsidRPr="005F0C9D" w:rsidRDefault="005F0C9D" w:rsidP="005F0C9D">
      <w:pPr>
        <w:rPr>
          <w:lang w:eastAsia="ru-RU"/>
        </w:rPr>
      </w:pPr>
    </w:p>
    <w:p w:rsidR="00A573D1" w:rsidRPr="005C28FB" w:rsidRDefault="00A573D1" w:rsidP="002876D6">
      <w:pPr>
        <w:pStyle w:val="af"/>
        <w:ind w:left="4536"/>
        <w:rPr>
          <w:rFonts w:ascii="Times New Roman" w:hAnsi="Times New Roman" w:cs="Times New Roman"/>
          <w:sz w:val="24"/>
          <w:szCs w:val="24"/>
          <w:lang w:eastAsia="ru-RU"/>
        </w:rPr>
      </w:pPr>
    </w:p>
    <w:p w:rsidR="000D7AA0" w:rsidRPr="005C28FB" w:rsidRDefault="000D7AA0" w:rsidP="00142963">
      <w:pPr>
        <w:pStyle w:val="af"/>
        <w:ind w:left="4536"/>
        <w:jc w:val="right"/>
        <w:rPr>
          <w:rFonts w:ascii="Times New Roman" w:hAnsi="Times New Roman" w:cs="Times New Roman"/>
          <w:sz w:val="24"/>
          <w:szCs w:val="24"/>
          <w:lang w:eastAsia="ru-RU"/>
        </w:rPr>
      </w:pPr>
      <w:r w:rsidRPr="005C28FB">
        <w:rPr>
          <w:rFonts w:ascii="Times New Roman" w:hAnsi="Times New Roman" w:cs="Times New Roman"/>
          <w:sz w:val="24"/>
          <w:szCs w:val="24"/>
          <w:lang w:eastAsia="ru-RU"/>
        </w:rPr>
        <w:t>Приложение 1</w:t>
      </w:r>
    </w:p>
    <w:p w:rsidR="000D7AA0" w:rsidRPr="005C28FB" w:rsidRDefault="00CD6B82" w:rsidP="00142963">
      <w:pPr>
        <w:pStyle w:val="af"/>
        <w:ind w:left="4536" w:right="-1"/>
        <w:rPr>
          <w:rFonts w:ascii="Times New Roman" w:hAnsi="Times New Roman" w:cs="Times New Roman"/>
          <w:sz w:val="24"/>
          <w:szCs w:val="24"/>
          <w:lang w:eastAsia="ru-RU"/>
        </w:rPr>
      </w:pPr>
      <w:r w:rsidRPr="005C28FB">
        <w:rPr>
          <w:rFonts w:ascii="Times New Roman" w:hAnsi="Times New Roman" w:cs="Times New Roman"/>
          <w:sz w:val="24"/>
          <w:szCs w:val="24"/>
          <w:lang w:eastAsia="ru-RU"/>
        </w:rPr>
        <w:t xml:space="preserve">                                                            </w:t>
      </w:r>
      <w:r w:rsidR="00142963" w:rsidRPr="005C28FB">
        <w:rPr>
          <w:rFonts w:ascii="Times New Roman" w:hAnsi="Times New Roman" w:cs="Times New Roman"/>
          <w:sz w:val="24"/>
          <w:szCs w:val="24"/>
          <w:lang w:eastAsia="ru-RU"/>
        </w:rPr>
        <w:t xml:space="preserve"> </w:t>
      </w:r>
      <w:r w:rsidR="000D7AA0" w:rsidRPr="005C28FB">
        <w:rPr>
          <w:rFonts w:ascii="Times New Roman" w:hAnsi="Times New Roman" w:cs="Times New Roman"/>
          <w:sz w:val="24"/>
          <w:szCs w:val="24"/>
          <w:lang w:eastAsia="ru-RU"/>
        </w:rPr>
        <w:t xml:space="preserve">к решению ТИК </w:t>
      </w:r>
    </w:p>
    <w:p w:rsidR="000D7AA0" w:rsidRPr="005C28FB" w:rsidRDefault="00A573D1" w:rsidP="00142963">
      <w:pPr>
        <w:pStyle w:val="af"/>
        <w:ind w:left="4536" w:right="-1"/>
        <w:jc w:val="right"/>
        <w:rPr>
          <w:rFonts w:ascii="Times New Roman" w:hAnsi="Times New Roman" w:cs="Times New Roman"/>
          <w:sz w:val="24"/>
          <w:szCs w:val="24"/>
          <w:lang w:eastAsia="ru-RU"/>
        </w:rPr>
      </w:pPr>
      <w:r w:rsidRPr="005C28FB">
        <w:rPr>
          <w:rFonts w:ascii="Times New Roman" w:hAnsi="Times New Roman" w:cs="Times New Roman"/>
          <w:sz w:val="24"/>
          <w:szCs w:val="24"/>
          <w:lang w:eastAsia="ru-RU"/>
        </w:rPr>
        <w:t xml:space="preserve">от </w:t>
      </w:r>
      <w:r w:rsidR="008A7D65">
        <w:rPr>
          <w:rFonts w:ascii="Times New Roman" w:hAnsi="Times New Roman" w:cs="Times New Roman"/>
          <w:sz w:val="24"/>
          <w:szCs w:val="24"/>
          <w:lang w:eastAsia="ru-RU"/>
        </w:rPr>
        <w:t>25.06.2019</w:t>
      </w:r>
      <w:r w:rsidRPr="005C28FB">
        <w:rPr>
          <w:rFonts w:ascii="Times New Roman" w:hAnsi="Times New Roman" w:cs="Times New Roman"/>
          <w:sz w:val="24"/>
          <w:szCs w:val="24"/>
          <w:lang w:eastAsia="ru-RU"/>
        </w:rPr>
        <w:t xml:space="preserve"> года № </w:t>
      </w:r>
      <w:r w:rsidR="008A7D65">
        <w:rPr>
          <w:rFonts w:ascii="Times New Roman" w:hAnsi="Times New Roman" w:cs="Times New Roman"/>
          <w:sz w:val="24"/>
          <w:szCs w:val="24"/>
          <w:lang w:eastAsia="ru-RU"/>
        </w:rPr>
        <w:t>9/58</w:t>
      </w:r>
    </w:p>
    <w:p w:rsidR="000D7AA0" w:rsidRPr="005C28FB" w:rsidRDefault="000D7AA0" w:rsidP="000D7AA0">
      <w:pPr>
        <w:pStyle w:val="af"/>
        <w:jc w:val="center"/>
        <w:rPr>
          <w:rFonts w:ascii="Times New Roman" w:hAnsi="Times New Roman" w:cs="Times New Roman"/>
          <w:b/>
          <w:sz w:val="24"/>
          <w:szCs w:val="24"/>
        </w:rPr>
      </w:pPr>
    </w:p>
    <w:p w:rsidR="000D7AA0" w:rsidRPr="005C28FB" w:rsidRDefault="000D7AA0" w:rsidP="000D7AA0">
      <w:pPr>
        <w:pStyle w:val="af"/>
        <w:jc w:val="center"/>
        <w:rPr>
          <w:rFonts w:ascii="Times New Roman" w:hAnsi="Times New Roman" w:cs="Times New Roman"/>
          <w:b/>
          <w:sz w:val="24"/>
          <w:szCs w:val="24"/>
        </w:rPr>
      </w:pPr>
      <w:r w:rsidRPr="005C28FB">
        <w:rPr>
          <w:rFonts w:ascii="Times New Roman" w:hAnsi="Times New Roman" w:cs="Times New Roman"/>
          <w:b/>
          <w:sz w:val="24"/>
          <w:szCs w:val="24"/>
        </w:rPr>
        <w:t>Положение</w:t>
      </w:r>
    </w:p>
    <w:p w:rsidR="000D7AA0" w:rsidRPr="005C28FB" w:rsidRDefault="000D7AA0" w:rsidP="000D7AA0">
      <w:pPr>
        <w:pStyle w:val="af"/>
        <w:jc w:val="center"/>
        <w:rPr>
          <w:rFonts w:ascii="Times New Roman" w:hAnsi="Times New Roman" w:cs="Times New Roman"/>
          <w:b/>
          <w:sz w:val="24"/>
          <w:szCs w:val="24"/>
        </w:rPr>
      </w:pPr>
      <w:r w:rsidRPr="005C28FB">
        <w:rPr>
          <w:rFonts w:ascii="Times New Roman" w:hAnsi="Times New Roman" w:cs="Times New Roman"/>
          <w:b/>
          <w:sz w:val="24"/>
          <w:szCs w:val="24"/>
        </w:rPr>
        <w:t xml:space="preserve">о контрольно-ревизионной службе при территориальной </w:t>
      </w:r>
    </w:p>
    <w:p w:rsidR="000D7AA0" w:rsidRPr="005C28FB" w:rsidRDefault="00CD6B82" w:rsidP="000D7AA0">
      <w:pPr>
        <w:pStyle w:val="af"/>
        <w:jc w:val="center"/>
        <w:rPr>
          <w:rFonts w:ascii="Times New Roman" w:hAnsi="Times New Roman" w:cs="Times New Roman"/>
          <w:b/>
          <w:bCs/>
          <w:color w:val="000000"/>
          <w:sz w:val="24"/>
          <w:szCs w:val="24"/>
          <w:lang w:eastAsia="ru-RU"/>
        </w:rPr>
      </w:pPr>
      <w:r w:rsidRPr="005C28FB">
        <w:rPr>
          <w:rFonts w:ascii="Times New Roman" w:hAnsi="Times New Roman" w:cs="Times New Roman"/>
          <w:b/>
          <w:sz w:val="24"/>
          <w:szCs w:val="24"/>
        </w:rPr>
        <w:t>избирательной комиссии Гатчинского</w:t>
      </w:r>
      <w:r w:rsidR="000D7AA0" w:rsidRPr="005C28FB">
        <w:rPr>
          <w:rFonts w:ascii="Times New Roman" w:hAnsi="Times New Roman" w:cs="Times New Roman"/>
          <w:b/>
          <w:sz w:val="24"/>
          <w:szCs w:val="24"/>
        </w:rPr>
        <w:t xml:space="preserve"> муниципального района</w:t>
      </w:r>
    </w:p>
    <w:p w:rsidR="000D7AA0" w:rsidRPr="005C28FB" w:rsidRDefault="000D7AA0" w:rsidP="000D7AA0">
      <w:pPr>
        <w:pStyle w:val="ConsTitle"/>
        <w:widowControl/>
        <w:rPr>
          <w:rFonts w:ascii="Times New Roman" w:hAnsi="Times New Roman"/>
          <w:b w:val="0"/>
          <w:sz w:val="24"/>
          <w:szCs w:val="24"/>
        </w:rPr>
      </w:pPr>
    </w:p>
    <w:p w:rsidR="005C28FB" w:rsidRPr="005C28FB" w:rsidRDefault="005C28FB" w:rsidP="005C28FB">
      <w:pPr>
        <w:pStyle w:val="14-15"/>
        <w:widowControl/>
        <w:numPr>
          <w:ilvl w:val="0"/>
          <w:numId w:val="15"/>
        </w:numPr>
        <w:spacing w:line="240" w:lineRule="auto"/>
        <w:jc w:val="center"/>
        <w:rPr>
          <w:b/>
          <w:sz w:val="24"/>
          <w:szCs w:val="24"/>
        </w:rPr>
      </w:pPr>
      <w:r w:rsidRPr="005C28FB">
        <w:rPr>
          <w:b/>
          <w:sz w:val="24"/>
          <w:szCs w:val="24"/>
        </w:rPr>
        <w:t>Общие положения</w:t>
      </w:r>
    </w:p>
    <w:p w:rsidR="005C28FB" w:rsidRPr="005C28FB" w:rsidRDefault="005C28FB" w:rsidP="005C28FB">
      <w:pPr>
        <w:pStyle w:val="14-15"/>
        <w:widowControl/>
        <w:spacing w:line="240" w:lineRule="auto"/>
        <w:rPr>
          <w:sz w:val="24"/>
          <w:szCs w:val="24"/>
        </w:rPr>
      </w:pPr>
    </w:p>
    <w:p w:rsidR="005C28FB" w:rsidRPr="005C28FB" w:rsidRDefault="005C28FB" w:rsidP="005C28FB">
      <w:pPr>
        <w:pStyle w:val="14-15"/>
        <w:widowControl/>
        <w:spacing w:line="240" w:lineRule="auto"/>
        <w:rPr>
          <w:sz w:val="24"/>
          <w:szCs w:val="24"/>
        </w:rPr>
      </w:pPr>
      <w:r w:rsidRPr="005C28FB">
        <w:rPr>
          <w:sz w:val="24"/>
          <w:szCs w:val="24"/>
        </w:rPr>
        <w:t xml:space="preserve">1.1. В соответствии со статьей 60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статьей 26 областного закона от 15 мая 2013 года №26-оз «О системе избирательных комиссий и избирательных участках в Ленинградской области» при территориальной избирательной комиссии муниципального района, городского округа с полномочиями избирательной комиссии муниципального образования, избирательной комиссии муниципального образования (далее – избирательная комиссия) создается контрольно-ревизионные службы (далее — КРС). </w:t>
      </w:r>
    </w:p>
    <w:p w:rsidR="005C28FB" w:rsidRPr="005C28FB" w:rsidRDefault="005C28FB" w:rsidP="005C28FB">
      <w:pPr>
        <w:pStyle w:val="14"/>
        <w:spacing w:line="240" w:lineRule="auto"/>
        <w:ind w:firstLine="708"/>
        <w:rPr>
          <w:sz w:val="24"/>
          <w:szCs w:val="24"/>
        </w:rPr>
      </w:pPr>
      <w:r w:rsidRPr="005C28FB">
        <w:rPr>
          <w:sz w:val="24"/>
          <w:szCs w:val="24"/>
        </w:rPr>
        <w:t>1.2. КРС является постоянно действующим органом и в своей деятельности руководствуется Конституцией Российской Федерации, Федеральным   и областными законами, нормативными актами Центральной избирательной комиссии и Избирательной комиссии Ленинградской области, а также Положением о КРС, утвержденным решением соответствующей избирательной комиссии, организующей выборы.</w:t>
      </w:r>
    </w:p>
    <w:p w:rsidR="005C28FB" w:rsidRPr="005C28FB" w:rsidRDefault="005C28FB" w:rsidP="005C28FB">
      <w:pPr>
        <w:pStyle w:val="14"/>
        <w:spacing w:line="240" w:lineRule="auto"/>
        <w:ind w:firstLine="708"/>
        <w:rPr>
          <w:sz w:val="24"/>
          <w:szCs w:val="24"/>
        </w:rPr>
      </w:pPr>
      <w:r w:rsidRPr="005C28FB">
        <w:rPr>
          <w:sz w:val="24"/>
          <w:szCs w:val="24"/>
        </w:rPr>
        <w:t>1.3. КРС создается для осуществления контроля за целевым расходованием денежных средств, выделенных избирательным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кандидатов, для проверки финансовых отчетов кандидатов, для организации проверок достоверности представленных кандидатами сведений о гражданстве, судимости, имуществе, о доходах и об их источниках.</w:t>
      </w:r>
    </w:p>
    <w:p w:rsidR="005C28FB" w:rsidRPr="005C28FB" w:rsidRDefault="005C28FB" w:rsidP="005C28FB">
      <w:pPr>
        <w:pStyle w:val="14"/>
        <w:spacing w:line="240" w:lineRule="auto"/>
        <w:ind w:firstLine="708"/>
        <w:rPr>
          <w:sz w:val="24"/>
          <w:szCs w:val="24"/>
        </w:rPr>
      </w:pPr>
      <w:r w:rsidRPr="005C28FB">
        <w:rPr>
          <w:sz w:val="24"/>
          <w:szCs w:val="24"/>
        </w:rPr>
        <w:t>1.4. Решение о создании, численном и персональном составе КРС принимается на заседании соответствующей избирательной комиссии.</w:t>
      </w:r>
    </w:p>
    <w:p w:rsidR="005C28FB" w:rsidRPr="005C28FB" w:rsidRDefault="005C28FB" w:rsidP="005C28FB">
      <w:pPr>
        <w:pStyle w:val="14"/>
        <w:spacing w:line="240" w:lineRule="auto"/>
        <w:rPr>
          <w:sz w:val="24"/>
          <w:szCs w:val="24"/>
        </w:rPr>
      </w:pPr>
      <w:r w:rsidRPr="005C28FB">
        <w:rPr>
          <w:sz w:val="24"/>
          <w:szCs w:val="24"/>
        </w:rPr>
        <w:t>В состав КРС при избирательных комиссиях входят руководитель службы, его заместитель (заместители) и специалисты службы из числа руководителей, специалистов финансовых, контролирующих, правоохранительных и иных органов. Руководство КРС возлагается на заместителя председателя избирательной комиссии.</w:t>
      </w:r>
    </w:p>
    <w:p w:rsidR="005C28FB" w:rsidRPr="005C28FB" w:rsidRDefault="005C28FB" w:rsidP="005C28FB">
      <w:pPr>
        <w:pStyle w:val="14"/>
        <w:spacing w:line="240" w:lineRule="auto"/>
        <w:ind w:firstLine="708"/>
        <w:rPr>
          <w:sz w:val="24"/>
          <w:szCs w:val="24"/>
        </w:rPr>
      </w:pPr>
      <w:r w:rsidRPr="005C28FB">
        <w:rPr>
          <w:sz w:val="24"/>
          <w:szCs w:val="24"/>
        </w:rPr>
        <w:t>1.5. Руководитель КРС незамедлительно после официального опубликования решения о назначении выборов направляет в соответствующие ведомства (организации) запросы о направлении специалистов для работы в КРС с указанием срока их откомандирования.</w:t>
      </w:r>
    </w:p>
    <w:p w:rsidR="005C28FB" w:rsidRPr="005C28FB" w:rsidRDefault="005C28FB" w:rsidP="005C28FB">
      <w:pPr>
        <w:pStyle w:val="14"/>
        <w:spacing w:line="240" w:lineRule="auto"/>
        <w:rPr>
          <w:sz w:val="24"/>
          <w:szCs w:val="24"/>
        </w:rPr>
      </w:pPr>
      <w:r w:rsidRPr="005C28FB">
        <w:rPr>
          <w:sz w:val="24"/>
          <w:szCs w:val="24"/>
        </w:rPr>
        <w:t xml:space="preserve">Специалисты, привлекаемые из государственных органов и иных органов   и учреждений для работы в КРС при избирательной комиссии, откомандировываются в ее распоряжение  на срок  не менее двух месяцев. </w:t>
      </w:r>
    </w:p>
    <w:p w:rsidR="005C28FB" w:rsidRPr="005C28FB" w:rsidRDefault="005C28FB" w:rsidP="005C28FB">
      <w:pPr>
        <w:pStyle w:val="14"/>
        <w:spacing w:line="240" w:lineRule="auto"/>
        <w:rPr>
          <w:sz w:val="24"/>
          <w:szCs w:val="24"/>
        </w:rPr>
      </w:pPr>
      <w:r w:rsidRPr="005C28FB">
        <w:rPr>
          <w:sz w:val="24"/>
          <w:szCs w:val="24"/>
        </w:rPr>
        <w:t>В соответствии с пунктом 3 статьи 60 Федерального закона на время работы в КРС привлеченные специалисты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Кроме того, указанным специалистам также может выплачиваться вознаграждение за счет средств, выделенных на подготовку и проведение выборов. Избирательным комиссиям, при которых создаются КРС, целесообразно заблаговременно предусмотреть указанные средства в смете расходов на подготовку и проведение выборов.</w:t>
      </w:r>
    </w:p>
    <w:p w:rsidR="005C28FB" w:rsidRPr="005C28FB" w:rsidRDefault="005C28FB" w:rsidP="005C28FB">
      <w:pPr>
        <w:pStyle w:val="14"/>
        <w:spacing w:line="240" w:lineRule="auto"/>
        <w:rPr>
          <w:sz w:val="24"/>
          <w:szCs w:val="24"/>
        </w:rPr>
      </w:pPr>
      <w:r w:rsidRPr="005C28FB">
        <w:rPr>
          <w:sz w:val="24"/>
          <w:szCs w:val="24"/>
        </w:rPr>
        <w:t>1.6. В состав КРС не могут входить кандидаты, их уполномоченные представители, доверенные лица, супруги и близкие родственники кандидатов, лица, находящиеся в непосредственном подчинении у кандидатов.</w:t>
      </w:r>
    </w:p>
    <w:p w:rsidR="005C28FB" w:rsidRPr="005C28FB" w:rsidRDefault="005C28FB" w:rsidP="005C28FB">
      <w:pPr>
        <w:pStyle w:val="14"/>
        <w:spacing w:line="240" w:lineRule="auto"/>
        <w:rPr>
          <w:b/>
          <w:sz w:val="24"/>
          <w:szCs w:val="24"/>
        </w:rPr>
      </w:pPr>
      <w:r w:rsidRPr="005C28FB">
        <w:rPr>
          <w:sz w:val="24"/>
          <w:szCs w:val="24"/>
        </w:rPr>
        <w:t>1.7. Срок исполнения обязанностей в КРС привлеченными специалистами прекращается после подготовки и сдачи избирательной комиссией отчета о расходовании бюджетных средств, выделенных на проведение выборов.</w:t>
      </w:r>
    </w:p>
    <w:p w:rsidR="005C28FB" w:rsidRPr="005C28FB" w:rsidRDefault="005C28FB" w:rsidP="005C28FB">
      <w:pPr>
        <w:pStyle w:val="14"/>
        <w:spacing w:line="240" w:lineRule="auto"/>
        <w:rPr>
          <w:sz w:val="24"/>
          <w:szCs w:val="24"/>
        </w:rPr>
      </w:pPr>
      <w:r w:rsidRPr="005C28FB">
        <w:rPr>
          <w:sz w:val="24"/>
          <w:szCs w:val="24"/>
        </w:rPr>
        <w:lastRenderedPageBreak/>
        <w:t>1.8. Организационное и материально-техническое обеспечение деятельности КРС осуществляется соответствующей избирательной комиссией.</w:t>
      </w:r>
    </w:p>
    <w:p w:rsidR="005C28FB" w:rsidRPr="005C28FB" w:rsidRDefault="005C28FB" w:rsidP="005C28FB">
      <w:pPr>
        <w:pStyle w:val="14"/>
        <w:spacing w:line="240" w:lineRule="auto"/>
        <w:rPr>
          <w:sz w:val="24"/>
          <w:szCs w:val="24"/>
        </w:rPr>
      </w:pPr>
    </w:p>
    <w:p w:rsidR="005C28FB" w:rsidRPr="00F80000" w:rsidRDefault="005C28FB" w:rsidP="005C28FB">
      <w:pPr>
        <w:pStyle w:val="af1"/>
        <w:ind w:firstLine="708"/>
        <w:jc w:val="center"/>
        <w:rPr>
          <w:rFonts w:ascii="Times New Roman" w:hAnsi="Times New Roman" w:cs="Times New Roman"/>
          <w:b/>
          <w:bCs/>
          <w:sz w:val="24"/>
          <w:szCs w:val="24"/>
        </w:rPr>
      </w:pPr>
      <w:r w:rsidRPr="00F80000">
        <w:rPr>
          <w:rFonts w:ascii="Times New Roman" w:hAnsi="Times New Roman" w:cs="Times New Roman"/>
          <w:b/>
          <w:bCs/>
          <w:sz w:val="24"/>
          <w:szCs w:val="24"/>
        </w:rPr>
        <w:t>2. Формирование избирательных фондов кандидатов</w:t>
      </w:r>
    </w:p>
    <w:p w:rsidR="005C28FB" w:rsidRPr="005C28FB" w:rsidRDefault="005C28FB" w:rsidP="00F80000">
      <w:pPr>
        <w:pStyle w:val="af1"/>
        <w:spacing w:line="240" w:lineRule="auto"/>
        <w:ind w:firstLine="708"/>
        <w:jc w:val="both"/>
        <w:rPr>
          <w:rFonts w:ascii="Times New Roman" w:hAnsi="Times New Roman" w:cs="Times New Roman"/>
          <w:b/>
          <w:bCs/>
          <w:sz w:val="24"/>
          <w:szCs w:val="24"/>
        </w:rPr>
      </w:pPr>
      <w:r w:rsidRPr="005C28FB">
        <w:rPr>
          <w:rFonts w:ascii="Times New Roman" w:hAnsi="Times New Roman" w:cs="Times New Roman"/>
          <w:bCs/>
          <w:sz w:val="24"/>
          <w:szCs w:val="24"/>
        </w:rPr>
        <w:t>2.1. 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 выдвинутый по одномандатному или многомандатному избирательному округу, обязан создать собственный избирательный фонд для финансирования своей избирательной кампании,</w:t>
      </w:r>
      <w:r w:rsidRPr="005C28FB">
        <w:rPr>
          <w:rFonts w:ascii="Times New Roman" w:hAnsi="Times New Roman" w:cs="Times New Roman"/>
          <w:bCs/>
          <w:sz w:val="24"/>
          <w:szCs w:val="24"/>
        </w:rPr>
        <w:br/>
        <w:t>в период после уведомления соответствующей избирательной комиссии 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5C28FB" w:rsidRPr="005C28FB" w:rsidRDefault="005C28FB" w:rsidP="00F80000">
      <w:pPr>
        <w:pStyle w:val="af1"/>
        <w:spacing w:line="240" w:lineRule="auto"/>
        <w:ind w:firstLine="708"/>
        <w:jc w:val="both"/>
        <w:rPr>
          <w:rFonts w:ascii="Times New Roman" w:hAnsi="Times New Roman" w:cs="Times New Roman"/>
          <w:b/>
          <w:bCs/>
          <w:sz w:val="24"/>
          <w:szCs w:val="24"/>
        </w:rPr>
      </w:pPr>
      <w:r w:rsidRPr="005C28FB">
        <w:rPr>
          <w:rFonts w:ascii="Times New Roman" w:hAnsi="Times New Roman" w:cs="Times New Roman"/>
          <w:bCs/>
          <w:sz w:val="24"/>
          <w:szCs w:val="24"/>
        </w:rPr>
        <w:t>Кандидат, участвующий в одной избирательной кампании, вправе создать только один избирательный фонд.</w:t>
      </w:r>
    </w:p>
    <w:p w:rsidR="005C28FB" w:rsidRPr="005C28FB" w:rsidRDefault="005C28FB" w:rsidP="00F80000">
      <w:pPr>
        <w:pStyle w:val="af1"/>
        <w:spacing w:line="240" w:lineRule="auto"/>
        <w:ind w:firstLine="708"/>
        <w:jc w:val="both"/>
        <w:rPr>
          <w:rFonts w:ascii="Times New Roman" w:hAnsi="Times New Roman" w:cs="Times New Roman"/>
          <w:b/>
          <w:bCs/>
          <w:sz w:val="24"/>
          <w:szCs w:val="24"/>
        </w:rPr>
      </w:pPr>
      <w:r w:rsidRPr="005C28FB">
        <w:rPr>
          <w:rFonts w:ascii="Times New Roman" w:hAnsi="Times New Roman" w:cs="Times New Roman"/>
          <w:bCs/>
          <w:sz w:val="24"/>
          <w:szCs w:val="24"/>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w:t>
      </w:r>
      <w:r w:rsidR="00F80000">
        <w:rPr>
          <w:rFonts w:ascii="Times New Roman" w:hAnsi="Times New Roman" w:cs="Times New Roman"/>
          <w:bCs/>
          <w:sz w:val="24"/>
          <w:szCs w:val="24"/>
        </w:rPr>
        <w:t xml:space="preserve"> </w:t>
      </w:r>
      <w:r w:rsidRPr="005C28FB">
        <w:rPr>
          <w:rFonts w:ascii="Times New Roman" w:hAnsi="Times New Roman" w:cs="Times New Roman"/>
          <w:bCs/>
          <w:sz w:val="24"/>
          <w:szCs w:val="24"/>
        </w:rPr>
        <w:t>исчисляются</w:t>
      </w:r>
      <w:r w:rsidR="00F80000">
        <w:rPr>
          <w:rFonts w:ascii="Times New Roman" w:hAnsi="Times New Roman" w:cs="Times New Roman"/>
          <w:bCs/>
          <w:sz w:val="24"/>
          <w:szCs w:val="24"/>
        </w:rPr>
        <w:t xml:space="preserve"> </w:t>
      </w:r>
      <w:r w:rsidRPr="005C28FB">
        <w:rPr>
          <w:rFonts w:ascii="Times New Roman" w:hAnsi="Times New Roman" w:cs="Times New Roman"/>
          <w:bCs/>
          <w:sz w:val="24"/>
          <w:szCs w:val="24"/>
        </w:rPr>
        <w:t>в совокупности по наибольшему из указанных предельных размеров.</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Для кандидатов, выдвинутых: путем самовыдвижения; избирательными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w:t>
      </w:r>
      <w:r w:rsidRPr="005C28FB">
        <w:rPr>
          <w:rFonts w:ascii="Times New Roman" w:hAnsi="Times New Roman" w:cs="Times New Roman"/>
          <w:b w:val="0"/>
          <w:bCs w:val="0"/>
          <w:sz w:val="24"/>
          <w:szCs w:val="24"/>
          <w:vertAlign w:val="superscript"/>
        </w:rPr>
        <w:t xml:space="preserve">1 </w:t>
      </w:r>
      <w:r w:rsidRPr="005C28FB">
        <w:rPr>
          <w:rFonts w:ascii="Times New Roman" w:hAnsi="Times New Roman" w:cs="Times New Roman"/>
          <w:b w:val="0"/>
          <w:bCs w:val="0"/>
          <w:sz w:val="24"/>
          <w:szCs w:val="24"/>
        </w:rPr>
        <w:t>Федерального закона, поскольку они обязаны собирать подписи в свою поддержку – создание избирательного фонда является обязательным.</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 4, 6, 7 статьи 35</w:t>
      </w:r>
      <w:r w:rsidRPr="005C28FB">
        <w:rPr>
          <w:rFonts w:ascii="Times New Roman" w:hAnsi="Times New Roman" w:cs="Times New Roman"/>
          <w:b w:val="0"/>
          <w:bCs w:val="0"/>
          <w:sz w:val="24"/>
          <w:szCs w:val="24"/>
          <w:vertAlign w:val="superscript"/>
        </w:rPr>
        <w:t xml:space="preserve">1 </w:t>
      </w:r>
      <w:r w:rsidRPr="005C28FB">
        <w:rPr>
          <w:rFonts w:ascii="Times New Roman" w:hAnsi="Times New Roman" w:cs="Times New Roman"/>
          <w:b w:val="0"/>
          <w:bCs w:val="0"/>
          <w:sz w:val="24"/>
          <w:szCs w:val="24"/>
        </w:rPr>
        <w:t>Федерального закона, создание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№40/309.</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5C28FB" w:rsidRPr="005C28FB" w:rsidRDefault="00F80000"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Не создание</w:t>
      </w:r>
      <w:r w:rsidR="005C28FB" w:rsidRPr="005C28FB">
        <w:rPr>
          <w:rFonts w:ascii="Times New Roman" w:hAnsi="Times New Roman" w:cs="Times New Roman"/>
          <w:b w:val="0"/>
          <w:bCs w:val="0"/>
          <w:sz w:val="24"/>
          <w:szCs w:val="24"/>
        </w:rPr>
        <w:t xml:space="preserve">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Предельный размер расходования средств избирательного фонда не может превышать 60 000 рублей.</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2.2. Избирательные фонды кандидатов могут формироваться только за счет следующих денежных средств:</w:t>
      </w:r>
    </w:p>
    <w:p w:rsidR="005C28FB" w:rsidRPr="005C28FB" w:rsidRDefault="005C28FB" w:rsidP="005C28FB">
      <w:pPr>
        <w:pStyle w:val="ConsPlusTitle"/>
        <w:widowControl/>
        <w:numPr>
          <w:ilvl w:val="2"/>
          <w:numId w:val="22"/>
        </w:numPr>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lastRenderedPageBreak/>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5C28FB" w:rsidRPr="005C28FB" w:rsidRDefault="005C28FB" w:rsidP="005C28FB">
      <w:pPr>
        <w:pStyle w:val="ConsPlusTitle"/>
        <w:widowControl/>
        <w:numPr>
          <w:ilvl w:val="2"/>
          <w:numId w:val="22"/>
        </w:numPr>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5C28FB" w:rsidRPr="005C28FB" w:rsidRDefault="005C28FB" w:rsidP="005C28FB">
      <w:pPr>
        <w:pStyle w:val="ConsPlusTitle"/>
        <w:widowControl/>
        <w:numPr>
          <w:ilvl w:val="2"/>
          <w:numId w:val="22"/>
        </w:numPr>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Собственные средства политической партии могут поступать    в</w:t>
      </w:r>
      <w:r w:rsidR="00F80000">
        <w:rPr>
          <w:rFonts w:ascii="Times New Roman" w:hAnsi="Times New Roman" w:cs="Times New Roman"/>
          <w:b w:val="0"/>
          <w:bCs w:val="0"/>
          <w:sz w:val="24"/>
          <w:szCs w:val="24"/>
        </w:rPr>
        <w:t xml:space="preserve"> и</w:t>
      </w:r>
      <w:r w:rsidRPr="005C28FB">
        <w:rPr>
          <w:rFonts w:ascii="Times New Roman" w:hAnsi="Times New Roman" w:cs="Times New Roman"/>
          <w:b w:val="0"/>
          <w:bCs w:val="0"/>
          <w:sz w:val="24"/>
          <w:szCs w:val="24"/>
        </w:rPr>
        <w:t>збирательный фонд кандидата, выдвинутого этой политической партией, как от самой политической партии, регионального отделения политической партии, выступающих в качестве избирательного объединения, так и с расчетных счетов региональных отделений и иных зарегистрированных структурных подразделений этой политической партии, образованных в других субъектах Российской Федерации, не являющихся на данных выборах избирательным объединением.</w:t>
      </w:r>
    </w:p>
    <w:p w:rsidR="005C28FB" w:rsidRPr="005C28FB" w:rsidRDefault="005C28FB" w:rsidP="005C28FB">
      <w:pPr>
        <w:pStyle w:val="ConsPlusTitle"/>
        <w:widowControl/>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ab/>
        <w:t xml:space="preserve">2.3. 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 в течение трех суток с момента представления в избирательную комиссию документов, указанных в части 4 статьи 71 областного закона.</w:t>
      </w:r>
    </w:p>
    <w:p w:rsidR="005C28FB" w:rsidRPr="005C28FB" w:rsidRDefault="005C28FB" w:rsidP="005C28FB">
      <w:pPr>
        <w:pStyle w:val="ConsPlusTitle"/>
        <w:widowControl/>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ab/>
        <w:t>Решение о регистрации (об отказе в регистрации) уполномоченного представителя кандидата по финансовым вопросам оформляется решением соответствующей избирательной комиссии.</w:t>
      </w:r>
    </w:p>
    <w:p w:rsidR="005C28FB" w:rsidRPr="005C28FB" w:rsidRDefault="005C28FB" w:rsidP="005C28FB">
      <w:pPr>
        <w:pStyle w:val="ConsPlusTitle"/>
        <w:widowControl/>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ab/>
        <w:t>Основаниями для отказа в регистрации уполномоченного представителя кандидата по финансовым вопросам являются:</w:t>
      </w:r>
    </w:p>
    <w:p w:rsidR="005C28FB" w:rsidRPr="005C28FB" w:rsidRDefault="005C28FB" w:rsidP="005C28FB">
      <w:pPr>
        <w:pStyle w:val="ConsPlusTitle"/>
        <w:widowControl/>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 отсутствие гражданства Российской Федерации;</w:t>
      </w:r>
    </w:p>
    <w:p w:rsidR="005C28FB" w:rsidRPr="005C28FB" w:rsidRDefault="005C28FB" w:rsidP="005C28FB">
      <w:pPr>
        <w:pStyle w:val="ConsPlusTitle"/>
        <w:widowControl/>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 возраст к моменту регистрации менее 18 лет;</w:t>
      </w:r>
    </w:p>
    <w:p w:rsidR="005C28FB" w:rsidRPr="005C28FB" w:rsidRDefault="005C28FB" w:rsidP="005C28FB">
      <w:pPr>
        <w:pStyle w:val="ConsPlusTitle"/>
        <w:widowControl/>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 наличие вступившего в законную силу решения суда о признании гражданина Российской Федерации недееспособным;</w:t>
      </w:r>
    </w:p>
    <w:p w:rsidR="005C28FB" w:rsidRPr="005C28FB" w:rsidRDefault="005C28FB" w:rsidP="005C28FB">
      <w:pPr>
        <w:pStyle w:val="ConsPlusTitle"/>
        <w:widowControl/>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 отбывание наказания в местах лишения свободы по приговору суда, а также отсутствие необходимых документов.</w:t>
      </w:r>
    </w:p>
    <w:p w:rsidR="005C28FB" w:rsidRPr="005C28FB" w:rsidRDefault="005C28FB" w:rsidP="005C28FB">
      <w:pPr>
        <w:pStyle w:val="ConsPlusNormal"/>
        <w:widowControl/>
        <w:jc w:val="both"/>
        <w:rPr>
          <w:rFonts w:ascii="Times New Roman" w:hAnsi="Times New Roman" w:cs="Times New Roman"/>
          <w:sz w:val="24"/>
          <w:szCs w:val="24"/>
        </w:rPr>
      </w:pPr>
      <w:r w:rsidRPr="005C28FB">
        <w:rPr>
          <w:rFonts w:ascii="Times New Roman" w:hAnsi="Times New Roman" w:cs="Times New Roman"/>
          <w:sz w:val="24"/>
          <w:szCs w:val="24"/>
        </w:rPr>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sidRPr="005C28FB">
        <w:rPr>
          <w:rFonts w:ascii="Times New Roman" w:hAnsi="Times New Roman" w:cs="Times New Roman"/>
          <w:i/>
          <w:iCs/>
          <w:sz w:val="24"/>
          <w:szCs w:val="24"/>
        </w:rPr>
        <w:t>(рекомендуемая форма доверенности – приложение №32 к постановлению ИКЛО от 23 апреля 2019 №41/316)</w:t>
      </w:r>
      <w:r w:rsidRPr="005C28FB">
        <w:rPr>
          <w:rFonts w:ascii="Times New Roman" w:hAnsi="Times New Roman" w:cs="Times New Roman"/>
          <w:sz w:val="24"/>
          <w:szCs w:val="24"/>
        </w:rPr>
        <w:t xml:space="preserve">. </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2.4. Специальный избирательный счет открывается кандидатом в указанном соответствующей избирательной комиссией внутреннем структурном подразделении ПАО Сбербанк (далее – ПАО Сбербанк) 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Отделением по Ленинградской области Северо-Западного главного управления Центрального банка Российской Федерации и утвержденным постановлением Избирательной комиссии Ленинградской области от 23 апреля 2019 года №41/324.</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ПАО Сбербанк – держатель специального избирательного счета – обязан предоставлять в соответствующую избирательную комиссию сведения  о поступлении и расходовании средств избирательных фондов кандидатов  (в электронном виде либо на бумажном носителе). Для передачи в электронном виде может использоваться система «Клиент-Сбербанк».</w:t>
      </w:r>
    </w:p>
    <w:p w:rsidR="005C28FB" w:rsidRPr="005C28FB" w:rsidRDefault="005C28FB" w:rsidP="00F80000">
      <w:pPr>
        <w:pStyle w:val="af1"/>
        <w:ind w:firstLine="709"/>
        <w:jc w:val="both"/>
        <w:rPr>
          <w:rFonts w:ascii="Times New Roman" w:hAnsi="Times New Roman" w:cs="Times New Roman"/>
          <w:b/>
          <w:bCs/>
          <w:sz w:val="24"/>
          <w:szCs w:val="24"/>
        </w:rPr>
      </w:pPr>
      <w:r w:rsidRPr="005C28FB">
        <w:rPr>
          <w:rFonts w:ascii="Times New Roman" w:hAnsi="Times New Roman" w:cs="Times New Roman"/>
          <w:bCs/>
          <w:sz w:val="24"/>
          <w:szCs w:val="24"/>
        </w:rPr>
        <w:t xml:space="preserve">Сведения о поступлении денежных средств на специальные избирательные счета кандидатов и расходовании этих средств на бумажных носителях предоставляются ПАО </w:t>
      </w:r>
      <w:r w:rsidRPr="005C28FB">
        <w:rPr>
          <w:rFonts w:ascii="Times New Roman" w:hAnsi="Times New Roman" w:cs="Times New Roman"/>
          <w:bCs/>
          <w:sz w:val="24"/>
          <w:szCs w:val="24"/>
        </w:rPr>
        <w:lastRenderedPageBreak/>
        <w:t>Сбербанк по формам, утвержденным постановлением Избирательной комиссии Ленинградской области от 27 марта 2019 года №40/310.</w:t>
      </w:r>
    </w:p>
    <w:p w:rsidR="005C28FB" w:rsidRPr="005C28FB" w:rsidRDefault="005C28FB" w:rsidP="005C28FB">
      <w:pPr>
        <w:pStyle w:val="ConsPlusNormal"/>
        <w:widowControl/>
        <w:jc w:val="both"/>
        <w:rPr>
          <w:rFonts w:ascii="Times New Roman" w:hAnsi="Times New Roman" w:cs="Times New Roman"/>
          <w:sz w:val="24"/>
          <w:szCs w:val="24"/>
        </w:rPr>
      </w:pPr>
      <w:r w:rsidRPr="005C28FB">
        <w:rPr>
          <w:rFonts w:ascii="Times New Roman" w:hAnsi="Times New Roman" w:cs="Times New Roman"/>
          <w:sz w:val="24"/>
          <w:szCs w:val="24"/>
        </w:rPr>
        <w:t>2.5. 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5C28FB" w:rsidRPr="005C28FB" w:rsidRDefault="005C28FB" w:rsidP="005C28FB">
      <w:pPr>
        <w:pStyle w:val="ConsPlusNormal"/>
        <w:widowControl/>
        <w:jc w:val="both"/>
        <w:rPr>
          <w:rFonts w:ascii="Times New Roman" w:hAnsi="Times New Roman" w:cs="Times New Roman"/>
          <w:sz w:val="24"/>
          <w:szCs w:val="24"/>
        </w:rPr>
      </w:pPr>
      <w:r w:rsidRPr="005C28FB">
        <w:rPr>
          <w:rFonts w:ascii="Times New Roman" w:hAnsi="Times New Roman" w:cs="Times New Roman"/>
          <w:sz w:val="24"/>
          <w:szCs w:val="24"/>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 кандидата»;</w:t>
      </w:r>
    </w:p>
    <w:p w:rsidR="005C28FB" w:rsidRPr="005C28FB" w:rsidRDefault="005C28FB" w:rsidP="005C28FB">
      <w:pPr>
        <w:pStyle w:val="ConsPlusNormal"/>
        <w:widowControl/>
        <w:jc w:val="both"/>
        <w:rPr>
          <w:rFonts w:ascii="Times New Roman" w:hAnsi="Times New Roman" w:cs="Times New Roman"/>
          <w:sz w:val="24"/>
          <w:szCs w:val="24"/>
        </w:rPr>
      </w:pPr>
      <w:r w:rsidRPr="005C28FB">
        <w:rPr>
          <w:rFonts w:ascii="Times New Roman" w:hAnsi="Times New Roman" w:cs="Times New Roman"/>
          <w:sz w:val="24"/>
          <w:szCs w:val="24"/>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5C28FB" w:rsidRPr="005C28FB" w:rsidRDefault="005C28FB" w:rsidP="005C28FB">
      <w:pPr>
        <w:pStyle w:val="ConsPlusNormal"/>
        <w:widowControl/>
        <w:jc w:val="both"/>
        <w:rPr>
          <w:rFonts w:ascii="Times New Roman" w:hAnsi="Times New Roman" w:cs="Times New Roman"/>
          <w:sz w:val="24"/>
          <w:szCs w:val="24"/>
        </w:rPr>
      </w:pPr>
      <w:r w:rsidRPr="005C28FB">
        <w:rPr>
          <w:rFonts w:ascii="Times New Roman" w:hAnsi="Times New Roman" w:cs="Times New Roman"/>
          <w:sz w:val="24"/>
          <w:szCs w:val="24"/>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sidRPr="005C28FB">
        <w:rPr>
          <w:rFonts w:ascii="Times New Roman" w:hAnsi="Times New Roman" w:cs="Times New Roman"/>
          <w:bCs/>
          <w:sz w:val="24"/>
          <w:szCs w:val="24"/>
        </w:rPr>
        <w:t xml:space="preserve">иного зарегистрированного структурного подразделения этой политической партии, наименование иного общественного объединения </w:t>
      </w:r>
      <w:r w:rsidRPr="005C28FB">
        <w:rPr>
          <w:rFonts w:ascii="Times New Roman" w:hAnsi="Times New Roman" w:cs="Times New Roman"/>
          <w:sz w:val="24"/>
          <w:szCs w:val="24"/>
        </w:rPr>
        <w:t>и делается запись «Собственные средства политической партии», «Собственные средства общественного объединения».</w:t>
      </w:r>
    </w:p>
    <w:p w:rsidR="005C28FB" w:rsidRPr="005C28FB" w:rsidRDefault="005C28FB" w:rsidP="005C28FB">
      <w:pPr>
        <w:pStyle w:val="ConsPlusNormal"/>
        <w:widowControl/>
        <w:jc w:val="both"/>
        <w:rPr>
          <w:rFonts w:ascii="Times New Roman" w:hAnsi="Times New Roman" w:cs="Times New Roman"/>
          <w:sz w:val="24"/>
          <w:szCs w:val="24"/>
        </w:rPr>
      </w:pPr>
      <w:r w:rsidRPr="005C28FB">
        <w:rPr>
          <w:rFonts w:ascii="Times New Roman" w:hAnsi="Times New Roman" w:cs="Times New Roman"/>
          <w:sz w:val="24"/>
          <w:szCs w:val="24"/>
        </w:rPr>
        <w:t>2.6.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5C28FB" w:rsidRPr="005C28FB" w:rsidRDefault="005C28FB" w:rsidP="005C28FB">
      <w:pPr>
        <w:pStyle w:val="ConsPlusNormal"/>
        <w:widowControl/>
        <w:jc w:val="both"/>
        <w:rPr>
          <w:rFonts w:ascii="Times New Roman" w:hAnsi="Times New Roman" w:cs="Times New Roman"/>
          <w:sz w:val="24"/>
          <w:szCs w:val="24"/>
        </w:rPr>
      </w:pPr>
      <w:r w:rsidRPr="005C28FB">
        <w:rPr>
          <w:rFonts w:ascii="Times New Roman" w:hAnsi="Times New Roman" w:cs="Times New Roman"/>
          <w:sz w:val="24"/>
          <w:szCs w:val="24"/>
        </w:rPr>
        <w:t>2.7.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
    <w:p w:rsidR="005C28FB" w:rsidRPr="005C28FB" w:rsidRDefault="005C28FB" w:rsidP="005C28FB">
      <w:pPr>
        <w:pStyle w:val="ConsPlusTitle"/>
        <w:widowControl/>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5C28FB" w:rsidRPr="005C28FB" w:rsidRDefault="005C28FB" w:rsidP="005C28FB">
      <w:pPr>
        <w:pStyle w:val="ConsPlusNormal"/>
        <w:widowControl/>
        <w:jc w:val="both"/>
        <w:rPr>
          <w:rFonts w:ascii="Times New Roman" w:hAnsi="Times New Roman" w:cs="Times New Roman"/>
          <w:sz w:val="24"/>
          <w:szCs w:val="24"/>
        </w:rPr>
      </w:pPr>
      <w:r w:rsidRPr="005C28FB">
        <w:rPr>
          <w:rFonts w:ascii="Times New Roman" w:hAnsi="Times New Roman" w:cs="Times New Roman"/>
          <w:sz w:val="24"/>
          <w:szCs w:val="24"/>
        </w:rPr>
        <w:t>2.8.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5C28FB" w:rsidRPr="005C28FB" w:rsidRDefault="005C28FB" w:rsidP="005C28FB">
      <w:pPr>
        <w:pStyle w:val="ConsPlusNormal"/>
        <w:widowControl/>
        <w:jc w:val="both"/>
        <w:rPr>
          <w:rFonts w:ascii="Times New Roman" w:hAnsi="Times New Roman" w:cs="Times New Roman"/>
          <w:sz w:val="24"/>
          <w:szCs w:val="24"/>
        </w:rPr>
      </w:pPr>
      <w:r w:rsidRPr="005C28FB">
        <w:rPr>
          <w:rFonts w:ascii="Times New Roman" w:hAnsi="Times New Roman" w:cs="Times New Roman"/>
          <w:sz w:val="24"/>
          <w:szCs w:val="24"/>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rsidR="005C28FB" w:rsidRPr="005C28FB" w:rsidRDefault="005C28FB" w:rsidP="005C28FB">
      <w:pPr>
        <w:pStyle w:val="ConsPlusNormal"/>
        <w:widowControl/>
        <w:jc w:val="both"/>
        <w:rPr>
          <w:rFonts w:ascii="Times New Roman" w:hAnsi="Times New Roman" w:cs="Times New Roman"/>
          <w:sz w:val="24"/>
          <w:szCs w:val="24"/>
        </w:rPr>
      </w:pPr>
      <w:r w:rsidRPr="005C28FB">
        <w:rPr>
          <w:rFonts w:ascii="Times New Roman" w:hAnsi="Times New Roman" w:cs="Times New Roman"/>
          <w:sz w:val="24"/>
          <w:szCs w:val="24"/>
        </w:rPr>
        <w:lastRenderedPageBreak/>
        <w:t>2.9. 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5C28FB" w:rsidRPr="005C28FB" w:rsidRDefault="005C28FB" w:rsidP="005C28FB">
      <w:pPr>
        <w:pStyle w:val="ConsPlusNormal"/>
        <w:widowControl/>
        <w:jc w:val="both"/>
        <w:rPr>
          <w:rFonts w:ascii="Times New Roman" w:hAnsi="Times New Roman" w:cs="Times New Roman"/>
          <w:sz w:val="24"/>
          <w:szCs w:val="24"/>
        </w:rPr>
      </w:pPr>
    </w:p>
    <w:p w:rsidR="005C28FB" w:rsidRPr="005C28FB" w:rsidRDefault="005C28FB" w:rsidP="00F80000">
      <w:pPr>
        <w:pStyle w:val="af1"/>
        <w:spacing w:after="0" w:line="240" w:lineRule="atLeast"/>
        <w:ind w:firstLine="708"/>
        <w:jc w:val="both"/>
        <w:rPr>
          <w:rFonts w:ascii="Times New Roman" w:hAnsi="Times New Roman" w:cs="Times New Roman"/>
          <w:bCs/>
          <w:sz w:val="24"/>
          <w:szCs w:val="24"/>
        </w:rPr>
      </w:pPr>
      <w:r w:rsidRPr="005C28FB">
        <w:rPr>
          <w:rFonts w:ascii="Times New Roman" w:hAnsi="Times New Roman" w:cs="Times New Roman"/>
          <w:bCs/>
          <w:sz w:val="24"/>
          <w:szCs w:val="24"/>
        </w:rPr>
        <w:t>3. Осуществление контроля за порядком формирования избирательных фондов кандидатов</w:t>
      </w:r>
    </w:p>
    <w:p w:rsidR="005C28FB" w:rsidRPr="005C28FB" w:rsidRDefault="005C28FB" w:rsidP="00F80000">
      <w:pPr>
        <w:pStyle w:val="23"/>
        <w:spacing w:after="0" w:line="240" w:lineRule="atLeast"/>
        <w:ind w:firstLine="708"/>
        <w:jc w:val="both"/>
        <w:rPr>
          <w:rFonts w:ascii="Times New Roman" w:hAnsi="Times New Roman" w:cs="Times New Roman"/>
          <w:i/>
          <w:sz w:val="24"/>
          <w:szCs w:val="24"/>
        </w:rPr>
      </w:pPr>
      <w:r w:rsidRPr="005C28FB">
        <w:rPr>
          <w:rFonts w:ascii="Times New Roman" w:hAnsi="Times New Roman" w:cs="Times New Roman"/>
          <w:bCs/>
          <w:sz w:val="24"/>
          <w:szCs w:val="24"/>
        </w:rPr>
        <w:t>3.1</w:t>
      </w:r>
      <w:r w:rsidRPr="005C28FB">
        <w:rPr>
          <w:rFonts w:ascii="Times New Roman" w:hAnsi="Times New Roman" w:cs="Times New Roman"/>
          <w:b/>
          <w:bCs/>
          <w:sz w:val="24"/>
          <w:szCs w:val="24"/>
        </w:rPr>
        <w:t>. </w:t>
      </w:r>
      <w:r w:rsidRPr="005C28FB">
        <w:rPr>
          <w:rFonts w:ascii="Times New Roman" w:hAnsi="Times New Roman" w:cs="Times New Roman"/>
          <w:sz w:val="24"/>
          <w:szCs w:val="24"/>
        </w:rPr>
        <w:t xml:space="preserve">Избирательные комиссии осуществляют контроль за порядком формирования средств избирательных фондов кандидатов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w:t>
      </w:r>
      <w:r w:rsidRPr="005C28FB">
        <w:rPr>
          <w:rFonts w:ascii="Times New Roman" w:hAnsi="Times New Roman" w:cs="Times New Roman"/>
          <w:b/>
          <w:sz w:val="24"/>
          <w:szCs w:val="24"/>
        </w:rPr>
        <w:t>(</w:t>
      </w:r>
      <w:r w:rsidRPr="005C28FB">
        <w:rPr>
          <w:rFonts w:ascii="Times New Roman" w:hAnsi="Times New Roman" w:cs="Times New Roman"/>
          <w:b/>
          <w:i/>
          <w:sz w:val="24"/>
          <w:szCs w:val="24"/>
        </w:rPr>
        <w:t>формы представлений          о проведении проверки сведений, указанных физическими и юридическими лицами при внесении (перечислении) добровольных пожертвований    в избирательные фонды кандидатов, должны быть утверждены избирательной комиссией, организующей выборы. Примерные формы представлений – приложения №№ 1-4).</w:t>
      </w:r>
    </w:p>
    <w:p w:rsidR="005C28FB" w:rsidRPr="005C28FB" w:rsidRDefault="005C28FB" w:rsidP="005C28FB">
      <w:pPr>
        <w:pStyle w:val="14"/>
        <w:spacing w:line="240" w:lineRule="auto"/>
        <w:rPr>
          <w:sz w:val="24"/>
          <w:szCs w:val="24"/>
        </w:rPr>
      </w:pPr>
      <w:r w:rsidRPr="005C28FB">
        <w:rPr>
          <w:sz w:val="24"/>
          <w:szCs w:val="24"/>
        </w:rPr>
        <w:t xml:space="preserve">При поступлении в распоряжение избирательной комиссии информации       о внесении добровольных пожертвований с нарушением требований Федерального закона указанная информация незамедлительно сообщается соответствующему кандидату или его уполномоченному представителю по финансовым вопросам.  </w:t>
      </w:r>
    </w:p>
    <w:p w:rsidR="005C28FB" w:rsidRPr="005C28FB" w:rsidRDefault="005C28FB" w:rsidP="005C28FB">
      <w:pPr>
        <w:pStyle w:val="ConsPlusTitle"/>
        <w:widowControl/>
        <w:ind w:firstLine="708"/>
        <w:jc w:val="both"/>
        <w:rPr>
          <w:rFonts w:ascii="Times New Roman" w:hAnsi="Times New Roman" w:cs="Times New Roman"/>
          <w:b w:val="0"/>
          <w:bCs w:val="0"/>
          <w:sz w:val="24"/>
          <w:szCs w:val="24"/>
        </w:rPr>
      </w:pPr>
      <w:r w:rsidRPr="005C28FB">
        <w:rPr>
          <w:rFonts w:ascii="Times New Roman" w:hAnsi="Times New Roman" w:cs="Times New Roman"/>
          <w:b w:val="0"/>
          <w:bCs w:val="0"/>
          <w:sz w:val="24"/>
          <w:szCs w:val="24"/>
        </w:rPr>
        <w:t>3.2. Проверке подлежат все пожертвования, внесенные (перечисленные) в избирательные фонды кандидатов, на наличие установленных законом обязательных реквизитов и сведений: для юридического лица – идентификационный номер налогоплательщика (ИНН), наименование, дата регистрации, банковские реквизиты, отметка об отсутствии ограничений, предусмотренных пунктом 6 статьи 58 Федерального закона; для гражданина – фамилия, имя, отчество, дата рождения и адрес места жительства, серия и номер паспорта или заменяемого его документа, информация о гражданстве.</w:t>
      </w:r>
    </w:p>
    <w:p w:rsidR="005C28FB" w:rsidRPr="005C28FB" w:rsidRDefault="005C28FB" w:rsidP="005C28FB">
      <w:pPr>
        <w:pStyle w:val="14"/>
        <w:spacing w:line="240" w:lineRule="auto"/>
        <w:rPr>
          <w:sz w:val="24"/>
          <w:szCs w:val="24"/>
        </w:rPr>
      </w:pPr>
      <w:r w:rsidRPr="005C28FB">
        <w:rPr>
          <w:sz w:val="24"/>
          <w:szCs w:val="24"/>
        </w:rPr>
        <w:t xml:space="preserve">3.3. 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5C28FB" w:rsidRPr="005C28FB" w:rsidRDefault="005C28FB" w:rsidP="005C28FB">
      <w:pPr>
        <w:pStyle w:val="14"/>
        <w:spacing w:line="240" w:lineRule="auto"/>
        <w:rPr>
          <w:sz w:val="24"/>
          <w:szCs w:val="24"/>
        </w:rPr>
      </w:pPr>
      <w:r w:rsidRPr="005C28FB">
        <w:rPr>
          <w:sz w:val="24"/>
          <w:szCs w:val="24"/>
        </w:rPr>
        <w:t>3.4. 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с нарушением пунктов 2.7.      и 2.8. настоящих Рекомендаций,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5C28FB" w:rsidRPr="005C28FB" w:rsidRDefault="005C28FB" w:rsidP="005C28FB">
      <w:pPr>
        <w:pStyle w:val="14"/>
        <w:spacing w:line="240" w:lineRule="auto"/>
        <w:rPr>
          <w:sz w:val="24"/>
          <w:szCs w:val="24"/>
        </w:rPr>
      </w:pPr>
      <w:r w:rsidRPr="005C28FB">
        <w:rPr>
          <w:sz w:val="24"/>
          <w:szCs w:val="24"/>
        </w:rPr>
        <w:t>3.5.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5C28FB" w:rsidRPr="005C28FB" w:rsidRDefault="005C28FB" w:rsidP="005C28FB">
      <w:pPr>
        <w:pStyle w:val="14"/>
        <w:spacing w:line="240" w:lineRule="auto"/>
        <w:rPr>
          <w:sz w:val="24"/>
          <w:szCs w:val="24"/>
        </w:rPr>
      </w:pPr>
      <w:r w:rsidRPr="005C28FB">
        <w:rPr>
          <w:sz w:val="24"/>
          <w:szCs w:val="24"/>
        </w:rPr>
        <w:lastRenderedPageBreak/>
        <w:t>Кандидат вправе возвратить собственные средства, перечисленные  в избирательный фонд. Кандидат, выдвинутый избирательным объединением по одномандатному (многомандатному) избирательному округу, вправе возвратить политической партии ее собственные средства, перечисленные в его избирательный фонд.</w:t>
      </w:r>
    </w:p>
    <w:p w:rsidR="005C28FB" w:rsidRPr="005C28FB" w:rsidRDefault="005C28FB" w:rsidP="005C28FB">
      <w:pPr>
        <w:pStyle w:val="14"/>
        <w:spacing w:line="240" w:lineRule="auto"/>
        <w:rPr>
          <w:sz w:val="24"/>
          <w:szCs w:val="24"/>
        </w:rPr>
      </w:pPr>
      <w:r w:rsidRPr="005C28FB">
        <w:rPr>
          <w:sz w:val="24"/>
          <w:szCs w:val="24"/>
        </w:rPr>
        <w:t>3.6. Кандидат не несет ответственности за принятие пожертвований, при внесении которых жертвователи указали сведения, предусмотренные пунктами 2.7. и 2.8. настоящих Рекомендаций, оказавшимися недостоверными, если кандидат своевременно не получил информацию о неправомерности данных пожертвований.</w:t>
      </w:r>
    </w:p>
    <w:p w:rsidR="005C28FB" w:rsidRPr="005C28FB" w:rsidRDefault="005C28FB" w:rsidP="005C28FB">
      <w:pPr>
        <w:pStyle w:val="14"/>
        <w:spacing w:line="240" w:lineRule="auto"/>
        <w:rPr>
          <w:sz w:val="24"/>
          <w:szCs w:val="24"/>
        </w:rPr>
      </w:pPr>
      <w:r w:rsidRPr="005C28FB">
        <w:rPr>
          <w:sz w:val="24"/>
          <w:szCs w:val="24"/>
        </w:rPr>
        <w:t>3.7. В соответствии с пунктами 13 и 14 статьи 58 Федерального закона, частью 6</w:t>
      </w:r>
      <w:r w:rsidRPr="005C28FB">
        <w:rPr>
          <w:sz w:val="24"/>
          <w:szCs w:val="24"/>
          <w:vertAlign w:val="superscript"/>
        </w:rPr>
        <w:t xml:space="preserve">1 </w:t>
      </w:r>
      <w:r w:rsidRPr="005C28FB">
        <w:rPr>
          <w:sz w:val="24"/>
          <w:szCs w:val="24"/>
        </w:rPr>
        <w:t>статьи 41 областного закона сведения о поступлении средств на специальные избирательные счета кандидатов и расходовании этих средств размещаются Избирательной комиссией Ленинградской области на сайте Леноблизбиркома по форме и в объеме, утвержденной постановлением Леноблизбиркома от 27 марта 2019 года №40/311.</w:t>
      </w:r>
    </w:p>
    <w:p w:rsidR="005C28FB" w:rsidRPr="005C28FB" w:rsidRDefault="005C28FB" w:rsidP="005C28FB">
      <w:pPr>
        <w:pStyle w:val="14"/>
        <w:spacing w:line="240" w:lineRule="auto"/>
        <w:rPr>
          <w:sz w:val="24"/>
          <w:szCs w:val="24"/>
        </w:rPr>
      </w:pPr>
      <w:r w:rsidRPr="005C28FB">
        <w:rPr>
          <w:sz w:val="24"/>
          <w:szCs w:val="24"/>
        </w:rPr>
        <w:t>3.8. Соответствующая избирательная комиссия в соответствии с частью   7 статьи 41 областного закона до дня голосования периодически, но не реже чем один раз в две недели, направляет в средства массовой информации для опубликования сведения об общей сумме средств, поступивших в избирательный фонд кандидата, об общей сумме израсходованных средств, об общей сумме средств, возвращенных жертвователям из соответствующего избирательного фонда кандидата.</w:t>
      </w:r>
    </w:p>
    <w:p w:rsidR="005C28FB" w:rsidRPr="005C28FB" w:rsidRDefault="005C28FB" w:rsidP="005C28FB">
      <w:pPr>
        <w:pStyle w:val="14"/>
        <w:spacing w:line="240" w:lineRule="auto"/>
        <w:ind w:firstLine="0"/>
        <w:rPr>
          <w:sz w:val="24"/>
          <w:szCs w:val="24"/>
        </w:rPr>
      </w:pPr>
    </w:p>
    <w:p w:rsidR="005C28FB" w:rsidRPr="005C28FB" w:rsidRDefault="005C28FB" w:rsidP="005C28FB">
      <w:pPr>
        <w:pStyle w:val="14"/>
        <w:numPr>
          <w:ilvl w:val="0"/>
          <w:numId w:val="20"/>
        </w:numPr>
        <w:spacing w:line="240" w:lineRule="auto"/>
        <w:jc w:val="center"/>
        <w:rPr>
          <w:b/>
          <w:sz w:val="24"/>
          <w:szCs w:val="24"/>
        </w:rPr>
      </w:pPr>
      <w:r w:rsidRPr="005C28FB">
        <w:rPr>
          <w:b/>
          <w:sz w:val="24"/>
          <w:szCs w:val="24"/>
        </w:rPr>
        <w:t>Осуществление контроля за расходованием средств избирательных фондов кандидатов</w:t>
      </w:r>
    </w:p>
    <w:p w:rsidR="005C28FB" w:rsidRPr="005C28FB" w:rsidRDefault="005C28FB" w:rsidP="005C28FB">
      <w:pPr>
        <w:pStyle w:val="14"/>
        <w:spacing w:line="240" w:lineRule="auto"/>
        <w:ind w:left="1429" w:firstLine="0"/>
        <w:jc w:val="center"/>
        <w:rPr>
          <w:sz w:val="24"/>
          <w:szCs w:val="24"/>
        </w:rPr>
      </w:pPr>
    </w:p>
    <w:p w:rsidR="005C28FB" w:rsidRPr="005C28FB" w:rsidRDefault="005C28FB" w:rsidP="005C28FB">
      <w:pPr>
        <w:pStyle w:val="14"/>
        <w:spacing w:line="240" w:lineRule="auto"/>
        <w:ind w:firstLine="0"/>
        <w:rPr>
          <w:sz w:val="24"/>
          <w:szCs w:val="24"/>
        </w:rPr>
      </w:pPr>
      <w:r w:rsidRPr="005C28FB">
        <w:rPr>
          <w:sz w:val="24"/>
          <w:szCs w:val="24"/>
        </w:rPr>
        <w:tab/>
        <w:t>4.1. Средства избирательных фондов кандидатов имеют целевое назначение и могут использоваться только:</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2) на проведение предвыборной агитации, а также на оплату работ (услуг) информационного и консультационного характера;</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4.2. 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поступившие в его избирательный фонд        в установленном Федеральным и областным законами порядке.</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4.3. 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 xml:space="preserve">4.4.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советов депутатов муниципальных образований Ленинградской области. </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5C28FB" w:rsidRPr="005C28FB" w:rsidRDefault="005C28FB" w:rsidP="005C28FB">
      <w:pPr>
        <w:pStyle w:val="ConsPlusNormal"/>
        <w:widowControl/>
        <w:ind w:left="142" w:firstLine="0"/>
        <w:jc w:val="both"/>
        <w:rPr>
          <w:rFonts w:ascii="Times New Roman" w:hAnsi="Times New Roman" w:cs="Times New Roman"/>
          <w:bCs/>
          <w:sz w:val="24"/>
          <w:szCs w:val="24"/>
        </w:rPr>
      </w:pPr>
      <w:r w:rsidRPr="005C28FB">
        <w:rPr>
          <w:rFonts w:ascii="Times New Roman" w:hAnsi="Times New Roman" w:cs="Times New Roman"/>
          <w:sz w:val="24"/>
          <w:szCs w:val="24"/>
        </w:rPr>
        <w:lastRenderedPageBreak/>
        <w:tab/>
        <w:t xml:space="preserve">4.5. 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 создавших избирательный фонд                    с открытием специального избирательного счета, так и на кандидатов </w:t>
      </w:r>
      <w:r w:rsidRPr="005C28FB">
        <w:rPr>
          <w:rFonts w:ascii="Times New Roman" w:hAnsi="Times New Roman" w:cs="Times New Roman"/>
          <w:bCs/>
          <w:sz w:val="24"/>
          <w:szCs w:val="24"/>
        </w:rPr>
        <w:t xml:space="preserve">создавших избирательный фонд без открытия специального избирательного счета. </w:t>
      </w:r>
    </w:p>
    <w:p w:rsidR="005C28FB" w:rsidRPr="005C28FB" w:rsidRDefault="005C28FB" w:rsidP="005C28FB">
      <w:pPr>
        <w:pStyle w:val="ConsPlusNormal"/>
        <w:widowControl/>
        <w:ind w:left="142" w:firstLine="0"/>
        <w:jc w:val="both"/>
        <w:rPr>
          <w:rFonts w:ascii="Times New Roman" w:hAnsi="Times New Roman" w:cs="Times New Roman"/>
          <w:bCs/>
          <w:sz w:val="24"/>
          <w:szCs w:val="24"/>
        </w:rPr>
      </w:pPr>
      <w:r w:rsidRPr="005C28FB">
        <w:rPr>
          <w:rFonts w:ascii="Times New Roman" w:hAnsi="Times New Roman" w:cs="Times New Roman"/>
          <w:bCs/>
          <w:sz w:val="24"/>
          <w:szCs w:val="24"/>
        </w:rPr>
        <w:tab/>
        <w:t>На муниципальных выборах подписи могут собираться со дня, следующего за днем уведомления соответствующей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5C28FB" w:rsidRPr="005C28FB" w:rsidRDefault="005C28FB" w:rsidP="005C28FB">
      <w:pPr>
        <w:pStyle w:val="ConsPlusNormal"/>
        <w:widowControl/>
        <w:ind w:left="142" w:firstLine="0"/>
        <w:jc w:val="both"/>
        <w:rPr>
          <w:rFonts w:ascii="Times New Roman" w:hAnsi="Times New Roman" w:cs="Times New Roman"/>
          <w:bCs/>
          <w:sz w:val="24"/>
          <w:szCs w:val="24"/>
        </w:rPr>
      </w:pPr>
      <w:r w:rsidRPr="005C28FB">
        <w:rPr>
          <w:rFonts w:ascii="Times New Roman" w:hAnsi="Times New Roman" w:cs="Times New Roman"/>
          <w:bCs/>
          <w:sz w:val="24"/>
          <w:szCs w:val="24"/>
        </w:rPr>
        <w:tab/>
        <w:t>4.6. Для подтверждения оплаты изготовления подписных листов за счет средств соответствующего избирательного фонда кандидата, открывшего специальный избирательный счет, избирательной комиссии необходимо получить из ПАО Сбербанк выписку движения денежных средств избирательного фонда кандидата.</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bCs/>
          <w:sz w:val="24"/>
          <w:szCs w:val="24"/>
        </w:rPr>
        <w:tab/>
        <w:t>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в избирательную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4.7. 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5C28FB" w:rsidRPr="005C28FB" w:rsidRDefault="005C28FB" w:rsidP="005C28FB">
      <w:pPr>
        <w:pStyle w:val="ConsPlusNorma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по форме № 1-2 (приложение №5) согласия кандидата, уполномоченного представителя кандидата по финансовым вопросам и без оплаты из средств избирательного фонда.</w:t>
      </w:r>
    </w:p>
    <w:p w:rsidR="005C28FB" w:rsidRPr="005C28FB" w:rsidRDefault="005C28FB" w:rsidP="005C28FB">
      <w:pPr>
        <w:pStyle w:val="ConsPlusNorma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 xml:space="preserve">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финансовым вопросам) 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Расчеты кандидата с юридическими лицами за выполнение работ (оказание услуг) производятся только в безналичном порядке.</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4.8. 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lastRenderedPageBreak/>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5C28FB" w:rsidRPr="005C28FB" w:rsidRDefault="005C28FB" w:rsidP="005C28FB">
      <w:pPr>
        <w:pStyle w:val="ConsPlusNormal"/>
        <w:widowControl/>
        <w:ind w:left="142" w:firstLine="566"/>
        <w:jc w:val="both"/>
        <w:rPr>
          <w:rFonts w:ascii="Times New Roman" w:hAnsi="Times New Roman" w:cs="Times New Roman"/>
          <w:sz w:val="24"/>
          <w:szCs w:val="24"/>
        </w:rPr>
      </w:pPr>
      <w:r w:rsidRPr="005C28FB">
        <w:rPr>
          <w:rFonts w:ascii="Times New Roman" w:hAnsi="Times New Roman" w:cs="Times New Roman"/>
          <w:sz w:val="24"/>
          <w:szCs w:val="24"/>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5C28FB" w:rsidRPr="005C28FB" w:rsidRDefault="005C28FB" w:rsidP="005C28FB">
      <w:pPr>
        <w:pStyle w:val="ConsPlusNormal"/>
        <w:widowControl/>
        <w:ind w:left="142" w:firstLine="566"/>
        <w:jc w:val="both"/>
        <w:rPr>
          <w:rFonts w:ascii="Times New Roman" w:hAnsi="Times New Roman" w:cs="Times New Roman"/>
          <w:sz w:val="24"/>
          <w:szCs w:val="24"/>
        </w:rPr>
      </w:pPr>
      <w:r w:rsidRPr="005C28FB">
        <w:rPr>
          <w:rFonts w:ascii="Times New Roman" w:hAnsi="Times New Roman" w:cs="Times New Roman"/>
          <w:sz w:val="24"/>
          <w:szCs w:val="24"/>
        </w:rPr>
        <w:t>Все агитационные материалы должны изготавливаться на территории Российской Федерации.</w:t>
      </w:r>
    </w:p>
    <w:p w:rsidR="005C28FB" w:rsidRPr="005C28FB" w:rsidRDefault="005C28FB" w:rsidP="005C28FB">
      <w:pPr>
        <w:pStyle w:val="ConsPlusNormal"/>
        <w:widowControl/>
        <w:ind w:left="142" w:firstLine="566"/>
        <w:jc w:val="both"/>
        <w:rPr>
          <w:rFonts w:ascii="Times New Roman" w:hAnsi="Times New Roman" w:cs="Times New Roman"/>
          <w:sz w:val="24"/>
          <w:szCs w:val="24"/>
        </w:rPr>
      </w:pPr>
      <w:r w:rsidRPr="005C28FB">
        <w:rPr>
          <w:rFonts w:ascii="Times New Roman" w:hAnsi="Times New Roman" w:cs="Times New Roman"/>
          <w:sz w:val="24"/>
          <w:szCs w:val="24"/>
        </w:rPr>
        <w:t>4.9.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 статьей 54 Федерального закона и пунктом 4.4. настоящих Рекомендаций.</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4.10. 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 xml:space="preserve">4.11. Платежный документ о перечислении в полном объеме средств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один день до дня предоставления эфирного времени. </w:t>
      </w:r>
    </w:p>
    <w:p w:rsidR="005C28FB" w:rsidRPr="005C28FB" w:rsidRDefault="005C28FB" w:rsidP="005C28FB">
      <w:pPr>
        <w:pStyle w:val="ConsPlusNormal"/>
        <w:widowControl/>
        <w:ind w:left="142" w:firstLine="566"/>
        <w:jc w:val="both"/>
        <w:rPr>
          <w:rFonts w:ascii="Times New Roman" w:hAnsi="Times New Roman" w:cs="Times New Roman"/>
          <w:sz w:val="24"/>
          <w:szCs w:val="24"/>
        </w:rPr>
      </w:pPr>
      <w:r w:rsidRPr="005C28FB">
        <w:rPr>
          <w:rFonts w:ascii="Times New Roman" w:hAnsi="Times New Roman" w:cs="Times New Roman"/>
          <w:sz w:val="24"/>
          <w:szCs w:val="24"/>
        </w:rPr>
        <w:t xml:space="preserve">Платежный документ о перечислении в полном объеме средств 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5C28FB" w:rsidRPr="005C28FB" w:rsidRDefault="005C28FB" w:rsidP="005C28FB">
      <w:pPr>
        <w:pStyle w:val="ConsPlusNormal"/>
        <w:widowControl/>
        <w:ind w:left="142" w:firstLine="566"/>
        <w:jc w:val="both"/>
        <w:rPr>
          <w:rFonts w:ascii="Times New Roman" w:hAnsi="Times New Roman" w:cs="Times New Roman"/>
          <w:sz w:val="24"/>
          <w:szCs w:val="24"/>
        </w:rPr>
      </w:pPr>
      <w:r w:rsidRPr="005C28FB">
        <w:rPr>
          <w:rFonts w:ascii="Times New Roman" w:hAnsi="Times New Roman" w:cs="Times New Roman"/>
          <w:sz w:val="24"/>
          <w:szCs w:val="24"/>
        </w:rPr>
        <w:t>4.12. 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 xml:space="preserve">4.13.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4.14. Во всех предвыборных агитационных материалах, размещаемых    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4.15.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5C28FB" w:rsidRPr="005C28FB" w:rsidRDefault="005C28FB" w:rsidP="005C28FB">
      <w:pPr>
        <w:pStyle w:val="12-15"/>
        <w:widowControl/>
        <w:spacing w:line="240" w:lineRule="auto"/>
        <w:rPr>
          <w:szCs w:val="24"/>
        </w:rPr>
      </w:pPr>
      <w:r w:rsidRPr="005C28FB">
        <w:rPr>
          <w:szCs w:val="24"/>
        </w:rPr>
        <w:lastRenderedPageBreak/>
        <w:t>4.16.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5C28FB" w:rsidRPr="005C28FB" w:rsidRDefault="005C28FB" w:rsidP="005C28FB">
      <w:pPr>
        <w:pStyle w:val="12-15"/>
        <w:widowControl/>
        <w:spacing w:line="240" w:lineRule="auto"/>
        <w:rPr>
          <w:szCs w:val="24"/>
        </w:rPr>
      </w:pPr>
      <w:r w:rsidRPr="005C28FB">
        <w:rPr>
          <w:szCs w:val="24"/>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5C28FB" w:rsidRPr="005C28FB" w:rsidRDefault="005C28FB" w:rsidP="005C28FB">
      <w:pPr>
        <w:pStyle w:val="12-15"/>
        <w:widowControl/>
        <w:spacing w:line="240" w:lineRule="auto"/>
        <w:ind w:firstLine="0"/>
        <w:rPr>
          <w:szCs w:val="24"/>
        </w:rPr>
      </w:pPr>
      <w:r w:rsidRPr="005C28FB">
        <w:rPr>
          <w:szCs w:val="24"/>
        </w:rPr>
        <w:tab/>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 xml:space="preserve">4.17. В период избирательной кампании оплата рекламы коммерческой  и иной не связанной с выборами депутатов советов депутатов муниципальных образований деятельности с использованием фамилии и изображения кандидата осуществляется за счет средств избирательного фонда кандидата. </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4.18. 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5C28FB" w:rsidRPr="005C28FB" w:rsidRDefault="005C28FB" w:rsidP="005C28FB">
      <w:pPr>
        <w:pStyle w:val="ConsPlusNormal"/>
        <w:widowControl/>
        <w:ind w:left="142" w:firstLine="0"/>
        <w:jc w:val="both"/>
        <w:rPr>
          <w:rFonts w:ascii="Times New Roman" w:hAnsi="Times New Roman" w:cs="Times New Roman"/>
          <w:sz w:val="24"/>
          <w:szCs w:val="24"/>
        </w:rPr>
      </w:pPr>
      <w:r w:rsidRPr="005C28FB">
        <w:rPr>
          <w:rFonts w:ascii="Times New Roman" w:hAnsi="Times New Roman" w:cs="Times New Roman"/>
          <w:sz w:val="24"/>
          <w:szCs w:val="24"/>
        </w:rPr>
        <w:tab/>
        <w:t>4.19.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5C28FB" w:rsidRPr="005C28FB" w:rsidRDefault="005C28FB" w:rsidP="005C28FB">
      <w:pPr>
        <w:pStyle w:val="14"/>
        <w:spacing w:line="240" w:lineRule="auto"/>
        <w:ind w:firstLine="0"/>
        <w:rPr>
          <w:sz w:val="24"/>
          <w:szCs w:val="24"/>
        </w:rPr>
      </w:pPr>
    </w:p>
    <w:p w:rsidR="005C28FB" w:rsidRPr="005C28FB" w:rsidRDefault="005C28FB" w:rsidP="005C28FB">
      <w:pPr>
        <w:pStyle w:val="14"/>
        <w:spacing w:line="240" w:lineRule="auto"/>
        <w:jc w:val="center"/>
        <w:rPr>
          <w:sz w:val="24"/>
          <w:szCs w:val="24"/>
        </w:rPr>
      </w:pPr>
      <w:r w:rsidRPr="005C28FB">
        <w:rPr>
          <w:b/>
          <w:sz w:val="24"/>
          <w:szCs w:val="24"/>
        </w:rPr>
        <w:t>5. Контроль за соблюдением порядка изготовления и распространения предвыборных агитационных материалов, включая расходование средств на проведение избирательной кампании помимо избирательного фонда кандидата</w:t>
      </w:r>
    </w:p>
    <w:p w:rsidR="005C28FB" w:rsidRPr="005C28FB" w:rsidRDefault="005C28FB" w:rsidP="005C28FB">
      <w:pPr>
        <w:pStyle w:val="14"/>
        <w:spacing w:line="240" w:lineRule="auto"/>
        <w:jc w:val="center"/>
        <w:rPr>
          <w:sz w:val="24"/>
          <w:szCs w:val="24"/>
        </w:rPr>
      </w:pPr>
    </w:p>
    <w:p w:rsidR="005C28FB" w:rsidRPr="005C28FB" w:rsidRDefault="005C28FB" w:rsidP="005C28FB">
      <w:pPr>
        <w:pStyle w:val="14"/>
        <w:spacing w:line="240" w:lineRule="auto"/>
        <w:rPr>
          <w:sz w:val="24"/>
          <w:szCs w:val="24"/>
        </w:rPr>
      </w:pPr>
      <w:r w:rsidRPr="005C28FB">
        <w:rPr>
          <w:sz w:val="24"/>
          <w:szCs w:val="24"/>
        </w:rPr>
        <w:t>5.1. С целью выявления и документального подтверждения нарушений финансового характера при оплате расходов на предвыборную агитацию помимо избирательных фондов кандидатов и применения мер ответственности избирательной комиссии необходимо:</w:t>
      </w:r>
    </w:p>
    <w:p w:rsidR="005C28FB" w:rsidRPr="005C28FB" w:rsidRDefault="005C28FB" w:rsidP="005C28FB">
      <w:pPr>
        <w:pStyle w:val="14"/>
        <w:spacing w:line="240" w:lineRule="auto"/>
        <w:rPr>
          <w:strike/>
          <w:sz w:val="24"/>
          <w:szCs w:val="24"/>
        </w:rPr>
      </w:pPr>
      <w:r w:rsidRPr="005C28FB">
        <w:rPr>
          <w:sz w:val="24"/>
          <w:szCs w:val="24"/>
        </w:rPr>
        <w:t>- осуществлять учет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которые в соответствии с законом представляются в избирательные комиссии кандидатом;</w:t>
      </w:r>
    </w:p>
    <w:p w:rsidR="005C28FB" w:rsidRPr="005C28FB" w:rsidRDefault="005C28FB" w:rsidP="005C28FB">
      <w:pPr>
        <w:pStyle w:val="14"/>
        <w:spacing w:line="240" w:lineRule="auto"/>
        <w:rPr>
          <w:sz w:val="24"/>
          <w:szCs w:val="24"/>
        </w:rPr>
      </w:pPr>
      <w:r w:rsidRPr="005C28FB">
        <w:rPr>
          <w:sz w:val="24"/>
          <w:szCs w:val="24"/>
        </w:rPr>
        <w:t>- рассматривать в установленные законом сроки поступившие   в избирательную комиссию обращения по вопросам нарушения порядка финансирования избирательной кампании кандидатом;</w:t>
      </w:r>
    </w:p>
    <w:p w:rsidR="005C28FB" w:rsidRPr="005C28FB" w:rsidRDefault="005C28FB" w:rsidP="005C28FB">
      <w:pPr>
        <w:pStyle w:val="14"/>
        <w:spacing w:line="240" w:lineRule="auto"/>
        <w:rPr>
          <w:bCs/>
          <w:sz w:val="24"/>
          <w:szCs w:val="24"/>
        </w:rPr>
      </w:pPr>
      <w:r w:rsidRPr="005C28FB">
        <w:rPr>
          <w:sz w:val="24"/>
          <w:szCs w:val="24"/>
        </w:rPr>
        <w:lastRenderedPageBreak/>
        <w:t>- привлекать соответствующих специалистов для подготовки экспертных оценок и заключений о характере размещенных в СМИ или изготовленных и распространенных материалов, касающихся выборов.</w:t>
      </w:r>
    </w:p>
    <w:p w:rsidR="005C28FB" w:rsidRPr="005C28FB" w:rsidRDefault="005C28FB" w:rsidP="005C28FB">
      <w:pPr>
        <w:pStyle w:val="a3"/>
        <w:ind w:firstLine="709"/>
        <w:rPr>
          <w:bCs/>
          <w:sz w:val="24"/>
        </w:rPr>
      </w:pPr>
      <w:r w:rsidRPr="005C28FB">
        <w:rPr>
          <w:bCs/>
          <w:sz w:val="24"/>
        </w:rPr>
        <w:t>5.2. Избирательной комиссии целесообразно организовать получение информации:</w:t>
      </w:r>
    </w:p>
    <w:p w:rsidR="005C28FB" w:rsidRPr="005C28FB" w:rsidRDefault="005C28FB" w:rsidP="005C28FB">
      <w:pPr>
        <w:pStyle w:val="a3"/>
        <w:ind w:firstLine="709"/>
        <w:rPr>
          <w:bCs/>
          <w:sz w:val="24"/>
        </w:rPr>
      </w:pPr>
      <w:r w:rsidRPr="005C28FB">
        <w:rPr>
          <w:bCs/>
          <w:sz w:val="24"/>
        </w:rPr>
        <w:t>- о распространении предвыборных агитационных материалов на улицах, в других общественных местах и в жилом секторе (по возможности эта информация должна содержать указание на примерный объем, количество экземпляров, объяснения, протоколы и т.п.);</w:t>
      </w:r>
    </w:p>
    <w:p w:rsidR="005C28FB" w:rsidRPr="005C28FB" w:rsidRDefault="005C28FB" w:rsidP="005C28FB">
      <w:pPr>
        <w:pStyle w:val="a3"/>
        <w:ind w:firstLine="709"/>
        <w:rPr>
          <w:bCs/>
          <w:sz w:val="24"/>
        </w:rPr>
      </w:pPr>
      <w:r w:rsidRPr="005C28FB">
        <w:rPr>
          <w:bCs/>
          <w:sz w:val="24"/>
        </w:rPr>
        <w:t>- о проведении массовых мероприятий в поддержку кандидата;</w:t>
      </w:r>
    </w:p>
    <w:p w:rsidR="005C28FB" w:rsidRPr="005C28FB" w:rsidRDefault="005C28FB" w:rsidP="005C28FB">
      <w:pPr>
        <w:pStyle w:val="a3"/>
        <w:ind w:firstLine="709"/>
        <w:rPr>
          <w:bCs/>
          <w:sz w:val="24"/>
        </w:rPr>
      </w:pPr>
      <w:r w:rsidRPr="005C28FB">
        <w:rPr>
          <w:bCs/>
          <w:sz w:val="24"/>
        </w:rPr>
        <w:t>- о массовой доставке печатной продукции, связанной с выборами   и изготовленной не на территории Ленинградской области, где проводятся выборы.</w:t>
      </w:r>
    </w:p>
    <w:p w:rsidR="005C28FB" w:rsidRPr="005C28FB" w:rsidRDefault="005C28FB" w:rsidP="005C28FB">
      <w:pPr>
        <w:pStyle w:val="a3"/>
        <w:ind w:firstLine="709"/>
        <w:rPr>
          <w:bCs/>
          <w:sz w:val="24"/>
        </w:rPr>
      </w:pPr>
      <w:r w:rsidRPr="005C28FB">
        <w:rPr>
          <w:bCs/>
          <w:sz w:val="24"/>
        </w:rPr>
        <w:t>5.3. Материалы, признанные агитационными, проверяются на наличие установленных законом выходных данных:</w:t>
      </w:r>
    </w:p>
    <w:p w:rsidR="005C28FB" w:rsidRPr="005C28FB" w:rsidRDefault="005C28FB" w:rsidP="005C28FB">
      <w:pPr>
        <w:pStyle w:val="a3"/>
        <w:ind w:firstLine="709"/>
        <w:rPr>
          <w:bCs/>
          <w:sz w:val="24"/>
        </w:rPr>
      </w:pPr>
      <w:r w:rsidRPr="005C28FB">
        <w:rPr>
          <w:bCs/>
          <w:sz w:val="24"/>
        </w:rPr>
        <w:t>-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w:t>
      </w:r>
    </w:p>
    <w:p w:rsidR="005C28FB" w:rsidRPr="005C28FB" w:rsidRDefault="005C28FB" w:rsidP="005C28FB">
      <w:pPr>
        <w:pStyle w:val="ConsPlusNormal"/>
        <w:widowControl/>
        <w:ind w:left="142" w:firstLine="566"/>
        <w:jc w:val="both"/>
        <w:rPr>
          <w:rFonts w:ascii="Times New Roman" w:hAnsi="Times New Roman" w:cs="Times New Roman"/>
          <w:sz w:val="24"/>
          <w:szCs w:val="24"/>
        </w:rPr>
      </w:pPr>
      <w:r w:rsidRPr="005C28FB">
        <w:rPr>
          <w:rFonts w:ascii="Times New Roman" w:hAnsi="Times New Roman" w:cs="Times New Roman"/>
          <w:bCs/>
          <w:sz w:val="24"/>
          <w:szCs w:val="24"/>
        </w:rPr>
        <w:t>- </w:t>
      </w:r>
      <w:r w:rsidRPr="005C28FB">
        <w:rPr>
          <w:rFonts w:ascii="Times New Roman" w:hAnsi="Times New Roman" w:cs="Times New Roman"/>
          <w:sz w:val="24"/>
          <w:szCs w:val="24"/>
        </w:rPr>
        <w:t>во всех печатных и аудиовизуальных агитационных материалах должны содержаться наименование, юридический адрес и идентификационный номер налогоплательщика организации (фамилия,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информация о тираже, дате выпуска этих материалов и указание об оплате их изготовления из средств соответствующего избирательного фонда.</w:t>
      </w:r>
    </w:p>
    <w:p w:rsidR="005C28FB" w:rsidRPr="005C28FB" w:rsidRDefault="005C28FB" w:rsidP="005C28FB">
      <w:pPr>
        <w:pStyle w:val="a3"/>
        <w:ind w:firstLine="709"/>
        <w:rPr>
          <w:bCs/>
          <w:sz w:val="24"/>
        </w:rPr>
      </w:pPr>
      <w:r w:rsidRPr="005C28FB">
        <w:rPr>
          <w:bCs/>
          <w:sz w:val="24"/>
        </w:rPr>
        <w:t>5.4. При проверке оплаты изготовления агитационных материалов из избирательного фонда используются поступившие от ПАО Сбербанк сведения: фамилия, имя, отчество кандидата, наименование получателя средств на изготовление (распространение) агитационных материалов; сумма, оплаченная из избирательного фонда; вид агитационного материала; документ, подтверждающий расходование средств; иные данные.</w:t>
      </w:r>
    </w:p>
    <w:p w:rsidR="005C28FB" w:rsidRPr="005C28FB" w:rsidRDefault="005C28FB" w:rsidP="005C28FB">
      <w:pPr>
        <w:pStyle w:val="a3"/>
        <w:ind w:firstLine="709"/>
        <w:rPr>
          <w:bCs/>
          <w:sz w:val="24"/>
        </w:rPr>
      </w:pPr>
      <w:r w:rsidRPr="005C28FB">
        <w:rPr>
          <w:bCs/>
          <w:sz w:val="24"/>
        </w:rPr>
        <w:t xml:space="preserve">5.5. С целью определения фактических объемов и стоимости агитационного материала избирательная комиссия вправе запросить соответствующие </w:t>
      </w:r>
      <w:r w:rsidR="00F80000" w:rsidRPr="005C28FB">
        <w:rPr>
          <w:bCs/>
          <w:sz w:val="24"/>
        </w:rPr>
        <w:t>данные у</w:t>
      </w:r>
      <w:r w:rsidRPr="005C28FB">
        <w:rPr>
          <w:bCs/>
          <w:sz w:val="24"/>
        </w:rPr>
        <w:t xml:space="preserve"> изготовителя, кандидата. В случае необходимости членами КРС совместно с представителями правоохранительных органов может быть инициирована встречная проверка организации, осуществившей выпуск (распространение) агитационной продукции.</w:t>
      </w:r>
    </w:p>
    <w:p w:rsidR="005C28FB" w:rsidRPr="005C28FB" w:rsidRDefault="005C28FB" w:rsidP="005C28FB">
      <w:pPr>
        <w:pStyle w:val="a3"/>
        <w:ind w:firstLine="709"/>
        <w:rPr>
          <w:bCs/>
          <w:sz w:val="24"/>
        </w:rPr>
      </w:pPr>
      <w:r w:rsidRPr="005C28FB">
        <w:rPr>
          <w:bCs/>
          <w:sz w:val="24"/>
        </w:rPr>
        <w:t xml:space="preserve">5.6.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2-6, 8 и 10 статьи 54 Федерального закона (в том числе при отсутствии выходных данных),    а также в случае нарушения организацией телерадиовещания, редакцией периодического печатного издания установленного Федеральным законом порядка проведения предвыборной агитации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 </w:t>
      </w:r>
    </w:p>
    <w:p w:rsidR="005C28FB" w:rsidRPr="005C28FB" w:rsidRDefault="005C28FB" w:rsidP="005C28FB">
      <w:pPr>
        <w:pStyle w:val="a3"/>
        <w:ind w:firstLine="709"/>
        <w:rPr>
          <w:bCs/>
          <w:sz w:val="24"/>
        </w:rPr>
      </w:pPr>
      <w:r w:rsidRPr="005C28FB">
        <w:rPr>
          <w:bCs/>
          <w:sz w:val="24"/>
        </w:rPr>
        <w:t>5.7. При установлении фактов оплаты агитационных материалов помимо избирательного фонда избирательная комиссия в соответствии   с законодательством Российской Федерации:</w:t>
      </w:r>
    </w:p>
    <w:p w:rsidR="005C28FB" w:rsidRPr="005C28FB" w:rsidRDefault="005C28FB" w:rsidP="005C28FB">
      <w:pPr>
        <w:pStyle w:val="a3"/>
        <w:ind w:firstLine="709"/>
        <w:rPr>
          <w:bCs/>
          <w:sz w:val="24"/>
        </w:rPr>
      </w:pPr>
      <w:r w:rsidRPr="005C28FB">
        <w:rPr>
          <w:bCs/>
          <w:sz w:val="24"/>
        </w:rPr>
        <w:t>- выносит кандидату предупреждение о недопустимости нарушения правил ведения предвыборной агитации;</w:t>
      </w:r>
    </w:p>
    <w:p w:rsidR="005C28FB" w:rsidRPr="005C28FB" w:rsidRDefault="005C28FB" w:rsidP="005C28FB">
      <w:pPr>
        <w:pStyle w:val="a3"/>
        <w:rPr>
          <w:bCs/>
          <w:sz w:val="24"/>
        </w:rPr>
      </w:pPr>
      <w:r w:rsidRPr="005C28FB">
        <w:rPr>
          <w:bCs/>
          <w:sz w:val="24"/>
        </w:rPr>
        <w:t>- информирует избирателей, направляя соответствующую информацию    в организации, осуществляющие выпуск средств массовой информации;</w:t>
      </w:r>
    </w:p>
    <w:p w:rsidR="005C28FB" w:rsidRPr="005C28FB" w:rsidRDefault="005C28FB" w:rsidP="005C28FB">
      <w:pPr>
        <w:pStyle w:val="a3"/>
        <w:rPr>
          <w:bCs/>
          <w:sz w:val="24"/>
        </w:rPr>
      </w:pPr>
      <w:r w:rsidRPr="005C28FB">
        <w:rPr>
          <w:bCs/>
          <w:sz w:val="24"/>
        </w:rPr>
        <w:t>- производит учет фактов нарушений по каждому кандидату с обязательной оценкой стоимости изготовленных агитационных материалов.</w:t>
      </w:r>
    </w:p>
    <w:p w:rsidR="005C28FB" w:rsidRPr="005C28FB" w:rsidRDefault="005C28FB" w:rsidP="005C28FB">
      <w:pPr>
        <w:pStyle w:val="a3"/>
        <w:ind w:firstLine="709"/>
        <w:rPr>
          <w:bCs/>
          <w:sz w:val="24"/>
        </w:rPr>
      </w:pPr>
      <w:r w:rsidRPr="005C28FB">
        <w:rPr>
          <w:bCs/>
          <w:sz w:val="24"/>
        </w:rPr>
        <w:lastRenderedPageBreak/>
        <w:t>5.8. Если общие расходы на проведение избирательной кампании, оплаченные помимо избирательного фонда кандидатом превысили 5 процентов от предельного размера расходования средств избирательного фонда, установленного законом, или предельный размер расходования средств избирательного фонда был превышен более чем на 5 процентов, избирательная комиссия обращается в суд с заявлением об отмене регистрации кандидата.</w:t>
      </w:r>
    </w:p>
    <w:p w:rsidR="005C28FB" w:rsidRPr="005C28FB" w:rsidRDefault="005C28FB" w:rsidP="005C28FB">
      <w:pPr>
        <w:pStyle w:val="a3"/>
        <w:ind w:firstLine="709"/>
        <w:rPr>
          <w:bCs/>
          <w:sz w:val="24"/>
        </w:rPr>
      </w:pPr>
      <w:r w:rsidRPr="005C28FB">
        <w:rPr>
          <w:bCs/>
          <w:sz w:val="24"/>
        </w:rPr>
        <w:t xml:space="preserve">5.9. Если общие расходы на проведение избирательной кампании, оплаченные помимо избирательного фонда избранным кандидатом, составляют более 10 процентов от предельного размера расходования средств избирательного фонда, установленного законом, то избирательная комиссия обращается в суд  с заявлением о признании результатов выборов недействительными. </w:t>
      </w:r>
    </w:p>
    <w:p w:rsidR="005C28FB" w:rsidRPr="005C28FB" w:rsidRDefault="005C28FB" w:rsidP="005C28FB">
      <w:pPr>
        <w:pStyle w:val="a3"/>
        <w:ind w:firstLine="709"/>
        <w:rPr>
          <w:bCs/>
          <w:sz w:val="24"/>
        </w:rPr>
      </w:pPr>
      <w:r w:rsidRPr="005C28FB">
        <w:rPr>
          <w:bCs/>
          <w:sz w:val="24"/>
        </w:rPr>
        <w:t>5.10. С целью привлечения к ответственности других участников избирательного процесса (включая лиц, действующих по поручению кандидата) за финансовые нарушения  применяются соответствующие нормы Кодекса Российской Федерации об административных правонарушениях и Уголовного кодекса Российской Федерации.</w:t>
      </w:r>
    </w:p>
    <w:p w:rsidR="005C28FB" w:rsidRPr="005C28FB" w:rsidRDefault="005C28FB" w:rsidP="005C28FB">
      <w:pPr>
        <w:pStyle w:val="14"/>
        <w:spacing w:line="240" w:lineRule="auto"/>
        <w:ind w:firstLine="0"/>
        <w:rPr>
          <w:sz w:val="24"/>
          <w:szCs w:val="24"/>
        </w:rPr>
      </w:pPr>
    </w:p>
    <w:p w:rsidR="005C28FB" w:rsidRPr="005C28FB" w:rsidRDefault="005C28FB" w:rsidP="005C28FB">
      <w:pPr>
        <w:pStyle w:val="14"/>
        <w:spacing w:line="240" w:lineRule="auto"/>
        <w:jc w:val="center"/>
        <w:rPr>
          <w:b/>
          <w:sz w:val="24"/>
          <w:szCs w:val="24"/>
        </w:rPr>
      </w:pPr>
      <w:r w:rsidRPr="005C28FB">
        <w:rPr>
          <w:b/>
          <w:sz w:val="24"/>
          <w:szCs w:val="24"/>
        </w:rPr>
        <w:t>6. Отчетность по средствам избирательных фондов</w:t>
      </w:r>
    </w:p>
    <w:p w:rsidR="005C28FB" w:rsidRPr="005C28FB" w:rsidRDefault="005C28FB" w:rsidP="005C28FB">
      <w:pPr>
        <w:pStyle w:val="14"/>
        <w:spacing w:line="240" w:lineRule="auto"/>
        <w:jc w:val="center"/>
        <w:rPr>
          <w:sz w:val="24"/>
          <w:szCs w:val="24"/>
        </w:rPr>
      </w:pPr>
    </w:p>
    <w:p w:rsidR="005C28FB" w:rsidRPr="005C28FB" w:rsidRDefault="005C28FB" w:rsidP="005C28FB">
      <w:pPr>
        <w:pStyle w:val="a5"/>
        <w:tabs>
          <w:tab w:val="left" w:pos="708"/>
        </w:tabs>
        <w:spacing w:line="240" w:lineRule="auto"/>
        <w:ind w:firstLine="567"/>
        <w:rPr>
          <w:sz w:val="24"/>
          <w:szCs w:val="24"/>
        </w:rPr>
      </w:pPr>
      <w:r w:rsidRPr="005C28FB">
        <w:rPr>
          <w:sz w:val="24"/>
          <w:szCs w:val="24"/>
        </w:rPr>
        <w:t xml:space="preserve">6.1.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5C28FB" w:rsidRPr="005C28FB" w:rsidRDefault="005C28FB" w:rsidP="005C28FB">
      <w:pPr>
        <w:pStyle w:val="a5"/>
        <w:tabs>
          <w:tab w:val="left" w:pos="708"/>
        </w:tabs>
        <w:spacing w:line="240" w:lineRule="auto"/>
        <w:ind w:firstLine="567"/>
        <w:rPr>
          <w:b/>
          <w:sz w:val="24"/>
          <w:szCs w:val="24"/>
        </w:rPr>
      </w:pPr>
      <w:r w:rsidRPr="005C28FB">
        <w:rPr>
          <w:b/>
          <w:sz w:val="24"/>
          <w:szCs w:val="24"/>
        </w:rPr>
        <w:t>Порядок и формы учета и отчетности о поступлении и расходовании средств избирательных фондов кандидатов, зарегистрированных кандидатов устанавливаются избирательной комиссией, организующей выборы (часть 1 статьи 41 областного закона).</w:t>
      </w:r>
    </w:p>
    <w:p w:rsidR="005C28FB" w:rsidRPr="005C28FB" w:rsidRDefault="005C28FB" w:rsidP="005C28FB">
      <w:pPr>
        <w:pStyle w:val="a5"/>
        <w:tabs>
          <w:tab w:val="left" w:pos="708"/>
        </w:tabs>
        <w:spacing w:line="240" w:lineRule="auto"/>
        <w:ind w:firstLine="567"/>
        <w:rPr>
          <w:sz w:val="24"/>
          <w:szCs w:val="24"/>
        </w:rPr>
      </w:pPr>
      <w:r w:rsidRPr="005C28FB">
        <w:rPr>
          <w:sz w:val="24"/>
          <w:szCs w:val="24"/>
        </w:rPr>
        <w:t>6.2.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5C28FB" w:rsidRPr="005C28FB" w:rsidRDefault="005C28FB" w:rsidP="005C28FB">
      <w:pPr>
        <w:pStyle w:val="a5"/>
        <w:tabs>
          <w:tab w:val="left" w:pos="708"/>
        </w:tabs>
        <w:spacing w:line="240" w:lineRule="auto"/>
        <w:ind w:firstLine="567"/>
        <w:rPr>
          <w:sz w:val="24"/>
          <w:szCs w:val="24"/>
        </w:rPr>
      </w:pPr>
      <w:r w:rsidRPr="005C28FB">
        <w:rPr>
          <w:sz w:val="24"/>
          <w:szCs w:val="24"/>
        </w:rPr>
        <w:t>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w:t>
      </w:r>
    </w:p>
    <w:p w:rsidR="005C28FB" w:rsidRPr="005C28FB" w:rsidRDefault="005C28FB" w:rsidP="005C28FB">
      <w:pPr>
        <w:pStyle w:val="a5"/>
        <w:tabs>
          <w:tab w:val="left" w:pos="708"/>
        </w:tabs>
        <w:spacing w:line="240" w:lineRule="auto"/>
        <w:ind w:firstLine="567"/>
        <w:rPr>
          <w:sz w:val="24"/>
          <w:szCs w:val="24"/>
        </w:rPr>
      </w:pPr>
      <w:r w:rsidRPr="005C28FB">
        <w:rPr>
          <w:sz w:val="24"/>
          <w:szCs w:val="24"/>
        </w:rPr>
        <w:t>6.3. 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w:t>
      </w:r>
      <w:r w:rsidR="00F80000" w:rsidRPr="00F80000">
        <w:rPr>
          <w:sz w:val="24"/>
          <w:szCs w:val="24"/>
        </w:rPr>
        <w:t xml:space="preserve"> </w:t>
      </w:r>
      <w:r w:rsidRPr="005C28FB">
        <w:rPr>
          <w:sz w:val="24"/>
          <w:szCs w:val="24"/>
        </w:rPr>
        <w:t>в избирательный фонд, пропорционально вложенным ими средствам (за вычетом расходов на пересылку).</w:t>
      </w:r>
    </w:p>
    <w:p w:rsidR="005C28FB" w:rsidRPr="005C28FB" w:rsidRDefault="005C28FB" w:rsidP="005C28FB">
      <w:pPr>
        <w:pStyle w:val="14"/>
        <w:spacing w:line="240" w:lineRule="auto"/>
        <w:rPr>
          <w:sz w:val="24"/>
          <w:szCs w:val="24"/>
        </w:rPr>
      </w:pPr>
      <w:r w:rsidRPr="005C28FB">
        <w:rPr>
          <w:sz w:val="24"/>
          <w:szCs w:val="24"/>
        </w:rPr>
        <w:t xml:space="preserve">6.4.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соответствующую избирательную комиссию итоговый финансовый отчет </w:t>
      </w:r>
      <w:r w:rsidRPr="005C28FB">
        <w:rPr>
          <w:i/>
          <w:sz w:val="24"/>
          <w:szCs w:val="24"/>
        </w:rPr>
        <w:t xml:space="preserve">(примерная форма финансового отчета – приложение 7) </w:t>
      </w:r>
      <w:r w:rsidRPr="005C28FB">
        <w:rPr>
          <w:sz w:val="24"/>
          <w:szCs w:val="24"/>
        </w:rPr>
        <w:t xml:space="preserve">с приложением формы учета поступления и расходования денежных средств избирательного фонда </w:t>
      </w:r>
      <w:r w:rsidRPr="005C28FB">
        <w:rPr>
          <w:i/>
          <w:sz w:val="24"/>
          <w:szCs w:val="24"/>
        </w:rPr>
        <w:t xml:space="preserve">(примерная форма  – приложение 8.)       </w:t>
      </w:r>
      <w:r w:rsidRPr="005C28FB">
        <w:rPr>
          <w:sz w:val="24"/>
          <w:szCs w:val="24"/>
        </w:rPr>
        <w:t>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w:t>
      </w:r>
    </w:p>
    <w:p w:rsidR="005C28FB" w:rsidRPr="005C28FB" w:rsidRDefault="005C28FB" w:rsidP="005C28FB">
      <w:pPr>
        <w:pStyle w:val="14"/>
        <w:spacing w:line="240" w:lineRule="auto"/>
        <w:rPr>
          <w:sz w:val="24"/>
          <w:szCs w:val="24"/>
        </w:rPr>
      </w:pPr>
      <w:r w:rsidRPr="005C28FB">
        <w:rPr>
          <w:sz w:val="24"/>
          <w:szCs w:val="24"/>
        </w:rPr>
        <w:t xml:space="preserve">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 </w:t>
      </w:r>
      <w:r w:rsidRPr="005C28FB">
        <w:rPr>
          <w:i/>
          <w:sz w:val="24"/>
          <w:szCs w:val="24"/>
        </w:rPr>
        <w:t>(</w:t>
      </w:r>
      <w:r w:rsidRPr="005C28FB">
        <w:rPr>
          <w:sz w:val="24"/>
          <w:szCs w:val="24"/>
        </w:rPr>
        <w:t xml:space="preserve">часть 2 статьи 41 областного закона, </w:t>
      </w:r>
      <w:r w:rsidRPr="005C28FB">
        <w:rPr>
          <w:i/>
          <w:sz w:val="24"/>
          <w:szCs w:val="24"/>
        </w:rPr>
        <w:t>примерный перечень финансовых документов приведен в приложении 9)</w:t>
      </w:r>
      <w:r w:rsidRPr="005C28FB">
        <w:rPr>
          <w:sz w:val="24"/>
          <w:szCs w:val="24"/>
        </w:rPr>
        <w:t>.</w:t>
      </w:r>
    </w:p>
    <w:p w:rsidR="005C28FB" w:rsidRPr="005C28FB" w:rsidRDefault="005C28FB" w:rsidP="005C28FB">
      <w:pPr>
        <w:pStyle w:val="14"/>
        <w:spacing w:line="240" w:lineRule="auto"/>
        <w:rPr>
          <w:i/>
          <w:iCs/>
          <w:sz w:val="24"/>
          <w:szCs w:val="24"/>
        </w:rPr>
      </w:pPr>
      <w:r w:rsidRPr="005C28FB">
        <w:rPr>
          <w:sz w:val="24"/>
          <w:szCs w:val="24"/>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5C28FB" w:rsidRPr="005C28FB" w:rsidRDefault="005C28FB" w:rsidP="005C28FB">
      <w:pPr>
        <w:pStyle w:val="ConsPlusTitle"/>
        <w:widowControl/>
        <w:ind w:firstLine="708"/>
        <w:jc w:val="both"/>
        <w:rPr>
          <w:rFonts w:ascii="Times New Roman" w:hAnsi="Times New Roman" w:cs="Times New Roman"/>
          <w:b w:val="0"/>
          <w:sz w:val="24"/>
          <w:szCs w:val="24"/>
        </w:rPr>
      </w:pPr>
      <w:r w:rsidRPr="005C28FB">
        <w:rPr>
          <w:rFonts w:ascii="Times New Roman" w:hAnsi="Times New Roman" w:cs="Times New Roman"/>
          <w:b w:val="0"/>
          <w:bCs w:val="0"/>
          <w:sz w:val="24"/>
          <w:szCs w:val="24"/>
        </w:rPr>
        <w:lastRenderedPageBreak/>
        <w:t xml:space="preserve">6.5. 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sidRPr="005C28FB">
        <w:rPr>
          <w:rFonts w:ascii="Times New Roman" w:hAnsi="Times New Roman" w:cs="Times New Roman"/>
          <w:b w:val="0"/>
          <w:sz w:val="24"/>
          <w:szCs w:val="24"/>
        </w:rPr>
        <w:t>о размере своего избирательного фонда и всех источниках его формирования, а также обо всех расходах, произведенных за счет средств своего избирательного фонда с приложением формы учета поступления и расходования средств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5C28FB" w:rsidRPr="005C28FB" w:rsidRDefault="005C28FB" w:rsidP="005C28FB">
      <w:pPr>
        <w:pStyle w:val="14"/>
        <w:spacing w:line="240" w:lineRule="auto"/>
        <w:rPr>
          <w:color w:val="FF0000"/>
          <w:sz w:val="24"/>
          <w:szCs w:val="24"/>
        </w:rPr>
      </w:pPr>
      <w:r w:rsidRPr="005C28FB">
        <w:rPr>
          <w:sz w:val="24"/>
          <w:szCs w:val="24"/>
        </w:rPr>
        <w:t xml:space="preserve">6.6. Целесообразно, чтобы избирательная комиссия, принимая финансовый отчет кандидата зафиксировала факт представления каждого финансового отчета документом по форме, определяемой самой избирательной комиссией, копия которого выдается лицу, представившему отчет </w:t>
      </w:r>
      <w:r w:rsidRPr="005C28FB">
        <w:rPr>
          <w:i/>
          <w:iCs/>
          <w:sz w:val="24"/>
          <w:szCs w:val="24"/>
        </w:rPr>
        <w:t>(примерная форма дана    в приложении №6).</w:t>
      </w:r>
    </w:p>
    <w:p w:rsidR="005C28FB" w:rsidRPr="005C28FB" w:rsidRDefault="005C28FB" w:rsidP="005C28FB">
      <w:pPr>
        <w:pStyle w:val="14"/>
        <w:spacing w:line="240" w:lineRule="auto"/>
        <w:rPr>
          <w:sz w:val="24"/>
          <w:szCs w:val="24"/>
        </w:rPr>
      </w:pPr>
      <w:r w:rsidRPr="005C28FB">
        <w:rPr>
          <w:sz w:val="24"/>
          <w:szCs w:val="24"/>
        </w:rPr>
        <w:t>6.7. 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5C28FB" w:rsidRPr="005C28FB" w:rsidRDefault="005C28FB" w:rsidP="005C28FB">
      <w:pPr>
        <w:pStyle w:val="14"/>
        <w:spacing w:line="240" w:lineRule="auto"/>
        <w:rPr>
          <w:i/>
          <w:iCs/>
          <w:sz w:val="24"/>
          <w:szCs w:val="24"/>
        </w:rPr>
      </w:pPr>
      <w:r w:rsidRPr="005C28FB">
        <w:rPr>
          <w:sz w:val="24"/>
          <w:szCs w:val="24"/>
        </w:rPr>
        <w:t>Первичные финансовые документы должны быть сброшюрованы   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5C28FB" w:rsidRPr="005C28FB" w:rsidRDefault="005C28FB" w:rsidP="005C28FB">
      <w:pPr>
        <w:pStyle w:val="14"/>
        <w:spacing w:line="240" w:lineRule="auto"/>
        <w:rPr>
          <w:sz w:val="24"/>
          <w:szCs w:val="24"/>
        </w:rPr>
      </w:pPr>
      <w:r w:rsidRPr="005C28FB">
        <w:rPr>
          <w:sz w:val="24"/>
          <w:szCs w:val="24"/>
        </w:rPr>
        <w:t>6.8. Финансовый отчет подписывается кандидатом (зарегистрированным кандидатом).</w:t>
      </w:r>
    </w:p>
    <w:p w:rsidR="005C28FB" w:rsidRPr="005C28FB" w:rsidRDefault="005C28FB" w:rsidP="005C28FB">
      <w:pPr>
        <w:pStyle w:val="14"/>
        <w:spacing w:line="240" w:lineRule="auto"/>
        <w:rPr>
          <w:sz w:val="24"/>
          <w:szCs w:val="24"/>
        </w:rPr>
      </w:pPr>
      <w:r w:rsidRPr="005C28FB">
        <w:rPr>
          <w:sz w:val="24"/>
          <w:szCs w:val="24"/>
        </w:rP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5C28FB" w:rsidRPr="005C28FB" w:rsidRDefault="005C28FB" w:rsidP="005C28FB">
      <w:pPr>
        <w:pStyle w:val="14"/>
        <w:spacing w:line="240" w:lineRule="auto"/>
        <w:rPr>
          <w:sz w:val="24"/>
          <w:szCs w:val="24"/>
        </w:rPr>
      </w:pPr>
      <w:r w:rsidRPr="005C28FB">
        <w:rPr>
          <w:sz w:val="24"/>
          <w:szCs w:val="24"/>
        </w:rPr>
        <w:t>6.9. </w:t>
      </w:r>
      <w:r w:rsidR="00057136" w:rsidRPr="005C28FB">
        <w:rPr>
          <w:sz w:val="24"/>
          <w:szCs w:val="24"/>
        </w:rPr>
        <w:t>Непредставление</w:t>
      </w:r>
      <w:r w:rsidRPr="005C28FB">
        <w:rPr>
          <w:sz w:val="24"/>
          <w:szCs w:val="24"/>
        </w:rPr>
        <w:t xml:space="preserve">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5C28FB" w:rsidRPr="005C28FB" w:rsidRDefault="005C28FB" w:rsidP="005C28FB">
      <w:pPr>
        <w:pStyle w:val="14"/>
        <w:spacing w:line="240" w:lineRule="auto"/>
        <w:rPr>
          <w:sz w:val="24"/>
          <w:szCs w:val="24"/>
        </w:rPr>
      </w:pPr>
      <w:r w:rsidRPr="005C28FB">
        <w:rPr>
          <w:sz w:val="24"/>
          <w:szCs w:val="24"/>
        </w:rPr>
        <w:t>6.10. Копии финансовых отчетов не позднее чем через пять дней со дня их поступления передаются соответствующей избирательной комиссией для опубликования в редакции муниципальных периодических печатных изданий, попадающих под действие статьи 47 Федерального закона, которые расположены на территории соответствующего муниципального образования.</w:t>
      </w:r>
    </w:p>
    <w:p w:rsidR="005C28FB" w:rsidRPr="005C28FB" w:rsidRDefault="005C28FB" w:rsidP="005C28FB">
      <w:pPr>
        <w:pStyle w:val="14"/>
        <w:spacing w:before="120" w:line="240" w:lineRule="auto"/>
        <w:rPr>
          <w:sz w:val="24"/>
          <w:szCs w:val="24"/>
        </w:rPr>
      </w:pPr>
    </w:p>
    <w:p w:rsidR="005C28FB" w:rsidRPr="005C28FB" w:rsidRDefault="005C28FB" w:rsidP="005C28FB">
      <w:pPr>
        <w:rPr>
          <w:rFonts w:ascii="Times New Roman" w:hAnsi="Times New Roman" w:cs="Times New Roman"/>
          <w:sz w:val="24"/>
          <w:szCs w:val="24"/>
        </w:rPr>
      </w:pPr>
      <w:r w:rsidRPr="005C28FB">
        <w:rPr>
          <w:rFonts w:ascii="Times New Roman" w:hAnsi="Times New Roman" w:cs="Times New Roman"/>
          <w:sz w:val="24"/>
          <w:szCs w:val="24"/>
        </w:rPr>
        <w:br w:type="page"/>
      </w:r>
    </w:p>
    <w:p w:rsidR="005C28FB" w:rsidRPr="005C28FB" w:rsidRDefault="005C28FB" w:rsidP="00057136">
      <w:pPr>
        <w:spacing w:after="120"/>
        <w:ind w:left="3969"/>
        <w:jc w:val="right"/>
        <w:rPr>
          <w:rFonts w:ascii="Times New Roman" w:hAnsi="Times New Roman" w:cs="Times New Roman"/>
          <w:bCs/>
          <w:sz w:val="24"/>
          <w:szCs w:val="24"/>
        </w:rPr>
      </w:pPr>
      <w:r w:rsidRPr="005C28FB">
        <w:rPr>
          <w:rFonts w:ascii="Times New Roman" w:hAnsi="Times New Roman" w:cs="Times New Roman"/>
          <w:sz w:val="24"/>
          <w:szCs w:val="24"/>
        </w:rPr>
        <w:lastRenderedPageBreak/>
        <w:t>Приложение № 1</w:t>
      </w:r>
      <w:r w:rsidR="00057136">
        <w:rPr>
          <w:rFonts w:ascii="Times New Roman" w:hAnsi="Times New Roman" w:cs="Times New Roman"/>
          <w:sz w:val="24"/>
          <w:szCs w:val="24"/>
        </w:rPr>
        <w:t xml:space="preserve"> к</w:t>
      </w:r>
      <w:r w:rsidR="00057136">
        <w:rPr>
          <w:rFonts w:ascii="Times New Roman" w:hAnsi="Times New Roman" w:cs="Times New Roman"/>
          <w:bCs/>
          <w:sz w:val="24"/>
          <w:szCs w:val="24"/>
        </w:rPr>
        <w:t xml:space="preserve"> положению </w:t>
      </w:r>
    </w:p>
    <w:p w:rsidR="005C28FB" w:rsidRPr="005C28FB" w:rsidRDefault="005C28FB" w:rsidP="005C28FB">
      <w:pPr>
        <w:spacing w:after="120"/>
        <w:ind w:left="3969"/>
        <w:jc w:val="right"/>
        <w:rPr>
          <w:rFonts w:ascii="Times New Roman" w:hAnsi="Times New Roman" w:cs="Times New Roman"/>
          <w:sz w:val="20"/>
          <w:szCs w:val="20"/>
        </w:rPr>
      </w:pP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 xml:space="preserve">                 УТВЕРЖДЕНО</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решением (постановлением) ________________</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__________________________________________</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(наименование избирательной комиссии, организующей выборы)</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от «___» _____ _______ г. № __/___</w:t>
      </w:r>
    </w:p>
    <w:p w:rsidR="005C28FB" w:rsidRPr="005C28FB" w:rsidRDefault="005C28FB" w:rsidP="005C28FB">
      <w:pPr>
        <w:ind w:left="3969"/>
        <w:jc w:val="center"/>
        <w:rPr>
          <w:rFonts w:ascii="Times New Roman" w:hAnsi="Times New Roman" w:cs="Times New Roman"/>
          <w:sz w:val="20"/>
          <w:szCs w:val="20"/>
        </w:rPr>
      </w:pPr>
    </w:p>
    <w:p w:rsidR="005C28FB" w:rsidRPr="005C28FB" w:rsidRDefault="005C28FB" w:rsidP="005C28FB">
      <w:pPr>
        <w:pStyle w:val="1"/>
        <w:rPr>
          <w:sz w:val="20"/>
        </w:rPr>
      </w:pPr>
      <w:r w:rsidRPr="005C28FB">
        <w:rPr>
          <w:sz w:val="20"/>
        </w:rPr>
        <w:t>ПРЕДСТАВЛЕНИЕ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5C28FB" w:rsidRPr="005C28FB" w:rsidTr="005C28FB">
        <w:tc>
          <w:tcPr>
            <w:tcW w:w="10031" w:type="dxa"/>
            <w:tcBorders>
              <w:top w:val="nil"/>
              <w:left w:val="nil"/>
              <w:bottom w:val="single" w:sz="4" w:space="0" w:color="auto"/>
              <w:right w:val="nil"/>
            </w:tcBorders>
          </w:tcPr>
          <w:p w:rsidR="005C28FB" w:rsidRPr="005C28FB" w:rsidRDefault="005C28FB" w:rsidP="005C28FB">
            <w:pPr>
              <w:rPr>
                <w:rFonts w:ascii="Times New Roman" w:hAnsi="Times New Roman" w:cs="Times New Roman"/>
                <w:sz w:val="20"/>
                <w:szCs w:val="20"/>
              </w:rPr>
            </w:pPr>
          </w:p>
        </w:tc>
      </w:tr>
      <w:tr w:rsidR="005C28FB" w:rsidRPr="005C28FB" w:rsidTr="005C28FB">
        <w:tc>
          <w:tcPr>
            <w:tcW w:w="10031"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(наименование избирательной комиссии)</w:t>
            </w:r>
          </w:p>
        </w:tc>
      </w:tr>
    </w:tbl>
    <w:p w:rsidR="005C28FB" w:rsidRPr="005C28FB" w:rsidRDefault="005C28FB" w:rsidP="005C28FB">
      <w:pPr>
        <w:pStyle w:val="a3"/>
        <w:spacing w:before="120"/>
        <w:rPr>
          <w:bCs/>
          <w:sz w:val="20"/>
          <w:szCs w:val="20"/>
        </w:rPr>
      </w:pPr>
      <w:r w:rsidRPr="005C28FB">
        <w:rPr>
          <w:bCs/>
          <w:sz w:val="20"/>
          <w:szCs w:val="20"/>
        </w:rPr>
        <w:t xml:space="preserve">на проведение проверки сведений, указанных юридическим лицом </w:t>
      </w:r>
      <w:r w:rsidRPr="005C28FB">
        <w:rPr>
          <w:bCs/>
          <w:sz w:val="20"/>
          <w:szCs w:val="20"/>
        </w:rPr>
        <w:br/>
        <w:t>при перечислении добровольного пожертвования в избирательный фонд кандидата, и сообщение результатов этой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126"/>
        <w:gridCol w:w="1276"/>
        <w:gridCol w:w="1276"/>
      </w:tblGrid>
      <w:tr w:rsidR="005C28FB" w:rsidRPr="005C28FB" w:rsidTr="005C28FB">
        <w:tc>
          <w:tcPr>
            <w:tcW w:w="5353"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p w:rsidR="005C28FB" w:rsidRPr="005C28FB" w:rsidRDefault="005C28FB" w:rsidP="005C28FB">
            <w:pPr>
              <w:pStyle w:val="afb"/>
              <w:spacing w:before="120"/>
              <w:rPr>
                <w:sz w:val="20"/>
              </w:rPr>
            </w:pPr>
            <w:r w:rsidRPr="005C28FB">
              <w:rPr>
                <w:sz w:val="20"/>
              </w:rPr>
              <w:t>Наименование реквизита</w:t>
            </w:r>
          </w:p>
        </w:tc>
        <w:tc>
          <w:tcPr>
            <w:tcW w:w="212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p w:rsidR="005C28FB" w:rsidRPr="005C28FB" w:rsidRDefault="005C28FB" w:rsidP="005C28FB">
            <w:pPr>
              <w:pStyle w:val="afb"/>
              <w:rPr>
                <w:sz w:val="20"/>
              </w:rPr>
            </w:pPr>
            <w:r w:rsidRPr="005C28FB">
              <w:rPr>
                <w:sz w:val="20"/>
              </w:rPr>
              <w:t xml:space="preserve">Сведения </w:t>
            </w:r>
            <w:r w:rsidRPr="005C28FB">
              <w:rPr>
                <w:sz w:val="20"/>
              </w:rPr>
              <w:br/>
              <w:t>о юридическом лице</w:t>
            </w:r>
          </w:p>
        </w:tc>
        <w:tc>
          <w:tcPr>
            <w:tcW w:w="2552" w:type="dxa"/>
            <w:gridSpan w:val="2"/>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b"/>
              <w:rPr>
                <w:sz w:val="20"/>
              </w:rPr>
            </w:pPr>
            <w:r w:rsidRPr="005C28FB">
              <w:rPr>
                <w:sz w:val="20"/>
              </w:rPr>
              <w:t xml:space="preserve">Результаты проверки </w:t>
            </w:r>
          </w:p>
          <w:p w:rsidR="005C28FB" w:rsidRPr="005C28FB" w:rsidRDefault="005C28FB" w:rsidP="005C28FB">
            <w:pPr>
              <w:pStyle w:val="afb"/>
              <w:rPr>
                <w:sz w:val="20"/>
              </w:rPr>
            </w:pPr>
            <w:r w:rsidRPr="005C28FB">
              <w:rPr>
                <w:sz w:val="20"/>
              </w:rPr>
              <w:t xml:space="preserve">на соответствие сведениям, содержащимся </w:t>
            </w:r>
            <w:r w:rsidRPr="005C28FB">
              <w:rPr>
                <w:sz w:val="20"/>
              </w:rPr>
              <w:br/>
              <w:t>в налоговом органе</w:t>
            </w:r>
          </w:p>
        </w:tc>
      </w:tr>
      <w:tr w:rsidR="005C28FB" w:rsidRPr="005C28FB" w:rsidTr="005C28FB">
        <w:tc>
          <w:tcPr>
            <w:tcW w:w="535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rPr>
                <w:sz w:val="20"/>
              </w:rPr>
            </w:pPr>
            <w:r w:rsidRPr="005C28FB">
              <w:rPr>
                <w:sz w:val="20"/>
              </w:rPr>
              <w:t>Наименование юридического лица</w:t>
            </w:r>
          </w:p>
        </w:tc>
        <w:tc>
          <w:tcPr>
            <w:tcW w:w="212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c>
          <w:tcPr>
            <w:tcW w:w="2552" w:type="dxa"/>
            <w:gridSpan w:val="2"/>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c>
          <w:tcPr>
            <w:tcW w:w="535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rPr>
                <w:sz w:val="20"/>
              </w:rPr>
            </w:pPr>
            <w:r w:rsidRPr="005C28FB">
              <w:rPr>
                <w:sz w:val="20"/>
              </w:rPr>
              <w:t>Идентификационный номер налогоплательщика (ИНН)</w:t>
            </w:r>
          </w:p>
        </w:tc>
        <w:tc>
          <w:tcPr>
            <w:tcW w:w="212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c>
          <w:tcPr>
            <w:tcW w:w="2552" w:type="dxa"/>
            <w:gridSpan w:val="2"/>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c>
          <w:tcPr>
            <w:tcW w:w="535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rPr>
                <w:sz w:val="20"/>
              </w:rPr>
            </w:pPr>
            <w:r w:rsidRPr="005C28FB">
              <w:rPr>
                <w:sz w:val="20"/>
              </w:rPr>
              <w:t>Реквизиты банковского счета</w:t>
            </w:r>
          </w:p>
          <w:p w:rsidR="005C28FB" w:rsidRPr="005C28FB" w:rsidRDefault="005C28FB" w:rsidP="005C28FB">
            <w:pPr>
              <w:pStyle w:val="afa"/>
              <w:jc w:val="both"/>
              <w:rPr>
                <w:sz w:val="20"/>
              </w:rPr>
            </w:pPr>
            <w:r w:rsidRPr="005C28FB">
              <w:rPr>
                <w:sz w:val="20"/>
              </w:rPr>
              <w:t>(номер расчетного счета, банковский идентификационный код, наименование кредитной организации)</w:t>
            </w:r>
          </w:p>
        </w:tc>
        <w:tc>
          <w:tcPr>
            <w:tcW w:w="212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c>
          <w:tcPr>
            <w:tcW w:w="2552" w:type="dxa"/>
            <w:gridSpan w:val="2"/>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c>
          <w:tcPr>
            <w:tcW w:w="535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rPr>
                <w:sz w:val="20"/>
              </w:rPr>
            </w:pPr>
            <w:r w:rsidRPr="005C28FB">
              <w:rPr>
                <w:sz w:val="20"/>
              </w:rPr>
              <w:t>Дата государственной регистрации юридического лица</w:t>
            </w:r>
          </w:p>
        </w:tc>
        <w:tc>
          <w:tcPr>
            <w:tcW w:w="212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c>
          <w:tcPr>
            <w:tcW w:w="2552" w:type="dxa"/>
            <w:gridSpan w:val="2"/>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rPr>
          <w:cantSplit/>
        </w:trPr>
        <w:tc>
          <w:tcPr>
            <w:tcW w:w="10031" w:type="dxa"/>
            <w:gridSpan w:val="4"/>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jc w:val="both"/>
              <w:rPr>
                <w:b/>
                <w:sz w:val="20"/>
              </w:rPr>
            </w:pPr>
            <w:r w:rsidRPr="005C28FB">
              <w:rPr>
                <w:b/>
                <w:sz w:val="20"/>
              </w:rPr>
              <w:t>Проверка ограничений, установленных пунктом 6 статьи 58 Федерального закона «Об основных гарантиях избирательных прав и права на участие в референдуме граждан Российской Федерации», отсутствие которых подтверждено жертвователем</w:t>
            </w:r>
          </w:p>
        </w:tc>
      </w:tr>
      <w:tr w:rsidR="005C28FB" w:rsidRPr="005C28FB" w:rsidTr="005C28FB">
        <w:trPr>
          <w:cantSplit/>
        </w:trPr>
        <w:tc>
          <w:tcPr>
            <w:tcW w:w="8755" w:type="dxa"/>
            <w:gridSpan w:val="3"/>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rPr>
                <w:sz w:val="20"/>
              </w:rPr>
            </w:pPr>
            <w:r w:rsidRPr="005C28FB">
              <w:rPr>
                <w:sz w:val="20"/>
              </w:rPr>
              <w:t>Жертвователь не является иностранным юридическим лицом</w:t>
            </w:r>
          </w:p>
        </w:tc>
        <w:tc>
          <w:tcPr>
            <w:tcW w:w="127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rPr>
          <w:cantSplit/>
        </w:trPr>
        <w:tc>
          <w:tcPr>
            <w:tcW w:w="8755" w:type="dxa"/>
            <w:gridSpan w:val="3"/>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jc w:val="both"/>
              <w:rPr>
                <w:sz w:val="20"/>
              </w:rPr>
            </w:pPr>
            <w:r w:rsidRPr="005C28FB">
              <w:rPr>
                <w:sz w:val="20"/>
              </w:rPr>
              <w:t>Жертвователь не является российским юридическим лицом с долей (вкладом) иностранного участия в его уставном (складочном) капитале, превышающей 30 процентов на день официального опубликования (публикации) решения о назначении выборов</w:t>
            </w:r>
          </w:p>
        </w:tc>
        <w:tc>
          <w:tcPr>
            <w:tcW w:w="127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rPr>
          <w:cantSplit/>
        </w:trPr>
        <w:tc>
          <w:tcPr>
            <w:tcW w:w="8755" w:type="dxa"/>
            <w:gridSpan w:val="3"/>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jc w:val="both"/>
              <w:rPr>
                <w:sz w:val="20"/>
              </w:rPr>
            </w:pPr>
            <w:r w:rsidRPr="005C28FB">
              <w:rPr>
                <w:sz w:val="20"/>
              </w:rPr>
              <w:t>Жертвователь не является международной организацией и международным общественным движением</w:t>
            </w:r>
          </w:p>
        </w:tc>
        <w:tc>
          <w:tcPr>
            <w:tcW w:w="127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rPr>
          <w:cantSplit/>
        </w:trPr>
        <w:tc>
          <w:tcPr>
            <w:tcW w:w="8755" w:type="dxa"/>
            <w:gridSpan w:val="3"/>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jc w:val="both"/>
              <w:rPr>
                <w:sz w:val="20"/>
              </w:rPr>
            </w:pPr>
            <w:r w:rsidRPr="005C28FB">
              <w:rPr>
                <w:sz w:val="20"/>
              </w:rPr>
              <w:t>Жертвователь не является органом государственной власти, иным государственным органом, органом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rPr>
          <w:cantSplit/>
        </w:trPr>
        <w:tc>
          <w:tcPr>
            <w:tcW w:w="8755" w:type="dxa"/>
            <w:gridSpan w:val="3"/>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jc w:val="both"/>
              <w:rPr>
                <w:sz w:val="20"/>
              </w:rPr>
            </w:pPr>
            <w:r w:rsidRPr="005C28FB">
              <w:rPr>
                <w:sz w:val="20"/>
              </w:rPr>
              <w:t>Жертвователь не является государственным и муниципальным учреждением, государственным и муниципальным унитарным предприятием</w:t>
            </w:r>
          </w:p>
        </w:tc>
        <w:tc>
          <w:tcPr>
            <w:tcW w:w="127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rPr>
          <w:cantSplit/>
        </w:trPr>
        <w:tc>
          <w:tcPr>
            <w:tcW w:w="8755" w:type="dxa"/>
            <w:gridSpan w:val="3"/>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jc w:val="both"/>
              <w:rPr>
                <w:sz w:val="20"/>
              </w:rPr>
            </w:pPr>
            <w:r w:rsidRPr="005C28FB">
              <w:rPr>
                <w:sz w:val="20"/>
              </w:rPr>
              <w:t>Жертвователь не является юридическим лицом, в уставном (складочном) капитале которого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w:t>
            </w:r>
          </w:p>
        </w:tc>
        <w:tc>
          <w:tcPr>
            <w:tcW w:w="1276" w:type="dxa"/>
            <w:tcBorders>
              <w:top w:val="single" w:sz="4" w:space="0" w:color="auto"/>
              <w:left w:val="single" w:sz="4" w:space="0" w:color="auto"/>
              <w:bottom w:val="nil"/>
              <w:right w:val="single" w:sz="4" w:space="0" w:color="auto"/>
            </w:tcBorders>
          </w:tcPr>
          <w:p w:rsidR="005C28FB" w:rsidRPr="005C28FB" w:rsidRDefault="005C28FB" w:rsidP="005C28FB">
            <w:pPr>
              <w:pStyle w:val="afb"/>
              <w:rPr>
                <w:sz w:val="20"/>
              </w:rPr>
            </w:pPr>
          </w:p>
        </w:tc>
      </w:tr>
      <w:tr w:rsidR="005C28FB" w:rsidRPr="005C28FB" w:rsidTr="005C28FB">
        <w:trPr>
          <w:cantSplit/>
        </w:trPr>
        <w:tc>
          <w:tcPr>
            <w:tcW w:w="8755" w:type="dxa"/>
            <w:gridSpan w:val="3"/>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rPr>
                <w:sz w:val="20"/>
              </w:rPr>
            </w:pPr>
            <w:r w:rsidRPr="005C28FB">
              <w:rPr>
                <w:sz w:val="20"/>
              </w:rPr>
              <w:t>Жертвователь не является организацией, учрежденной государственными органами и (или) органами местного самоуправления (за исключением акционерных обществ, учрежденных в порядке приватизации)</w:t>
            </w:r>
          </w:p>
        </w:tc>
        <w:tc>
          <w:tcPr>
            <w:tcW w:w="127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rPr>
          <w:cantSplit/>
        </w:trPr>
        <w:tc>
          <w:tcPr>
            <w:tcW w:w="8755" w:type="dxa"/>
            <w:gridSpan w:val="3"/>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jc w:val="both"/>
              <w:rPr>
                <w:sz w:val="20"/>
              </w:rPr>
            </w:pPr>
            <w:r w:rsidRPr="005C28FB">
              <w:rPr>
                <w:sz w:val="20"/>
              </w:rPr>
              <w:t>Жертвователь не является организацией, учрежденной юридическими лицами, указанными в подпунктах "д", "и" пункта 6 статьи 58 Федерального закона «Об основных гарантиях избирательных прав и права на участие в референдуме граждан Российской Федерации»</w:t>
            </w:r>
          </w:p>
        </w:tc>
        <w:tc>
          <w:tcPr>
            <w:tcW w:w="1276" w:type="dxa"/>
            <w:tcBorders>
              <w:top w:val="nil"/>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rPr>
          <w:cantSplit/>
        </w:trPr>
        <w:tc>
          <w:tcPr>
            <w:tcW w:w="8755" w:type="dxa"/>
            <w:gridSpan w:val="3"/>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jc w:val="both"/>
              <w:rPr>
                <w:sz w:val="20"/>
              </w:rPr>
            </w:pPr>
            <w:r w:rsidRPr="005C28FB">
              <w:rPr>
                <w:sz w:val="20"/>
              </w:rPr>
              <w:t>Жертвователь не является организацией, в уставном (складочном) капитале которой доля (вклад) юридических лиц, указанных в подпунктах "д", "и" пункта 6 статьи 58 Федерального закона «Об основных гарантиях избирательных прав и права на участие в референдуме граждан Российской Федерации», превышает 30 процентов на день официального опубликования (публикации) решения о назначении выборов</w:t>
            </w:r>
          </w:p>
        </w:tc>
        <w:tc>
          <w:tcPr>
            <w:tcW w:w="127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rPr>
          <w:cantSplit/>
        </w:trPr>
        <w:tc>
          <w:tcPr>
            <w:tcW w:w="8755" w:type="dxa"/>
            <w:gridSpan w:val="3"/>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jc w:val="both"/>
              <w:rPr>
                <w:sz w:val="20"/>
              </w:rPr>
            </w:pPr>
            <w:r w:rsidRPr="005C28FB">
              <w:rPr>
                <w:sz w:val="20"/>
              </w:rPr>
              <w:t>Жертвователь не является воинской частью, военной организацией, правоохранительным органом</w:t>
            </w:r>
          </w:p>
        </w:tc>
        <w:tc>
          <w:tcPr>
            <w:tcW w:w="127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r w:rsidR="005C28FB" w:rsidRPr="005C28FB" w:rsidTr="005C28FB">
        <w:trPr>
          <w:cantSplit/>
        </w:trPr>
        <w:tc>
          <w:tcPr>
            <w:tcW w:w="8755" w:type="dxa"/>
            <w:gridSpan w:val="3"/>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a"/>
              <w:jc w:val="both"/>
              <w:rPr>
                <w:sz w:val="20"/>
              </w:rPr>
            </w:pPr>
            <w:r w:rsidRPr="005C28FB">
              <w:rPr>
                <w:sz w:val="20"/>
              </w:rPr>
              <w:t>Жертвователь не является благотворительной организацией, религиозным объединением, или учрежденной ими организацией</w:t>
            </w:r>
          </w:p>
        </w:tc>
        <w:tc>
          <w:tcPr>
            <w:tcW w:w="127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b"/>
              <w:rPr>
                <w:sz w:val="20"/>
              </w:rPr>
            </w:pPr>
          </w:p>
        </w:tc>
      </w:tr>
    </w:tbl>
    <w:p w:rsidR="005C28FB" w:rsidRPr="005C28FB" w:rsidRDefault="005C28FB" w:rsidP="005C28FB">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4"/>
        <w:gridCol w:w="1984"/>
        <w:gridCol w:w="284"/>
        <w:gridCol w:w="1559"/>
        <w:gridCol w:w="284"/>
        <w:gridCol w:w="2693"/>
      </w:tblGrid>
      <w:tr w:rsidR="005C28FB" w:rsidRPr="005C28FB" w:rsidTr="005C28FB">
        <w:tc>
          <w:tcPr>
            <w:tcW w:w="2943"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Borders>
              <w:top w:val="nil"/>
              <w:left w:val="nil"/>
              <w:bottom w:val="nil"/>
              <w:right w:val="nil"/>
            </w:tcBorders>
          </w:tcPr>
          <w:p w:rsidR="005C28FB" w:rsidRPr="005C28FB" w:rsidRDefault="005C28FB" w:rsidP="005C28FB">
            <w:pPr>
              <w:pStyle w:val="110"/>
              <w:rPr>
                <w:sz w:val="20"/>
              </w:rPr>
            </w:pPr>
          </w:p>
        </w:tc>
        <w:tc>
          <w:tcPr>
            <w:tcW w:w="1984"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Borders>
              <w:top w:val="nil"/>
              <w:left w:val="nil"/>
              <w:bottom w:val="nil"/>
              <w:right w:val="nil"/>
            </w:tcBorders>
          </w:tcPr>
          <w:p w:rsidR="005C28FB" w:rsidRPr="005C28FB" w:rsidRDefault="005C28FB" w:rsidP="005C28FB">
            <w:pPr>
              <w:pStyle w:val="110"/>
              <w:rPr>
                <w:sz w:val="20"/>
              </w:rPr>
            </w:pPr>
          </w:p>
        </w:tc>
        <w:tc>
          <w:tcPr>
            <w:tcW w:w="1559"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Borders>
              <w:top w:val="nil"/>
              <w:left w:val="nil"/>
              <w:bottom w:val="nil"/>
              <w:right w:val="nil"/>
            </w:tcBorders>
          </w:tcPr>
          <w:p w:rsidR="005C28FB" w:rsidRPr="005C28FB" w:rsidRDefault="005C28FB" w:rsidP="005C28FB">
            <w:pPr>
              <w:pStyle w:val="110"/>
              <w:rPr>
                <w:sz w:val="20"/>
              </w:rPr>
            </w:pPr>
          </w:p>
        </w:tc>
        <w:tc>
          <w:tcPr>
            <w:tcW w:w="2693" w:type="dxa"/>
            <w:tcBorders>
              <w:top w:val="nil"/>
              <w:left w:val="nil"/>
              <w:bottom w:val="single" w:sz="4" w:space="0" w:color="auto"/>
              <w:right w:val="nil"/>
            </w:tcBorders>
          </w:tcPr>
          <w:p w:rsidR="005C28FB" w:rsidRPr="005C28FB" w:rsidRDefault="005C28FB" w:rsidP="005C28FB">
            <w:pPr>
              <w:pStyle w:val="110"/>
              <w:rPr>
                <w:sz w:val="20"/>
              </w:rPr>
            </w:pPr>
          </w:p>
        </w:tc>
      </w:tr>
      <w:tr w:rsidR="005C28FB" w:rsidRPr="005C28FB" w:rsidTr="005C28FB">
        <w:tc>
          <w:tcPr>
            <w:tcW w:w="2943"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 xml:space="preserve">(наименование должности уполномоченного лица </w:t>
            </w:r>
            <w:r w:rsidRPr="005C28FB">
              <w:rPr>
                <w:sz w:val="20"/>
              </w:rPr>
              <w:br/>
              <w:t>избирательной комиссии)</w:t>
            </w:r>
          </w:p>
        </w:tc>
        <w:tc>
          <w:tcPr>
            <w:tcW w:w="284" w:type="dxa"/>
            <w:tcBorders>
              <w:top w:val="nil"/>
              <w:left w:val="nil"/>
              <w:bottom w:val="nil"/>
              <w:right w:val="nil"/>
            </w:tcBorders>
          </w:tcPr>
          <w:p w:rsidR="005C28FB" w:rsidRPr="005C28FB" w:rsidRDefault="005C28FB" w:rsidP="005C28FB">
            <w:pPr>
              <w:pStyle w:val="af9"/>
              <w:rPr>
                <w:sz w:val="20"/>
              </w:rPr>
            </w:pPr>
          </w:p>
        </w:tc>
        <w:tc>
          <w:tcPr>
            <w:tcW w:w="1984"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(подпись)</w:t>
            </w:r>
          </w:p>
        </w:tc>
        <w:tc>
          <w:tcPr>
            <w:tcW w:w="284" w:type="dxa"/>
            <w:tcBorders>
              <w:top w:val="nil"/>
              <w:left w:val="nil"/>
              <w:bottom w:val="nil"/>
              <w:right w:val="nil"/>
            </w:tcBorders>
          </w:tcPr>
          <w:p w:rsidR="005C28FB" w:rsidRPr="005C28FB" w:rsidRDefault="005C28FB" w:rsidP="005C28FB">
            <w:pPr>
              <w:pStyle w:val="af9"/>
              <w:rPr>
                <w:sz w:val="20"/>
              </w:rPr>
            </w:pPr>
          </w:p>
        </w:tc>
        <w:tc>
          <w:tcPr>
            <w:tcW w:w="1559"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(дата)</w:t>
            </w:r>
          </w:p>
        </w:tc>
        <w:tc>
          <w:tcPr>
            <w:tcW w:w="284" w:type="dxa"/>
            <w:tcBorders>
              <w:top w:val="nil"/>
              <w:left w:val="nil"/>
              <w:bottom w:val="nil"/>
              <w:right w:val="nil"/>
            </w:tcBorders>
          </w:tcPr>
          <w:p w:rsidR="005C28FB" w:rsidRPr="005C28FB" w:rsidRDefault="005C28FB" w:rsidP="005C28FB">
            <w:pPr>
              <w:pStyle w:val="af9"/>
              <w:rPr>
                <w:sz w:val="20"/>
              </w:rPr>
            </w:pPr>
          </w:p>
        </w:tc>
        <w:tc>
          <w:tcPr>
            <w:tcW w:w="2693"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(фамилия, инициалы)</w:t>
            </w:r>
          </w:p>
        </w:tc>
      </w:tr>
    </w:tbl>
    <w:p w:rsidR="005C28FB" w:rsidRPr="005C28FB" w:rsidRDefault="005C28FB" w:rsidP="005C28FB">
      <w:pPr>
        <w:pStyle w:val="25"/>
        <w:jc w:val="left"/>
        <w:rPr>
          <w:sz w:val="20"/>
        </w:rPr>
      </w:pPr>
      <w:r w:rsidRPr="005C28FB">
        <w:rPr>
          <w:sz w:val="20"/>
        </w:rPr>
        <w:t>Данные проверены.</w:t>
      </w:r>
    </w:p>
    <w:tbl>
      <w:tblPr>
        <w:tblW w:w="0" w:type="auto"/>
        <w:tblLayout w:type="fixed"/>
        <w:tblLook w:val="04A0" w:firstRow="1" w:lastRow="0" w:firstColumn="1" w:lastColumn="0" w:noHBand="0" w:noVBand="1"/>
      </w:tblPr>
      <w:tblGrid>
        <w:gridCol w:w="2943"/>
        <w:gridCol w:w="284"/>
        <w:gridCol w:w="1984"/>
        <w:gridCol w:w="284"/>
        <w:gridCol w:w="1559"/>
        <w:gridCol w:w="284"/>
        <w:gridCol w:w="2693"/>
      </w:tblGrid>
      <w:tr w:rsidR="005C28FB" w:rsidRPr="005C28FB" w:rsidTr="005C28FB">
        <w:tc>
          <w:tcPr>
            <w:tcW w:w="2943"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Pr>
          <w:p w:rsidR="005C28FB" w:rsidRPr="005C28FB" w:rsidRDefault="005C28FB" w:rsidP="005C28FB">
            <w:pPr>
              <w:pStyle w:val="110"/>
              <w:rPr>
                <w:sz w:val="20"/>
              </w:rPr>
            </w:pPr>
          </w:p>
        </w:tc>
        <w:tc>
          <w:tcPr>
            <w:tcW w:w="1984"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Pr>
          <w:p w:rsidR="005C28FB" w:rsidRPr="005C28FB" w:rsidRDefault="005C28FB" w:rsidP="005C28FB">
            <w:pPr>
              <w:pStyle w:val="110"/>
              <w:rPr>
                <w:sz w:val="20"/>
              </w:rPr>
            </w:pPr>
          </w:p>
        </w:tc>
        <w:tc>
          <w:tcPr>
            <w:tcW w:w="1559"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Pr>
          <w:p w:rsidR="005C28FB" w:rsidRPr="005C28FB" w:rsidRDefault="005C28FB" w:rsidP="005C28FB">
            <w:pPr>
              <w:pStyle w:val="110"/>
              <w:rPr>
                <w:sz w:val="20"/>
              </w:rPr>
            </w:pPr>
          </w:p>
        </w:tc>
        <w:tc>
          <w:tcPr>
            <w:tcW w:w="2693" w:type="dxa"/>
            <w:tcBorders>
              <w:top w:val="nil"/>
              <w:left w:val="nil"/>
              <w:bottom w:val="single" w:sz="4" w:space="0" w:color="auto"/>
              <w:right w:val="nil"/>
            </w:tcBorders>
          </w:tcPr>
          <w:p w:rsidR="005C28FB" w:rsidRPr="005C28FB" w:rsidRDefault="005C28FB" w:rsidP="005C28FB">
            <w:pPr>
              <w:pStyle w:val="110"/>
              <w:rPr>
                <w:sz w:val="20"/>
              </w:rPr>
            </w:pPr>
          </w:p>
        </w:tc>
      </w:tr>
      <w:tr w:rsidR="005C28FB" w:rsidRPr="005C28FB" w:rsidTr="005C28FB">
        <w:tc>
          <w:tcPr>
            <w:tcW w:w="2943"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 xml:space="preserve">(наименование должности уполномоченного лица </w:t>
            </w:r>
            <w:r w:rsidRPr="005C28FB">
              <w:rPr>
                <w:sz w:val="20"/>
              </w:rPr>
              <w:br/>
              <w:t>регистрирующего органа)</w:t>
            </w:r>
          </w:p>
        </w:tc>
        <w:tc>
          <w:tcPr>
            <w:tcW w:w="284" w:type="dxa"/>
          </w:tcPr>
          <w:p w:rsidR="005C28FB" w:rsidRPr="005C28FB" w:rsidRDefault="005C28FB" w:rsidP="005C28FB">
            <w:pPr>
              <w:pStyle w:val="af9"/>
              <w:rPr>
                <w:sz w:val="20"/>
              </w:rPr>
            </w:pPr>
          </w:p>
        </w:tc>
        <w:tc>
          <w:tcPr>
            <w:tcW w:w="1984"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(подпись)</w:t>
            </w:r>
          </w:p>
        </w:tc>
        <w:tc>
          <w:tcPr>
            <w:tcW w:w="284" w:type="dxa"/>
          </w:tcPr>
          <w:p w:rsidR="005C28FB" w:rsidRPr="005C28FB" w:rsidRDefault="005C28FB" w:rsidP="005C28FB">
            <w:pPr>
              <w:pStyle w:val="af9"/>
              <w:rPr>
                <w:sz w:val="20"/>
              </w:rPr>
            </w:pPr>
          </w:p>
        </w:tc>
        <w:tc>
          <w:tcPr>
            <w:tcW w:w="1559"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(дата)</w:t>
            </w:r>
          </w:p>
        </w:tc>
        <w:tc>
          <w:tcPr>
            <w:tcW w:w="284" w:type="dxa"/>
          </w:tcPr>
          <w:p w:rsidR="005C28FB" w:rsidRPr="005C28FB" w:rsidRDefault="005C28FB" w:rsidP="005C28FB">
            <w:pPr>
              <w:pStyle w:val="af9"/>
              <w:rPr>
                <w:sz w:val="20"/>
              </w:rPr>
            </w:pPr>
          </w:p>
        </w:tc>
        <w:tc>
          <w:tcPr>
            <w:tcW w:w="2693"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(фамилия, инициалы)</w:t>
            </w:r>
          </w:p>
        </w:tc>
      </w:tr>
    </w:tbl>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br w:type="page"/>
      </w:r>
    </w:p>
    <w:p w:rsidR="005C28FB" w:rsidRPr="005C28FB" w:rsidRDefault="005C28FB" w:rsidP="00057136">
      <w:pPr>
        <w:spacing w:after="120"/>
        <w:ind w:left="8217" w:hanging="1271"/>
        <w:jc w:val="center"/>
        <w:rPr>
          <w:rFonts w:ascii="Times New Roman" w:hAnsi="Times New Roman" w:cs="Times New Roman"/>
          <w:sz w:val="20"/>
          <w:szCs w:val="20"/>
        </w:rPr>
      </w:pPr>
      <w:r w:rsidRPr="005C28FB">
        <w:rPr>
          <w:rFonts w:ascii="Times New Roman" w:hAnsi="Times New Roman" w:cs="Times New Roman"/>
          <w:sz w:val="20"/>
          <w:szCs w:val="20"/>
        </w:rPr>
        <w:lastRenderedPageBreak/>
        <w:t>Приложение № 2</w:t>
      </w:r>
      <w:r w:rsidR="00057136">
        <w:rPr>
          <w:rFonts w:ascii="Times New Roman" w:hAnsi="Times New Roman" w:cs="Times New Roman"/>
          <w:sz w:val="20"/>
          <w:szCs w:val="20"/>
        </w:rPr>
        <w:t xml:space="preserve"> к положению</w:t>
      </w:r>
    </w:p>
    <w:p w:rsidR="005C28FB" w:rsidRPr="005C28FB" w:rsidRDefault="005C28FB" w:rsidP="005C28FB">
      <w:pPr>
        <w:spacing w:after="120"/>
        <w:ind w:left="8217"/>
        <w:jc w:val="center"/>
        <w:rPr>
          <w:rFonts w:ascii="Times New Roman" w:hAnsi="Times New Roman" w:cs="Times New Roman"/>
          <w:sz w:val="20"/>
          <w:szCs w:val="20"/>
        </w:rPr>
      </w:pP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 xml:space="preserve">                 УТВЕРЖДЕНО</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решением (постановлением) ________________</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__________________________________________</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(наименование избирательной комиссии, организующей выборы)</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 xml:space="preserve"> от «___» _____ _______ г. № __/___</w:t>
      </w:r>
    </w:p>
    <w:p w:rsidR="005C28FB" w:rsidRPr="005C28FB" w:rsidRDefault="005C28FB" w:rsidP="005C28FB">
      <w:pPr>
        <w:pStyle w:val="1"/>
        <w:rPr>
          <w:bCs/>
          <w:sz w:val="20"/>
        </w:rPr>
      </w:pPr>
    </w:p>
    <w:p w:rsidR="005C28FB" w:rsidRPr="005C28FB" w:rsidRDefault="005C28FB" w:rsidP="005C28FB">
      <w:pPr>
        <w:rPr>
          <w:rFonts w:ascii="Times New Roman" w:hAnsi="Times New Roman" w:cs="Times New Roman"/>
          <w:sz w:val="20"/>
          <w:szCs w:val="20"/>
        </w:rPr>
      </w:pPr>
    </w:p>
    <w:p w:rsidR="005C28FB" w:rsidRPr="005C28FB" w:rsidRDefault="005C28FB" w:rsidP="005C28FB">
      <w:pPr>
        <w:pStyle w:val="1"/>
        <w:rPr>
          <w:bCs/>
          <w:sz w:val="20"/>
        </w:rPr>
      </w:pPr>
      <w:r w:rsidRPr="005C28FB">
        <w:rPr>
          <w:bCs/>
          <w:sz w:val="20"/>
        </w:rPr>
        <w:t>ПРЕДСТАВЛЕНИЕ</w:t>
      </w: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t>__________________________________________________________________________________</w:t>
      </w:r>
    </w:p>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(наименование избирательной комиссии)</w:t>
      </w:r>
    </w:p>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на проведение проверки сведений о некоммерческих организациях, перечисливших добровольные пожертвования в избирательные фонды кандидатов</w:t>
      </w:r>
    </w:p>
    <w:p w:rsidR="005C28FB" w:rsidRPr="005C28FB" w:rsidRDefault="005C28FB" w:rsidP="005C28FB">
      <w:pPr>
        <w:jc w:val="center"/>
        <w:rPr>
          <w:rFonts w:ascii="Times New Roman"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2126"/>
        <w:gridCol w:w="1985"/>
        <w:gridCol w:w="1701"/>
      </w:tblGrid>
      <w:tr w:rsidR="005C28FB" w:rsidRPr="005C28FB" w:rsidTr="005C28FB">
        <w:trPr>
          <w:trHeight w:val="649"/>
        </w:trPr>
        <w:tc>
          <w:tcPr>
            <w:tcW w:w="540"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 п/п</w:t>
            </w:r>
          </w:p>
        </w:tc>
        <w:tc>
          <w:tcPr>
            <w:tcW w:w="3679"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 xml:space="preserve"> Фамилия, имя, отчество кандидата</w:t>
            </w:r>
          </w:p>
        </w:tc>
        <w:tc>
          <w:tcPr>
            <w:tcW w:w="2126"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Дата внесения пожертвования кандидату, сумма</w:t>
            </w:r>
          </w:p>
        </w:tc>
        <w:tc>
          <w:tcPr>
            <w:tcW w:w="1985"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Наименование некоммерческой организации</w:t>
            </w:r>
          </w:p>
        </w:tc>
        <w:tc>
          <w:tcPr>
            <w:tcW w:w="1701"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ИНН</w:t>
            </w:r>
          </w:p>
        </w:tc>
      </w:tr>
      <w:tr w:rsidR="005C28FB" w:rsidRPr="005C28FB" w:rsidTr="005C28FB">
        <w:tc>
          <w:tcPr>
            <w:tcW w:w="540"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1</w:t>
            </w:r>
          </w:p>
        </w:tc>
        <w:tc>
          <w:tcPr>
            <w:tcW w:w="3679"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2</w:t>
            </w:r>
          </w:p>
        </w:tc>
        <w:tc>
          <w:tcPr>
            <w:tcW w:w="2126"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3</w:t>
            </w:r>
          </w:p>
        </w:tc>
        <w:tc>
          <w:tcPr>
            <w:tcW w:w="1985"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4</w:t>
            </w:r>
          </w:p>
        </w:tc>
        <w:tc>
          <w:tcPr>
            <w:tcW w:w="1701"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5</w:t>
            </w:r>
          </w:p>
        </w:tc>
      </w:tr>
      <w:tr w:rsidR="005C28FB" w:rsidRPr="005C28FB" w:rsidTr="005C28FB">
        <w:tc>
          <w:tcPr>
            <w:tcW w:w="540" w:type="dxa"/>
          </w:tcPr>
          <w:p w:rsidR="005C28FB" w:rsidRPr="005C28FB" w:rsidRDefault="005C28FB" w:rsidP="005C28FB">
            <w:pPr>
              <w:jc w:val="center"/>
              <w:rPr>
                <w:rFonts w:ascii="Times New Roman" w:hAnsi="Times New Roman" w:cs="Times New Roman"/>
                <w:sz w:val="20"/>
                <w:szCs w:val="20"/>
              </w:rPr>
            </w:pPr>
          </w:p>
        </w:tc>
        <w:tc>
          <w:tcPr>
            <w:tcW w:w="3679" w:type="dxa"/>
          </w:tcPr>
          <w:p w:rsidR="005C28FB" w:rsidRPr="005C28FB" w:rsidRDefault="005C28FB" w:rsidP="005C28FB">
            <w:pPr>
              <w:jc w:val="center"/>
              <w:rPr>
                <w:rFonts w:ascii="Times New Roman" w:hAnsi="Times New Roman" w:cs="Times New Roman"/>
                <w:sz w:val="20"/>
                <w:szCs w:val="20"/>
              </w:rPr>
            </w:pPr>
          </w:p>
        </w:tc>
        <w:tc>
          <w:tcPr>
            <w:tcW w:w="2126" w:type="dxa"/>
          </w:tcPr>
          <w:p w:rsidR="005C28FB" w:rsidRPr="005C28FB" w:rsidRDefault="005C28FB" w:rsidP="005C28FB">
            <w:pPr>
              <w:jc w:val="center"/>
              <w:rPr>
                <w:rFonts w:ascii="Times New Roman" w:hAnsi="Times New Roman" w:cs="Times New Roman"/>
                <w:sz w:val="20"/>
                <w:szCs w:val="20"/>
              </w:rPr>
            </w:pPr>
          </w:p>
        </w:tc>
        <w:tc>
          <w:tcPr>
            <w:tcW w:w="1985" w:type="dxa"/>
          </w:tcPr>
          <w:p w:rsidR="005C28FB" w:rsidRPr="005C28FB" w:rsidRDefault="005C28FB" w:rsidP="005C28FB">
            <w:pPr>
              <w:rPr>
                <w:rFonts w:ascii="Times New Roman" w:hAnsi="Times New Roman" w:cs="Times New Roman"/>
                <w:sz w:val="20"/>
                <w:szCs w:val="20"/>
              </w:rPr>
            </w:pPr>
          </w:p>
        </w:tc>
        <w:tc>
          <w:tcPr>
            <w:tcW w:w="1701" w:type="dxa"/>
          </w:tcPr>
          <w:p w:rsidR="005C28FB" w:rsidRPr="005C28FB" w:rsidRDefault="005C28FB" w:rsidP="005C28FB">
            <w:pPr>
              <w:jc w:val="center"/>
              <w:rPr>
                <w:rFonts w:ascii="Times New Roman" w:hAnsi="Times New Roman" w:cs="Times New Roman"/>
                <w:sz w:val="20"/>
                <w:szCs w:val="20"/>
              </w:rPr>
            </w:pPr>
          </w:p>
        </w:tc>
      </w:tr>
      <w:tr w:rsidR="005C28FB" w:rsidRPr="005C28FB" w:rsidTr="005C28FB">
        <w:tc>
          <w:tcPr>
            <w:tcW w:w="540" w:type="dxa"/>
          </w:tcPr>
          <w:p w:rsidR="005C28FB" w:rsidRPr="005C28FB" w:rsidRDefault="005C28FB" w:rsidP="005C28FB">
            <w:pPr>
              <w:jc w:val="center"/>
              <w:rPr>
                <w:rFonts w:ascii="Times New Roman" w:hAnsi="Times New Roman" w:cs="Times New Roman"/>
                <w:sz w:val="20"/>
                <w:szCs w:val="20"/>
              </w:rPr>
            </w:pPr>
          </w:p>
        </w:tc>
        <w:tc>
          <w:tcPr>
            <w:tcW w:w="3679" w:type="dxa"/>
          </w:tcPr>
          <w:p w:rsidR="005C28FB" w:rsidRPr="005C28FB" w:rsidRDefault="005C28FB" w:rsidP="005C28FB">
            <w:pPr>
              <w:jc w:val="center"/>
              <w:rPr>
                <w:rFonts w:ascii="Times New Roman" w:hAnsi="Times New Roman" w:cs="Times New Roman"/>
                <w:sz w:val="20"/>
                <w:szCs w:val="20"/>
              </w:rPr>
            </w:pPr>
          </w:p>
        </w:tc>
        <w:tc>
          <w:tcPr>
            <w:tcW w:w="2126" w:type="dxa"/>
          </w:tcPr>
          <w:p w:rsidR="005C28FB" w:rsidRPr="005C28FB" w:rsidRDefault="005C28FB" w:rsidP="005C28FB">
            <w:pPr>
              <w:jc w:val="center"/>
              <w:rPr>
                <w:rFonts w:ascii="Times New Roman" w:hAnsi="Times New Roman" w:cs="Times New Roman"/>
                <w:sz w:val="20"/>
                <w:szCs w:val="20"/>
              </w:rPr>
            </w:pPr>
          </w:p>
        </w:tc>
        <w:tc>
          <w:tcPr>
            <w:tcW w:w="1985" w:type="dxa"/>
          </w:tcPr>
          <w:p w:rsidR="005C28FB" w:rsidRPr="005C28FB" w:rsidRDefault="005C28FB" w:rsidP="005C28FB">
            <w:pPr>
              <w:rPr>
                <w:rFonts w:ascii="Times New Roman" w:hAnsi="Times New Roman" w:cs="Times New Roman"/>
                <w:sz w:val="20"/>
                <w:szCs w:val="20"/>
              </w:rPr>
            </w:pPr>
          </w:p>
        </w:tc>
        <w:tc>
          <w:tcPr>
            <w:tcW w:w="1701"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 xml:space="preserve">7 </w:t>
            </w:r>
          </w:p>
        </w:tc>
      </w:tr>
    </w:tbl>
    <w:p w:rsidR="005C28FB" w:rsidRPr="005C28FB" w:rsidRDefault="005C28FB" w:rsidP="005C28FB">
      <w:pPr>
        <w:rPr>
          <w:rFonts w:ascii="Times New Roman" w:hAnsi="Times New Roman" w:cs="Times New Roman"/>
          <w:sz w:val="20"/>
          <w:szCs w:val="20"/>
        </w:rPr>
      </w:pPr>
    </w:p>
    <w:p w:rsidR="005C28FB" w:rsidRPr="005C28FB" w:rsidRDefault="005C28FB" w:rsidP="005C28FB">
      <w:pPr>
        <w:rPr>
          <w:rFonts w:ascii="Times New Roman" w:hAnsi="Times New Roman" w:cs="Times New Roman"/>
          <w:sz w:val="20"/>
          <w:szCs w:val="20"/>
        </w:rPr>
      </w:pP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t>_____________________________    ____________    _________    ______________</w:t>
      </w: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t xml:space="preserve">        (наименование должности уполномоченного лица                           (подпись)                           (дата)                            (инициалы, фамилия)</w:t>
      </w: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t>избирательной комиссии)</w:t>
      </w:r>
    </w:p>
    <w:p w:rsidR="005C28FB" w:rsidRPr="005C28FB" w:rsidRDefault="005C28FB" w:rsidP="005C28FB">
      <w:pPr>
        <w:pStyle w:val="1"/>
        <w:rPr>
          <w:b w:val="0"/>
          <w:bCs/>
          <w:sz w:val="20"/>
        </w:rPr>
      </w:pPr>
    </w:p>
    <w:p w:rsidR="005C28FB" w:rsidRPr="005C28FB" w:rsidRDefault="005C28FB" w:rsidP="005C28FB">
      <w:pPr>
        <w:pStyle w:val="1"/>
        <w:rPr>
          <w:b w:val="0"/>
          <w:bCs/>
          <w:sz w:val="20"/>
        </w:rPr>
      </w:pPr>
    </w:p>
    <w:p w:rsidR="005C28FB" w:rsidRPr="005C28FB" w:rsidRDefault="005C28FB" w:rsidP="005C28FB">
      <w:pPr>
        <w:pStyle w:val="1"/>
        <w:rPr>
          <w:b w:val="0"/>
          <w:bCs/>
          <w:sz w:val="20"/>
        </w:rPr>
      </w:pPr>
    </w:p>
    <w:p w:rsidR="005C28FB" w:rsidRPr="005C28FB" w:rsidRDefault="005C28FB" w:rsidP="005C28FB">
      <w:pPr>
        <w:pStyle w:val="1"/>
        <w:rPr>
          <w:b w:val="0"/>
          <w:bCs/>
          <w:sz w:val="20"/>
        </w:rPr>
      </w:pPr>
    </w:p>
    <w:p w:rsidR="005C28FB" w:rsidRPr="005C28FB" w:rsidRDefault="005C28FB" w:rsidP="005C28FB">
      <w:pPr>
        <w:pStyle w:val="1"/>
        <w:rPr>
          <w:b w:val="0"/>
          <w:bCs/>
          <w:sz w:val="20"/>
        </w:rPr>
      </w:pPr>
    </w:p>
    <w:p w:rsidR="005C28FB" w:rsidRPr="005C28FB" w:rsidRDefault="005C28FB" w:rsidP="005C28FB">
      <w:pPr>
        <w:pStyle w:val="1"/>
        <w:rPr>
          <w:b w:val="0"/>
          <w:bCs/>
          <w:sz w:val="20"/>
        </w:rPr>
      </w:pPr>
    </w:p>
    <w:p w:rsidR="005C28FB" w:rsidRPr="005C28FB" w:rsidRDefault="005C28FB" w:rsidP="005C28FB">
      <w:pPr>
        <w:rPr>
          <w:rFonts w:ascii="Times New Roman" w:hAnsi="Times New Roman" w:cs="Times New Roman"/>
          <w:sz w:val="20"/>
          <w:szCs w:val="20"/>
        </w:rPr>
      </w:pPr>
    </w:p>
    <w:p w:rsidR="005C28FB" w:rsidRPr="005C28FB" w:rsidRDefault="005C28FB" w:rsidP="005C28FB">
      <w:pPr>
        <w:rPr>
          <w:rFonts w:ascii="Times New Roman" w:hAnsi="Times New Roman" w:cs="Times New Roman"/>
          <w:sz w:val="20"/>
          <w:szCs w:val="20"/>
        </w:rPr>
        <w:sectPr w:rsidR="005C28FB" w:rsidRPr="005C28FB" w:rsidSect="005C28FB">
          <w:headerReference w:type="default" r:id="rId8"/>
          <w:headerReference w:type="first" r:id="rId9"/>
          <w:pgSz w:w="11906" w:h="16838"/>
          <w:pgMar w:top="426" w:right="851" w:bottom="426" w:left="1134" w:header="567" w:footer="567" w:gutter="0"/>
          <w:pgNumType w:start="1"/>
          <w:cols w:space="720"/>
          <w:titlePg/>
          <w:docGrid w:linePitch="326"/>
        </w:sectPr>
      </w:pPr>
    </w:p>
    <w:p w:rsidR="005C28FB" w:rsidRPr="005C28FB" w:rsidRDefault="005C28FB" w:rsidP="005C28FB">
      <w:pPr>
        <w:spacing w:after="120"/>
        <w:ind w:left="8217"/>
        <w:jc w:val="center"/>
        <w:rPr>
          <w:rFonts w:ascii="Times New Roman" w:hAnsi="Times New Roman" w:cs="Times New Roman"/>
          <w:sz w:val="20"/>
          <w:szCs w:val="20"/>
        </w:rPr>
      </w:pPr>
      <w:r w:rsidRPr="005C28FB">
        <w:rPr>
          <w:rFonts w:ascii="Times New Roman" w:hAnsi="Times New Roman" w:cs="Times New Roman"/>
          <w:sz w:val="20"/>
          <w:szCs w:val="20"/>
        </w:rPr>
        <w:lastRenderedPageBreak/>
        <w:t xml:space="preserve">                                                      Приложение № 3</w:t>
      </w:r>
      <w:r w:rsidR="00057136">
        <w:rPr>
          <w:rFonts w:ascii="Times New Roman" w:hAnsi="Times New Roman" w:cs="Times New Roman"/>
          <w:sz w:val="20"/>
          <w:szCs w:val="20"/>
        </w:rPr>
        <w:t xml:space="preserve"> к положению </w:t>
      </w:r>
    </w:p>
    <w:p w:rsidR="005C28FB" w:rsidRPr="005C28FB" w:rsidRDefault="005C28FB" w:rsidP="005C28FB">
      <w:pPr>
        <w:ind w:left="3969"/>
        <w:jc w:val="center"/>
        <w:rPr>
          <w:rFonts w:ascii="Times New Roman" w:hAnsi="Times New Roman" w:cs="Times New Roman"/>
          <w:sz w:val="20"/>
          <w:szCs w:val="20"/>
        </w:rPr>
      </w:pP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УТВЕРЖДЕНО</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решением (постановлением) ________________</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__________________________________________</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(наименование избирательной комиссии, организующей выборы)</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от «___» _____ _______ г. № __/___</w:t>
      </w:r>
    </w:p>
    <w:p w:rsidR="005C28FB" w:rsidRPr="005C28FB" w:rsidRDefault="005C28FB" w:rsidP="005C28FB">
      <w:pPr>
        <w:pStyle w:val="1"/>
        <w:rPr>
          <w:bCs/>
          <w:sz w:val="20"/>
        </w:rPr>
      </w:pPr>
      <w:r w:rsidRPr="005C28FB">
        <w:rPr>
          <w:bCs/>
          <w:sz w:val="20"/>
        </w:rPr>
        <w:t>СООБЩЕНИЕ</w:t>
      </w:r>
    </w:p>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о юридических лицах и физических лицах, внесших (перечисливших) денежные средства, передавших иное имущество некоммерческой организации __________________________________________________________________________________</w:t>
      </w:r>
    </w:p>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(наименование некоммерческой организации)</w:t>
      </w:r>
    </w:p>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А. Сведения о юридических лицах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396"/>
        <w:gridCol w:w="2976"/>
        <w:gridCol w:w="2694"/>
        <w:gridCol w:w="2551"/>
        <w:gridCol w:w="3119"/>
      </w:tblGrid>
      <w:tr w:rsidR="005C28FB" w:rsidRPr="005C28FB" w:rsidTr="005C28FB">
        <w:tc>
          <w:tcPr>
            <w:tcW w:w="540" w:type="dxa"/>
          </w:tcPr>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 п/п</w:t>
            </w:r>
          </w:p>
        </w:tc>
        <w:tc>
          <w:tcPr>
            <w:tcW w:w="3396"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 xml:space="preserve">Наименование </w:t>
            </w:r>
          </w:p>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юридического лица</w:t>
            </w:r>
          </w:p>
        </w:tc>
        <w:tc>
          <w:tcPr>
            <w:tcW w:w="2976"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Общая сумма поступивших денежных средств, общая стоимость переданного иного имущества за проверяемый период</w:t>
            </w:r>
          </w:p>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(тыс. руб.), дата поступления</w:t>
            </w:r>
          </w:p>
        </w:tc>
        <w:tc>
          <w:tcPr>
            <w:tcW w:w="2694"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Общая сумма возвращенных (перечисленных или переданных в доход Российской Федерации) денежных средств, иного имущества за проверяемый период</w:t>
            </w:r>
          </w:p>
        </w:tc>
        <w:tc>
          <w:tcPr>
            <w:tcW w:w="2551"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Идентификационный номер налогоплательщика</w:t>
            </w:r>
          </w:p>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(ИНН)</w:t>
            </w:r>
          </w:p>
        </w:tc>
        <w:tc>
          <w:tcPr>
            <w:tcW w:w="3119"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Реквизиты банковского счета (номер расчетного счета, банковский идентификационный код, наименование кредитной организации)</w:t>
            </w:r>
          </w:p>
        </w:tc>
      </w:tr>
      <w:tr w:rsidR="005C28FB" w:rsidRPr="005C28FB" w:rsidTr="005C28FB">
        <w:tc>
          <w:tcPr>
            <w:tcW w:w="540" w:type="dxa"/>
          </w:tcPr>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1</w:t>
            </w:r>
          </w:p>
        </w:tc>
        <w:tc>
          <w:tcPr>
            <w:tcW w:w="3396" w:type="dxa"/>
          </w:tcPr>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2</w:t>
            </w:r>
          </w:p>
        </w:tc>
        <w:tc>
          <w:tcPr>
            <w:tcW w:w="2976" w:type="dxa"/>
          </w:tcPr>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3</w:t>
            </w:r>
          </w:p>
        </w:tc>
        <w:tc>
          <w:tcPr>
            <w:tcW w:w="2694" w:type="dxa"/>
          </w:tcPr>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4</w:t>
            </w:r>
          </w:p>
        </w:tc>
        <w:tc>
          <w:tcPr>
            <w:tcW w:w="2551" w:type="dxa"/>
          </w:tcPr>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5</w:t>
            </w:r>
          </w:p>
        </w:tc>
        <w:tc>
          <w:tcPr>
            <w:tcW w:w="3119" w:type="dxa"/>
          </w:tcPr>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6</w:t>
            </w:r>
          </w:p>
        </w:tc>
      </w:tr>
      <w:tr w:rsidR="005C28FB" w:rsidRPr="005C28FB" w:rsidTr="005C28FB">
        <w:tc>
          <w:tcPr>
            <w:tcW w:w="540" w:type="dxa"/>
          </w:tcPr>
          <w:p w:rsidR="005C28FB" w:rsidRPr="005C28FB" w:rsidRDefault="005C28FB" w:rsidP="005C28FB">
            <w:pPr>
              <w:pStyle w:val="af1"/>
              <w:rPr>
                <w:rFonts w:ascii="Times New Roman" w:hAnsi="Times New Roman" w:cs="Times New Roman"/>
                <w:b/>
                <w:sz w:val="20"/>
                <w:szCs w:val="20"/>
              </w:rPr>
            </w:pPr>
          </w:p>
        </w:tc>
        <w:tc>
          <w:tcPr>
            <w:tcW w:w="3396" w:type="dxa"/>
          </w:tcPr>
          <w:p w:rsidR="005C28FB" w:rsidRPr="005C28FB" w:rsidRDefault="005C28FB" w:rsidP="005C28FB">
            <w:pPr>
              <w:pStyle w:val="af1"/>
              <w:rPr>
                <w:rFonts w:ascii="Times New Roman" w:hAnsi="Times New Roman" w:cs="Times New Roman"/>
                <w:b/>
                <w:sz w:val="20"/>
                <w:szCs w:val="20"/>
              </w:rPr>
            </w:pPr>
          </w:p>
        </w:tc>
        <w:tc>
          <w:tcPr>
            <w:tcW w:w="2976" w:type="dxa"/>
          </w:tcPr>
          <w:p w:rsidR="005C28FB" w:rsidRPr="005C28FB" w:rsidRDefault="005C28FB" w:rsidP="005C28FB">
            <w:pPr>
              <w:pStyle w:val="af1"/>
              <w:rPr>
                <w:rFonts w:ascii="Times New Roman" w:hAnsi="Times New Roman" w:cs="Times New Roman"/>
                <w:b/>
                <w:sz w:val="20"/>
                <w:szCs w:val="20"/>
              </w:rPr>
            </w:pPr>
          </w:p>
        </w:tc>
        <w:tc>
          <w:tcPr>
            <w:tcW w:w="2694" w:type="dxa"/>
          </w:tcPr>
          <w:p w:rsidR="005C28FB" w:rsidRPr="005C28FB" w:rsidRDefault="005C28FB" w:rsidP="005C28FB">
            <w:pPr>
              <w:pStyle w:val="af1"/>
              <w:rPr>
                <w:rFonts w:ascii="Times New Roman" w:hAnsi="Times New Roman" w:cs="Times New Roman"/>
                <w:b/>
                <w:sz w:val="20"/>
                <w:szCs w:val="20"/>
              </w:rPr>
            </w:pPr>
          </w:p>
        </w:tc>
        <w:tc>
          <w:tcPr>
            <w:tcW w:w="2551" w:type="dxa"/>
          </w:tcPr>
          <w:p w:rsidR="005C28FB" w:rsidRPr="005C28FB" w:rsidRDefault="005C28FB" w:rsidP="005C28FB">
            <w:pPr>
              <w:pStyle w:val="af1"/>
              <w:rPr>
                <w:rFonts w:ascii="Times New Roman" w:hAnsi="Times New Roman" w:cs="Times New Roman"/>
                <w:b/>
                <w:sz w:val="20"/>
                <w:szCs w:val="20"/>
              </w:rPr>
            </w:pPr>
          </w:p>
        </w:tc>
        <w:tc>
          <w:tcPr>
            <w:tcW w:w="3119" w:type="dxa"/>
          </w:tcPr>
          <w:p w:rsidR="005C28FB" w:rsidRPr="005C28FB" w:rsidRDefault="005C28FB" w:rsidP="005C28FB">
            <w:pPr>
              <w:pStyle w:val="af1"/>
              <w:rPr>
                <w:rFonts w:ascii="Times New Roman" w:hAnsi="Times New Roman" w:cs="Times New Roman"/>
                <w:b/>
                <w:sz w:val="20"/>
                <w:szCs w:val="20"/>
              </w:rPr>
            </w:pPr>
          </w:p>
        </w:tc>
      </w:tr>
      <w:tr w:rsidR="005C28FB" w:rsidRPr="005C28FB" w:rsidTr="005C28FB">
        <w:tc>
          <w:tcPr>
            <w:tcW w:w="540" w:type="dxa"/>
          </w:tcPr>
          <w:p w:rsidR="005C28FB" w:rsidRPr="005C28FB" w:rsidRDefault="005C28FB" w:rsidP="005C28FB">
            <w:pPr>
              <w:pStyle w:val="af1"/>
              <w:rPr>
                <w:rFonts w:ascii="Times New Roman" w:hAnsi="Times New Roman" w:cs="Times New Roman"/>
                <w:b/>
                <w:sz w:val="20"/>
                <w:szCs w:val="20"/>
              </w:rPr>
            </w:pPr>
          </w:p>
        </w:tc>
        <w:tc>
          <w:tcPr>
            <w:tcW w:w="3396" w:type="dxa"/>
          </w:tcPr>
          <w:p w:rsidR="005C28FB" w:rsidRPr="005C28FB" w:rsidRDefault="005C28FB" w:rsidP="005C28FB">
            <w:pPr>
              <w:pStyle w:val="af1"/>
              <w:rPr>
                <w:rFonts w:ascii="Times New Roman" w:hAnsi="Times New Roman" w:cs="Times New Roman"/>
                <w:b/>
                <w:sz w:val="20"/>
                <w:szCs w:val="20"/>
              </w:rPr>
            </w:pPr>
          </w:p>
        </w:tc>
        <w:tc>
          <w:tcPr>
            <w:tcW w:w="2976" w:type="dxa"/>
          </w:tcPr>
          <w:p w:rsidR="005C28FB" w:rsidRPr="005C28FB" w:rsidRDefault="005C28FB" w:rsidP="005C28FB">
            <w:pPr>
              <w:pStyle w:val="af1"/>
              <w:rPr>
                <w:rFonts w:ascii="Times New Roman" w:hAnsi="Times New Roman" w:cs="Times New Roman"/>
                <w:b/>
                <w:sz w:val="20"/>
                <w:szCs w:val="20"/>
              </w:rPr>
            </w:pPr>
          </w:p>
        </w:tc>
        <w:tc>
          <w:tcPr>
            <w:tcW w:w="2694" w:type="dxa"/>
          </w:tcPr>
          <w:p w:rsidR="005C28FB" w:rsidRPr="005C28FB" w:rsidRDefault="005C28FB" w:rsidP="005C28FB">
            <w:pPr>
              <w:pStyle w:val="af1"/>
              <w:rPr>
                <w:rFonts w:ascii="Times New Roman" w:hAnsi="Times New Roman" w:cs="Times New Roman"/>
                <w:b/>
                <w:sz w:val="20"/>
                <w:szCs w:val="20"/>
              </w:rPr>
            </w:pPr>
          </w:p>
        </w:tc>
        <w:tc>
          <w:tcPr>
            <w:tcW w:w="2551" w:type="dxa"/>
          </w:tcPr>
          <w:p w:rsidR="005C28FB" w:rsidRPr="005C28FB" w:rsidRDefault="005C28FB" w:rsidP="005C28FB">
            <w:pPr>
              <w:pStyle w:val="af1"/>
              <w:rPr>
                <w:rFonts w:ascii="Times New Roman" w:hAnsi="Times New Roman" w:cs="Times New Roman"/>
                <w:b/>
                <w:sz w:val="20"/>
                <w:szCs w:val="20"/>
              </w:rPr>
            </w:pPr>
          </w:p>
        </w:tc>
        <w:tc>
          <w:tcPr>
            <w:tcW w:w="3119" w:type="dxa"/>
          </w:tcPr>
          <w:p w:rsidR="005C28FB" w:rsidRPr="005C28FB" w:rsidRDefault="005C28FB" w:rsidP="005C28FB">
            <w:pPr>
              <w:pStyle w:val="af1"/>
              <w:rPr>
                <w:rFonts w:ascii="Times New Roman" w:hAnsi="Times New Roman" w:cs="Times New Roman"/>
                <w:b/>
                <w:sz w:val="20"/>
                <w:szCs w:val="20"/>
              </w:rPr>
            </w:pPr>
          </w:p>
        </w:tc>
      </w:tr>
    </w:tbl>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Б. Сведения о физических лицах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571"/>
        <w:gridCol w:w="3402"/>
        <w:gridCol w:w="4536"/>
        <w:gridCol w:w="3119"/>
      </w:tblGrid>
      <w:tr w:rsidR="005C28FB" w:rsidRPr="005C28FB" w:rsidTr="005C28FB">
        <w:tc>
          <w:tcPr>
            <w:tcW w:w="648" w:type="dxa"/>
          </w:tcPr>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 п/п</w:t>
            </w:r>
          </w:p>
        </w:tc>
        <w:tc>
          <w:tcPr>
            <w:tcW w:w="3571"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Фамилия, имя, отчество</w:t>
            </w:r>
          </w:p>
        </w:tc>
        <w:tc>
          <w:tcPr>
            <w:tcW w:w="3402"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Общая сумма поступивших денежных средств, общая стоимость переданного иного имущества за проверяемый период (тыс. руб.)</w:t>
            </w:r>
          </w:p>
        </w:tc>
        <w:tc>
          <w:tcPr>
            <w:tcW w:w="4536"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Общая сумма возвращенных (перечисленных или переданных в доход Российской Федерации) денежных средств, иного имущества за проверяемый период (тыс. руб.)</w:t>
            </w:r>
          </w:p>
        </w:tc>
        <w:tc>
          <w:tcPr>
            <w:tcW w:w="3119"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Адрес места жительства</w:t>
            </w:r>
          </w:p>
        </w:tc>
      </w:tr>
      <w:tr w:rsidR="005C28FB" w:rsidRPr="005C28FB" w:rsidTr="005C28FB">
        <w:tc>
          <w:tcPr>
            <w:tcW w:w="648"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lastRenderedPageBreak/>
              <w:t>1</w:t>
            </w:r>
          </w:p>
        </w:tc>
        <w:tc>
          <w:tcPr>
            <w:tcW w:w="3571"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2</w:t>
            </w:r>
          </w:p>
        </w:tc>
        <w:tc>
          <w:tcPr>
            <w:tcW w:w="3402"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3</w:t>
            </w:r>
          </w:p>
        </w:tc>
        <w:tc>
          <w:tcPr>
            <w:tcW w:w="4536"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4</w:t>
            </w:r>
          </w:p>
        </w:tc>
        <w:tc>
          <w:tcPr>
            <w:tcW w:w="3119" w:type="dxa"/>
          </w:tcPr>
          <w:p w:rsidR="005C28FB" w:rsidRPr="005C28FB" w:rsidRDefault="005C28FB" w:rsidP="005C28FB">
            <w:pPr>
              <w:pStyle w:val="af1"/>
              <w:jc w:val="center"/>
              <w:rPr>
                <w:rFonts w:ascii="Times New Roman" w:hAnsi="Times New Roman" w:cs="Times New Roman"/>
                <w:b/>
                <w:sz w:val="20"/>
                <w:szCs w:val="20"/>
              </w:rPr>
            </w:pPr>
            <w:r w:rsidRPr="005C28FB">
              <w:rPr>
                <w:rFonts w:ascii="Times New Roman" w:hAnsi="Times New Roman" w:cs="Times New Roman"/>
                <w:sz w:val="20"/>
                <w:szCs w:val="20"/>
              </w:rPr>
              <w:t>5</w:t>
            </w:r>
          </w:p>
        </w:tc>
      </w:tr>
      <w:tr w:rsidR="005C28FB" w:rsidRPr="005C28FB" w:rsidTr="005C28FB">
        <w:tc>
          <w:tcPr>
            <w:tcW w:w="648" w:type="dxa"/>
          </w:tcPr>
          <w:p w:rsidR="005C28FB" w:rsidRPr="005C28FB" w:rsidRDefault="005C28FB" w:rsidP="005C28FB">
            <w:pPr>
              <w:pStyle w:val="af1"/>
              <w:rPr>
                <w:rFonts w:ascii="Times New Roman" w:hAnsi="Times New Roman" w:cs="Times New Roman"/>
                <w:b/>
                <w:sz w:val="20"/>
                <w:szCs w:val="20"/>
              </w:rPr>
            </w:pPr>
          </w:p>
        </w:tc>
        <w:tc>
          <w:tcPr>
            <w:tcW w:w="3571" w:type="dxa"/>
          </w:tcPr>
          <w:p w:rsidR="005C28FB" w:rsidRPr="005C28FB" w:rsidRDefault="005C28FB" w:rsidP="005C28FB">
            <w:pPr>
              <w:pStyle w:val="af1"/>
              <w:rPr>
                <w:rFonts w:ascii="Times New Roman" w:hAnsi="Times New Roman" w:cs="Times New Roman"/>
                <w:b/>
                <w:sz w:val="20"/>
                <w:szCs w:val="20"/>
              </w:rPr>
            </w:pPr>
          </w:p>
        </w:tc>
        <w:tc>
          <w:tcPr>
            <w:tcW w:w="3402" w:type="dxa"/>
          </w:tcPr>
          <w:p w:rsidR="005C28FB" w:rsidRPr="005C28FB" w:rsidRDefault="005C28FB" w:rsidP="005C28FB">
            <w:pPr>
              <w:pStyle w:val="af1"/>
              <w:rPr>
                <w:rFonts w:ascii="Times New Roman" w:hAnsi="Times New Roman" w:cs="Times New Roman"/>
                <w:b/>
                <w:sz w:val="20"/>
                <w:szCs w:val="20"/>
              </w:rPr>
            </w:pPr>
          </w:p>
        </w:tc>
        <w:tc>
          <w:tcPr>
            <w:tcW w:w="4536" w:type="dxa"/>
          </w:tcPr>
          <w:p w:rsidR="005C28FB" w:rsidRPr="005C28FB" w:rsidRDefault="005C28FB" w:rsidP="005C28FB">
            <w:pPr>
              <w:pStyle w:val="af1"/>
              <w:rPr>
                <w:rFonts w:ascii="Times New Roman" w:hAnsi="Times New Roman" w:cs="Times New Roman"/>
                <w:b/>
                <w:sz w:val="20"/>
                <w:szCs w:val="20"/>
              </w:rPr>
            </w:pPr>
          </w:p>
        </w:tc>
        <w:tc>
          <w:tcPr>
            <w:tcW w:w="3119" w:type="dxa"/>
          </w:tcPr>
          <w:p w:rsidR="005C28FB" w:rsidRPr="005C28FB" w:rsidRDefault="005C28FB" w:rsidP="005C28FB">
            <w:pPr>
              <w:pStyle w:val="af1"/>
              <w:rPr>
                <w:rFonts w:ascii="Times New Roman" w:hAnsi="Times New Roman" w:cs="Times New Roman"/>
                <w:b/>
                <w:sz w:val="20"/>
                <w:szCs w:val="20"/>
              </w:rPr>
            </w:pPr>
          </w:p>
        </w:tc>
      </w:tr>
      <w:tr w:rsidR="005C28FB" w:rsidRPr="005C28FB" w:rsidTr="005C28FB">
        <w:trPr>
          <w:trHeight w:val="130"/>
        </w:trPr>
        <w:tc>
          <w:tcPr>
            <w:tcW w:w="648" w:type="dxa"/>
          </w:tcPr>
          <w:p w:rsidR="005C28FB" w:rsidRPr="005C28FB" w:rsidRDefault="005C28FB" w:rsidP="005C28FB">
            <w:pPr>
              <w:pStyle w:val="af1"/>
              <w:rPr>
                <w:rFonts w:ascii="Times New Roman" w:hAnsi="Times New Roman" w:cs="Times New Roman"/>
                <w:b/>
                <w:sz w:val="20"/>
                <w:szCs w:val="20"/>
              </w:rPr>
            </w:pPr>
          </w:p>
        </w:tc>
        <w:tc>
          <w:tcPr>
            <w:tcW w:w="3571" w:type="dxa"/>
          </w:tcPr>
          <w:p w:rsidR="005C28FB" w:rsidRPr="005C28FB" w:rsidRDefault="005C28FB" w:rsidP="005C28FB">
            <w:pPr>
              <w:pStyle w:val="af1"/>
              <w:rPr>
                <w:rFonts w:ascii="Times New Roman" w:hAnsi="Times New Roman" w:cs="Times New Roman"/>
                <w:b/>
                <w:sz w:val="20"/>
                <w:szCs w:val="20"/>
              </w:rPr>
            </w:pPr>
          </w:p>
        </w:tc>
        <w:tc>
          <w:tcPr>
            <w:tcW w:w="3402" w:type="dxa"/>
          </w:tcPr>
          <w:p w:rsidR="005C28FB" w:rsidRPr="005C28FB" w:rsidRDefault="005C28FB" w:rsidP="005C28FB">
            <w:pPr>
              <w:pStyle w:val="af1"/>
              <w:rPr>
                <w:rFonts w:ascii="Times New Roman" w:hAnsi="Times New Roman" w:cs="Times New Roman"/>
                <w:b/>
                <w:sz w:val="20"/>
                <w:szCs w:val="20"/>
              </w:rPr>
            </w:pPr>
          </w:p>
        </w:tc>
        <w:tc>
          <w:tcPr>
            <w:tcW w:w="4536" w:type="dxa"/>
          </w:tcPr>
          <w:p w:rsidR="005C28FB" w:rsidRPr="005C28FB" w:rsidRDefault="005C28FB" w:rsidP="005C28FB">
            <w:pPr>
              <w:pStyle w:val="af1"/>
              <w:rPr>
                <w:rFonts w:ascii="Times New Roman" w:hAnsi="Times New Roman" w:cs="Times New Roman"/>
                <w:b/>
                <w:sz w:val="20"/>
                <w:szCs w:val="20"/>
              </w:rPr>
            </w:pPr>
          </w:p>
        </w:tc>
        <w:tc>
          <w:tcPr>
            <w:tcW w:w="3119" w:type="dxa"/>
          </w:tcPr>
          <w:p w:rsidR="005C28FB" w:rsidRPr="005C28FB" w:rsidRDefault="005C28FB" w:rsidP="005C28FB">
            <w:pPr>
              <w:pStyle w:val="af1"/>
              <w:rPr>
                <w:rFonts w:ascii="Times New Roman" w:hAnsi="Times New Roman" w:cs="Times New Roman"/>
                <w:b/>
                <w:sz w:val="20"/>
                <w:szCs w:val="20"/>
              </w:rPr>
            </w:pPr>
          </w:p>
        </w:tc>
      </w:tr>
    </w:tbl>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____________________________      ______________      _____________      _________________________</w:t>
      </w:r>
    </w:p>
    <w:p w:rsidR="005C28FB" w:rsidRPr="005C28FB" w:rsidRDefault="005C28FB" w:rsidP="005C28FB">
      <w:pPr>
        <w:pStyle w:val="af1"/>
        <w:rPr>
          <w:rFonts w:ascii="Times New Roman" w:hAnsi="Times New Roman" w:cs="Times New Roman"/>
          <w:b/>
          <w:sz w:val="20"/>
          <w:szCs w:val="20"/>
        </w:rPr>
      </w:pPr>
      <w:r w:rsidRPr="005C28FB">
        <w:rPr>
          <w:rFonts w:ascii="Times New Roman" w:hAnsi="Times New Roman" w:cs="Times New Roman"/>
          <w:sz w:val="20"/>
          <w:szCs w:val="20"/>
        </w:rPr>
        <w:t>(наименование уполномоченного лица                         (подпись)                              (дата)                                          (инициалы, фамилия)</w:t>
      </w:r>
    </w:p>
    <w:p w:rsidR="005C28FB" w:rsidRPr="005C28FB" w:rsidRDefault="005C28FB" w:rsidP="005C28FB">
      <w:pPr>
        <w:pStyle w:val="af1"/>
        <w:rPr>
          <w:rFonts w:ascii="Times New Roman" w:hAnsi="Times New Roman" w:cs="Times New Roman"/>
          <w:sz w:val="20"/>
          <w:szCs w:val="20"/>
        </w:rPr>
        <w:sectPr w:rsidR="005C28FB" w:rsidRPr="005C28FB" w:rsidSect="005C28FB">
          <w:headerReference w:type="default" r:id="rId10"/>
          <w:pgSz w:w="16838" w:h="11906" w:orient="landscape"/>
          <w:pgMar w:top="1134" w:right="851" w:bottom="851" w:left="851" w:header="567" w:footer="567" w:gutter="0"/>
          <w:cols w:space="720"/>
        </w:sectPr>
      </w:pPr>
      <w:r w:rsidRPr="005C28FB">
        <w:rPr>
          <w:rFonts w:ascii="Times New Roman" w:hAnsi="Times New Roman" w:cs="Times New Roman"/>
          <w:sz w:val="20"/>
          <w:szCs w:val="20"/>
        </w:rPr>
        <w:t>Регистрирующего органа)</w:t>
      </w:r>
    </w:p>
    <w:p w:rsidR="005C28FB" w:rsidRPr="005C28FB" w:rsidRDefault="005C28FB" w:rsidP="005C28FB">
      <w:pPr>
        <w:spacing w:after="120"/>
        <w:ind w:left="8217"/>
        <w:jc w:val="center"/>
        <w:rPr>
          <w:rFonts w:ascii="Times New Roman" w:hAnsi="Times New Roman" w:cs="Times New Roman"/>
          <w:sz w:val="20"/>
          <w:szCs w:val="20"/>
        </w:rPr>
      </w:pPr>
      <w:r w:rsidRPr="005C28FB">
        <w:rPr>
          <w:rFonts w:ascii="Times New Roman" w:hAnsi="Times New Roman" w:cs="Times New Roman"/>
          <w:sz w:val="20"/>
          <w:szCs w:val="20"/>
        </w:rPr>
        <w:lastRenderedPageBreak/>
        <w:t>Приложение № 4</w:t>
      </w:r>
      <w:r w:rsidR="00057136">
        <w:rPr>
          <w:rFonts w:ascii="Times New Roman" w:hAnsi="Times New Roman" w:cs="Times New Roman"/>
          <w:sz w:val="20"/>
          <w:szCs w:val="20"/>
        </w:rPr>
        <w:t xml:space="preserve"> к положению </w:t>
      </w:r>
    </w:p>
    <w:p w:rsidR="005C28FB" w:rsidRPr="005C28FB" w:rsidRDefault="005C28FB" w:rsidP="005C28FB">
      <w:pPr>
        <w:ind w:left="3969"/>
        <w:jc w:val="center"/>
        <w:rPr>
          <w:rFonts w:ascii="Times New Roman" w:hAnsi="Times New Roman" w:cs="Times New Roman"/>
          <w:sz w:val="20"/>
          <w:szCs w:val="20"/>
        </w:rPr>
      </w:pP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 xml:space="preserve">                                                                                                     УТВЕРЖДЕНО</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 xml:space="preserve">                                                                                                         решением (постановлением) ________________</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 xml:space="preserve">                                                                                                        __________________________________________</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 xml:space="preserve">                                                                                                                                     (наименование избирательной комиссии, организующей выборы)</w:t>
      </w:r>
    </w:p>
    <w:p w:rsidR="005C28FB" w:rsidRPr="005C28FB" w:rsidRDefault="005C28FB" w:rsidP="005C28FB">
      <w:pPr>
        <w:ind w:left="3969"/>
        <w:jc w:val="center"/>
        <w:rPr>
          <w:rFonts w:ascii="Times New Roman" w:hAnsi="Times New Roman" w:cs="Times New Roman"/>
          <w:sz w:val="20"/>
          <w:szCs w:val="20"/>
        </w:rPr>
      </w:pPr>
      <w:r w:rsidRPr="005C28FB">
        <w:rPr>
          <w:rFonts w:ascii="Times New Roman" w:hAnsi="Times New Roman" w:cs="Times New Roman"/>
          <w:sz w:val="20"/>
          <w:szCs w:val="20"/>
        </w:rPr>
        <w:t xml:space="preserve">                                                                                                        от «___» _____ _______ г. № __/___</w:t>
      </w:r>
    </w:p>
    <w:p w:rsidR="005C28FB" w:rsidRPr="005C28FB" w:rsidRDefault="005C28FB" w:rsidP="005C28FB">
      <w:pPr>
        <w:pStyle w:val="1"/>
        <w:spacing w:line="436" w:lineRule="auto"/>
        <w:rPr>
          <w:sz w:val="20"/>
        </w:rPr>
      </w:pPr>
      <w:r w:rsidRPr="005C28FB">
        <w:rPr>
          <w:sz w:val="20"/>
        </w:rPr>
        <w:t>ПРЕДСТАВЛЕНИЕ</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788"/>
      </w:tblGrid>
      <w:tr w:rsidR="005C28FB" w:rsidRPr="005C28FB" w:rsidTr="005C28FB">
        <w:tc>
          <w:tcPr>
            <w:tcW w:w="14788"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(наименование избирательной комиссии)</w:t>
            </w:r>
          </w:p>
        </w:tc>
      </w:tr>
    </w:tbl>
    <w:p w:rsidR="005C28FB" w:rsidRPr="005C28FB" w:rsidRDefault="005C28FB" w:rsidP="005C28FB">
      <w:pPr>
        <w:pStyle w:val="a7"/>
        <w:jc w:val="center"/>
        <w:rPr>
          <w:sz w:val="20"/>
        </w:rPr>
      </w:pPr>
      <w:r w:rsidRPr="005C28FB">
        <w:rPr>
          <w:sz w:val="20"/>
        </w:rPr>
        <w:t>на проведение проверки сведений, указанных физическими лицами при внесении (перечислении) добровольных пожертвований в избирательные фонды кандидатов, и сообщение результатов этой проверки</w:t>
      </w:r>
    </w:p>
    <w:p w:rsidR="005C28FB" w:rsidRPr="005C28FB" w:rsidRDefault="005C28FB" w:rsidP="005C28FB">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132"/>
        <w:gridCol w:w="2185"/>
        <w:gridCol w:w="1075"/>
        <w:gridCol w:w="2735"/>
        <w:gridCol w:w="1276"/>
        <w:gridCol w:w="2954"/>
        <w:gridCol w:w="2895"/>
      </w:tblGrid>
      <w:tr w:rsidR="005C28FB" w:rsidRPr="005C28FB" w:rsidTr="005C28FB">
        <w:tc>
          <w:tcPr>
            <w:tcW w:w="53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rPr>
                <w:sz w:val="20"/>
              </w:rPr>
            </w:pPr>
          </w:p>
          <w:p w:rsidR="005C28FB" w:rsidRPr="005C28FB" w:rsidRDefault="005C28FB" w:rsidP="005C28FB">
            <w:pPr>
              <w:pStyle w:val="afc"/>
              <w:rPr>
                <w:sz w:val="20"/>
              </w:rPr>
            </w:pPr>
            <w:r w:rsidRPr="005C28FB">
              <w:rPr>
                <w:sz w:val="20"/>
              </w:rPr>
              <w:t>№ п/п</w:t>
            </w:r>
          </w:p>
        </w:tc>
        <w:tc>
          <w:tcPr>
            <w:tcW w:w="1132"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c"/>
              <w:rPr>
                <w:sz w:val="20"/>
              </w:rPr>
            </w:pPr>
            <w:r w:rsidRPr="005C28FB">
              <w:rPr>
                <w:sz w:val="20"/>
              </w:rPr>
              <w:t>Дата внесения пожертво</w:t>
            </w:r>
            <w:r w:rsidRPr="005C28FB">
              <w:rPr>
                <w:sz w:val="20"/>
              </w:rPr>
              <w:softHyphen/>
              <w:t>вания</w:t>
            </w:r>
          </w:p>
        </w:tc>
        <w:tc>
          <w:tcPr>
            <w:tcW w:w="2185"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rPr>
                <w:sz w:val="20"/>
              </w:rPr>
            </w:pPr>
          </w:p>
          <w:p w:rsidR="005C28FB" w:rsidRPr="005C28FB" w:rsidRDefault="005C28FB" w:rsidP="005C28FB">
            <w:pPr>
              <w:pStyle w:val="afc"/>
              <w:rPr>
                <w:sz w:val="20"/>
              </w:rPr>
            </w:pPr>
            <w:r w:rsidRPr="005C28FB">
              <w:rPr>
                <w:sz w:val="20"/>
              </w:rPr>
              <w:t>Фамилия, имя, отчество</w:t>
            </w:r>
          </w:p>
        </w:tc>
        <w:tc>
          <w:tcPr>
            <w:tcW w:w="1075"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rPr>
                <w:sz w:val="20"/>
              </w:rPr>
            </w:pPr>
          </w:p>
          <w:p w:rsidR="005C28FB" w:rsidRPr="005C28FB" w:rsidRDefault="005C28FB" w:rsidP="005C28FB">
            <w:pPr>
              <w:pStyle w:val="afc"/>
              <w:rPr>
                <w:sz w:val="20"/>
              </w:rPr>
            </w:pPr>
            <w:r w:rsidRPr="005C28FB">
              <w:rPr>
                <w:sz w:val="20"/>
              </w:rPr>
              <w:t>Дата рождения</w:t>
            </w:r>
          </w:p>
        </w:tc>
        <w:tc>
          <w:tcPr>
            <w:tcW w:w="2735"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rPr>
                <w:sz w:val="20"/>
              </w:rPr>
            </w:pPr>
          </w:p>
          <w:p w:rsidR="005C28FB" w:rsidRPr="005C28FB" w:rsidRDefault="005C28FB" w:rsidP="005C28FB">
            <w:pPr>
              <w:pStyle w:val="afc"/>
              <w:rPr>
                <w:sz w:val="20"/>
              </w:rPr>
            </w:pPr>
            <w:r w:rsidRPr="005C28FB">
              <w:rPr>
                <w:sz w:val="20"/>
              </w:rPr>
              <w:t>Серия и номер паспорта или документа, заменяющего паспорт гражданина</w:t>
            </w:r>
          </w:p>
        </w:tc>
        <w:tc>
          <w:tcPr>
            <w:tcW w:w="127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rPr>
                <w:sz w:val="20"/>
              </w:rPr>
            </w:pPr>
          </w:p>
          <w:p w:rsidR="005C28FB" w:rsidRPr="005C28FB" w:rsidRDefault="005C28FB" w:rsidP="005C28FB">
            <w:pPr>
              <w:pStyle w:val="afc"/>
              <w:rPr>
                <w:sz w:val="20"/>
              </w:rPr>
            </w:pPr>
            <w:r w:rsidRPr="005C28FB">
              <w:rPr>
                <w:sz w:val="20"/>
              </w:rPr>
              <w:t>Гражданство</w:t>
            </w:r>
          </w:p>
        </w:tc>
        <w:tc>
          <w:tcPr>
            <w:tcW w:w="2954"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rPr>
                <w:sz w:val="20"/>
              </w:rPr>
            </w:pPr>
          </w:p>
          <w:p w:rsidR="005C28FB" w:rsidRPr="005C28FB" w:rsidRDefault="005C28FB" w:rsidP="005C28FB">
            <w:pPr>
              <w:pStyle w:val="afc"/>
              <w:rPr>
                <w:sz w:val="20"/>
              </w:rPr>
            </w:pPr>
            <w:r w:rsidRPr="005C28FB">
              <w:rPr>
                <w:sz w:val="20"/>
              </w:rPr>
              <w:t>Адрес места жительства</w:t>
            </w:r>
          </w:p>
        </w:tc>
        <w:tc>
          <w:tcPr>
            <w:tcW w:w="2895"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c"/>
              <w:rPr>
                <w:sz w:val="20"/>
              </w:rPr>
            </w:pPr>
            <w:r w:rsidRPr="005C28FB">
              <w:rPr>
                <w:sz w:val="20"/>
              </w:rPr>
              <w:t>Результат проверки на соответствие  сведениям регистрирующего органа</w:t>
            </w:r>
          </w:p>
        </w:tc>
      </w:tr>
      <w:tr w:rsidR="005C28FB" w:rsidRPr="005C28FB" w:rsidTr="005C28FB">
        <w:tc>
          <w:tcPr>
            <w:tcW w:w="536"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c"/>
              <w:rPr>
                <w:sz w:val="20"/>
              </w:rPr>
            </w:pPr>
            <w:r w:rsidRPr="005C28FB">
              <w:rPr>
                <w:sz w:val="20"/>
              </w:rPr>
              <w:t>1</w:t>
            </w:r>
          </w:p>
        </w:tc>
        <w:tc>
          <w:tcPr>
            <w:tcW w:w="1132"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c"/>
              <w:rPr>
                <w:sz w:val="20"/>
              </w:rPr>
            </w:pPr>
            <w:r w:rsidRPr="005C28FB">
              <w:rPr>
                <w:sz w:val="20"/>
              </w:rPr>
              <w:t>2</w:t>
            </w:r>
          </w:p>
        </w:tc>
        <w:tc>
          <w:tcPr>
            <w:tcW w:w="2185"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c"/>
              <w:rPr>
                <w:sz w:val="20"/>
              </w:rPr>
            </w:pPr>
            <w:r w:rsidRPr="005C28FB">
              <w:rPr>
                <w:sz w:val="20"/>
              </w:rPr>
              <w:t>3</w:t>
            </w:r>
          </w:p>
        </w:tc>
        <w:tc>
          <w:tcPr>
            <w:tcW w:w="1075"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c"/>
              <w:rPr>
                <w:sz w:val="20"/>
              </w:rPr>
            </w:pPr>
            <w:r w:rsidRPr="005C28FB">
              <w:rPr>
                <w:sz w:val="20"/>
              </w:rPr>
              <w:t>4</w:t>
            </w:r>
          </w:p>
        </w:tc>
        <w:tc>
          <w:tcPr>
            <w:tcW w:w="2735"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c"/>
              <w:rPr>
                <w:sz w:val="20"/>
              </w:rPr>
            </w:pPr>
            <w:r w:rsidRPr="005C28FB">
              <w:rPr>
                <w:sz w:val="20"/>
              </w:rPr>
              <w:t>5</w:t>
            </w:r>
          </w:p>
        </w:tc>
        <w:tc>
          <w:tcPr>
            <w:tcW w:w="1276"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c"/>
              <w:rPr>
                <w:sz w:val="20"/>
              </w:rPr>
            </w:pPr>
            <w:r w:rsidRPr="005C28FB">
              <w:rPr>
                <w:sz w:val="20"/>
              </w:rPr>
              <w:t>6</w:t>
            </w:r>
          </w:p>
        </w:tc>
        <w:tc>
          <w:tcPr>
            <w:tcW w:w="2954"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c"/>
              <w:rPr>
                <w:sz w:val="20"/>
              </w:rPr>
            </w:pPr>
            <w:r w:rsidRPr="005C28FB">
              <w:rPr>
                <w:sz w:val="20"/>
              </w:rPr>
              <w:t>7</w:t>
            </w:r>
          </w:p>
        </w:tc>
        <w:tc>
          <w:tcPr>
            <w:tcW w:w="2895"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c"/>
              <w:rPr>
                <w:sz w:val="20"/>
              </w:rPr>
            </w:pPr>
            <w:r w:rsidRPr="005C28FB">
              <w:rPr>
                <w:sz w:val="20"/>
              </w:rPr>
              <w:t>8</w:t>
            </w:r>
          </w:p>
        </w:tc>
      </w:tr>
      <w:tr w:rsidR="005C28FB" w:rsidRPr="005C28FB" w:rsidTr="005C28FB">
        <w:tc>
          <w:tcPr>
            <w:tcW w:w="53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jc w:val="left"/>
              <w:rPr>
                <w:sz w:val="20"/>
              </w:rPr>
            </w:pPr>
          </w:p>
        </w:tc>
        <w:tc>
          <w:tcPr>
            <w:tcW w:w="1132"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rPr>
                <w:sz w:val="20"/>
              </w:rPr>
            </w:pPr>
          </w:p>
        </w:tc>
        <w:tc>
          <w:tcPr>
            <w:tcW w:w="2185"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jc w:val="left"/>
              <w:rPr>
                <w:sz w:val="20"/>
              </w:rPr>
            </w:pPr>
          </w:p>
        </w:tc>
        <w:tc>
          <w:tcPr>
            <w:tcW w:w="1075"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rPr>
                <w:sz w:val="20"/>
              </w:rPr>
            </w:pPr>
          </w:p>
        </w:tc>
        <w:tc>
          <w:tcPr>
            <w:tcW w:w="2735"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jc w:val="left"/>
              <w:rPr>
                <w:sz w:val="20"/>
              </w:rPr>
            </w:pPr>
          </w:p>
        </w:tc>
        <w:tc>
          <w:tcPr>
            <w:tcW w:w="1276"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rPr>
                <w:sz w:val="20"/>
              </w:rPr>
            </w:pPr>
          </w:p>
        </w:tc>
        <w:tc>
          <w:tcPr>
            <w:tcW w:w="2954"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jc w:val="left"/>
              <w:rPr>
                <w:sz w:val="20"/>
              </w:rPr>
            </w:pPr>
          </w:p>
        </w:tc>
        <w:tc>
          <w:tcPr>
            <w:tcW w:w="2895"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c"/>
              <w:jc w:val="left"/>
              <w:rPr>
                <w:sz w:val="20"/>
              </w:rPr>
            </w:pPr>
          </w:p>
        </w:tc>
      </w:tr>
    </w:tbl>
    <w:p w:rsidR="005C28FB" w:rsidRPr="005C28FB" w:rsidRDefault="005C28FB" w:rsidP="005C28FB">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4"/>
        <w:gridCol w:w="1984"/>
        <w:gridCol w:w="284"/>
        <w:gridCol w:w="1559"/>
        <w:gridCol w:w="284"/>
        <w:gridCol w:w="2232"/>
      </w:tblGrid>
      <w:tr w:rsidR="005C28FB" w:rsidRPr="005C28FB" w:rsidTr="005C28FB">
        <w:tc>
          <w:tcPr>
            <w:tcW w:w="2943"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Borders>
              <w:top w:val="nil"/>
              <w:left w:val="nil"/>
              <w:bottom w:val="nil"/>
              <w:right w:val="nil"/>
            </w:tcBorders>
          </w:tcPr>
          <w:p w:rsidR="005C28FB" w:rsidRPr="005C28FB" w:rsidRDefault="005C28FB" w:rsidP="005C28FB">
            <w:pPr>
              <w:pStyle w:val="110"/>
              <w:rPr>
                <w:sz w:val="20"/>
              </w:rPr>
            </w:pPr>
          </w:p>
        </w:tc>
        <w:tc>
          <w:tcPr>
            <w:tcW w:w="1984"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Borders>
              <w:top w:val="nil"/>
              <w:left w:val="nil"/>
              <w:bottom w:val="nil"/>
              <w:right w:val="nil"/>
            </w:tcBorders>
          </w:tcPr>
          <w:p w:rsidR="005C28FB" w:rsidRPr="005C28FB" w:rsidRDefault="005C28FB" w:rsidP="005C28FB">
            <w:pPr>
              <w:pStyle w:val="110"/>
              <w:rPr>
                <w:sz w:val="20"/>
              </w:rPr>
            </w:pPr>
          </w:p>
        </w:tc>
        <w:tc>
          <w:tcPr>
            <w:tcW w:w="1559"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Borders>
              <w:top w:val="nil"/>
              <w:left w:val="nil"/>
              <w:bottom w:val="nil"/>
              <w:right w:val="nil"/>
            </w:tcBorders>
          </w:tcPr>
          <w:p w:rsidR="005C28FB" w:rsidRPr="005C28FB" w:rsidRDefault="005C28FB" w:rsidP="005C28FB">
            <w:pPr>
              <w:pStyle w:val="110"/>
              <w:rPr>
                <w:sz w:val="20"/>
              </w:rPr>
            </w:pPr>
          </w:p>
        </w:tc>
        <w:tc>
          <w:tcPr>
            <w:tcW w:w="2232" w:type="dxa"/>
            <w:tcBorders>
              <w:top w:val="nil"/>
              <w:left w:val="nil"/>
              <w:bottom w:val="single" w:sz="4" w:space="0" w:color="auto"/>
              <w:right w:val="nil"/>
            </w:tcBorders>
          </w:tcPr>
          <w:p w:rsidR="005C28FB" w:rsidRPr="005C28FB" w:rsidRDefault="005C28FB" w:rsidP="005C28FB">
            <w:pPr>
              <w:pStyle w:val="110"/>
              <w:rPr>
                <w:sz w:val="20"/>
              </w:rPr>
            </w:pPr>
          </w:p>
        </w:tc>
      </w:tr>
      <w:tr w:rsidR="005C28FB" w:rsidRPr="005C28FB" w:rsidTr="005C28FB">
        <w:tc>
          <w:tcPr>
            <w:tcW w:w="2943"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 xml:space="preserve">(наименование должности уполномоченного лица </w:t>
            </w:r>
            <w:r w:rsidRPr="005C28FB">
              <w:rPr>
                <w:sz w:val="20"/>
              </w:rPr>
              <w:br/>
              <w:t>избирательной комиссии)</w:t>
            </w:r>
          </w:p>
        </w:tc>
        <w:tc>
          <w:tcPr>
            <w:tcW w:w="284" w:type="dxa"/>
            <w:tcBorders>
              <w:top w:val="nil"/>
              <w:left w:val="nil"/>
              <w:bottom w:val="nil"/>
              <w:right w:val="nil"/>
            </w:tcBorders>
          </w:tcPr>
          <w:p w:rsidR="005C28FB" w:rsidRPr="005C28FB" w:rsidRDefault="005C28FB" w:rsidP="005C28FB">
            <w:pPr>
              <w:pStyle w:val="af9"/>
              <w:rPr>
                <w:sz w:val="20"/>
              </w:rPr>
            </w:pPr>
          </w:p>
        </w:tc>
        <w:tc>
          <w:tcPr>
            <w:tcW w:w="1984"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(подпись)</w:t>
            </w:r>
          </w:p>
        </w:tc>
        <w:tc>
          <w:tcPr>
            <w:tcW w:w="284" w:type="dxa"/>
            <w:tcBorders>
              <w:top w:val="nil"/>
              <w:left w:val="nil"/>
              <w:bottom w:val="nil"/>
              <w:right w:val="nil"/>
            </w:tcBorders>
          </w:tcPr>
          <w:p w:rsidR="005C28FB" w:rsidRPr="005C28FB" w:rsidRDefault="005C28FB" w:rsidP="005C28FB">
            <w:pPr>
              <w:pStyle w:val="af9"/>
              <w:rPr>
                <w:sz w:val="20"/>
              </w:rPr>
            </w:pPr>
          </w:p>
        </w:tc>
        <w:tc>
          <w:tcPr>
            <w:tcW w:w="1559"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(дата)</w:t>
            </w:r>
          </w:p>
        </w:tc>
        <w:tc>
          <w:tcPr>
            <w:tcW w:w="284" w:type="dxa"/>
            <w:tcBorders>
              <w:top w:val="nil"/>
              <w:left w:val="nil"/>
              <w:bottom w:val="nil"/>
              <w:right w:val="nil"/>
            </w:tcBorders>
          </w:tcPr>
          <w:p w:rsidR="005C28FB" w:rsidRPr="005C28FB" w:rsidRDefault="005C28FB" w:rsidP="005C28FB">
            <w:pPr>
              <w:pStyle w:val="af9"/>
              <w:rPr>
                <w:sz w:val="20"/>
              </w:rPr>
            </w:pPr>
          </w:p>
        </w:tc>
        <w:tc>
          <w:tcPr>
            <w:tcW w:w="2232"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(фамилия, инициалы)</w:t>
            </w:r>
          </w:p>
        </w:tc>
      </w:tr>
    </w:tbl>
    <w:p w:rsidR="005C28FB" w:rsidRPr="005C28FB" w:rsidRDefault="005C28FB" w:rsidP="005C28FB">
      <w:pPr>
        <w:ind w:left="2832" w:firstLine="708"/>
        <w:rPr>
          <w:rFonts w:ascii="Times New Roman" w:hAnsi="Times New Roman" w:cs="Times New Roman"/>
          <w:sz w:val="20"/>
          <w:szCs w:val="20"/>
        </w:rPr>
      </w:pPr>
      <w:r w:rsidRPr="005C28FB">
        <w:rPr>
          <w:rFonts w:ascii="Times New Roman" w:hAnsi="Times New Roman" w:cs="Times New Roman"/>
          <w:sz w:val="20"/>
          <w:szCs w:val="20"/>
        </w:rPr>
        <w:t>Данные проверены.</w:t>
      </w:r>
    </w:p>
    <w:tbl>
      <w:tblPr>
        <w:tblW w:w="0" w:type="auto"/>
        <w:tblLayout w:type="fixed"/>
        <w:tblLook w:val="04A0" w:firstRow="1" w:lastRow="0" w:firstColumn="1" w:lastColumn="0" w:noHBand="0" w:noVBand="1"/>
      </w:tblPr>
      <w:tblGrid>
        <w:gridCol w:w="2943"/>
        <w:gridCol w:w="284"/>
        <w:gridCol w:w="1984"/>
        <w:gridCol w:w="284"/>
        <w:gridCol w:w="1559"/>
        <w:gridCol w:w="284"/>
        <w:gridCol w:w="2232"/>
      </w:tblGrid>
      <w:tr w:rsidR="005C28FB" w:rsidRPr="005C28FB" w:rsidTr="005C28FB">
        <w:tc>
          <w:tcPr>
            <w:tcW w:w="2943"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Pr>
          <w:p w:rsidR="005C28FB" w:rsidRPr="005C28FB" w:rsidRDefault="005C28FB" w:rsidP="005C28FB">
            <w:pPr>
              <w:pStyle w:val="110"/>
              <w:rPr>
                <w:sz w:val="20"/>
              </w:rPr>
            </w:pPr>
          </w:p>
        </w:tc>
        <w:tc>
          <w:tcPr>
            <w:tcW w:w="1984"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Pr>
          <w:p w:rsidR="005C28FB" w:rsidRPr="005C28FB" w:rsidRDefault="005C28FB" w:rsidP="005C28FB">
            <w:pPr>
              <w:pStyle w:val="110"/>
              <w:rPr>
                <w:sz w:val="20"/>
              </w:rPr>
            </w:pPr>
          </w:p>
        </w:tc>
        <w:tc>
          <w:tcPr>
            <w:tcW w:w="1559" w:type="dxa"/>
            <w:tcBorders>
              <w:top w:val="nil"/>
              <w:left w:val="nil"/>
              <w:bottom w:val="single" w:sz="4" w:space="0" w:color="auto"/>
              <w:right w:val="nil"/>
            </w:tcBorders>
          </w:tcPr>
          <w:p w:rsidR="005C28FB" w:rsidRPr="005C28FB" w:rsidRDefault="005C28FB" w:rsidP="005C28FB">
            <w:pPr>
              <w:pStyle w:val="110"/>
              <w:rPr>
                <w:sz w:val="20"/>
              </w:rPr>
            </w:pPr>
          </w:p>
        </w:tc>
        <w:tc>
          <w:tcPr>
            <w:tcW w:w="284" w:type="dxa"/>
          </w:tcPr>
          <w:p w:rsidR="005C28FB" w:rsidRPr="005C28FB" w:rsidRDefault="005C28FB" w:rsidP="005C28FB">
            <w:pPr>
              <w:pStyle w:val="110"/>
              <w:rPr>
                <w:sz w:val="20"/>
              </w:rPr>
            </w:pPr>
          </w:p>
        </w:tc>
        <w:tc>
          <w:tcPr>
            <w:tcW w:w="2232" w:type="dxa"/>
            <w:tcBorders>
              <w:top w:val="nil"/>
              <w:left w:val="nil"/>
              <w:bottom w:val="single" w:sz="4" w:space="0" w:color="auto"/>
              <w:right w:val="nil"/>
            </w:tcBorders>
          </w:tcPr>
          <w:p w:rsidR="005C28FB" w:rsidRPr="005C28FB" w:rsidRDefault="005C28FB" w:rsidP="005C28FB">
            <w:pPr>
              <w:pStyle w:val="110"/>
              <w:rPr>
                <w:sz w:val="20"/>
              </w:rPr>
            </w:pPr>
          </w:p>
        </w:tc>
      </w:tr>
      <w:tr w:rsidR="005C28FB" w:rsidRPr="005C28FB" w:rsidTr="005C28FB">
        <w:tc>
          <w:tcPr>
            <w:tcW w:w="2943"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 xml:space="preserve">(наименование должности уполномоченного лица </w:t>
            </w:r>
            <w:r w:rsidRPr="005C28FB">
              <w:rPr>
                <w:sz w:val="20"/>
              </w:rPr>
              <w:br/>
              <w:t>регистрирующего органа)</w:t>
            </w:r>
          </w:p>
        </w:tc>
        <w:tc>
          <w:tcPr>
            <w:tcW w:w="284" w:type="dxa"/>
          </w:tcPr>
          <w:p w:rsidR="005C28FB" w:rsidRPr="005C28FB" w:rsidRDefault="005C28FB" w:rsidP="005C28FB">
            <w:pPr>
              <w:pStyle w:val="af9"/>
              <w:rPr>
                <w:sz w:val="20"/>
              </w:rPr>
            </w:pPr>
          </w:p>
        </w:tc>
        <w:tc>
          <w:tcPr>
            <w:tcW w:w="1984"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(подпись)</w:t>
            </w:r>
          </w:p>
        </w:tc>
        <w:tc>
          <w:tcPr>
            <w:tcW w:w="284" w:type="dxa"/>
          </w:tcPr>
          <w:p w:rsidR="005C28FB" w:rsidRPr="005C28FB" w:rsidRDefault="005C28FB" w:rsidP="005C28FB">
            <w:pPr>
              <w:pStyle w:val="af9"/>
              <w:rPr>
                <w:sz w:val="20"/>
              </w:rPr>
            </w:pPr>
          </w:p>
        </w:tc>
        <w:tc>
          <w:tcPr>
            <w:tcW w:w="1559"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(дата)</w:t>
            </w:r>
          </w:p>
        </w:tc>
        <w:tc>
          <w:tcPr>
            <w:tcW w:w="284" w:type="dxa"/>
          </w:tcPr>
          <w:p w:rsidR="005C28FB" w:rsidRPr="005C28FB" w:rsidRDefault="005C28FB" w:rsidP="005C28FB">
            <w:pPr>
              <w:pStyle w:val="af9"/>
              <w:rPr>
                <w:sz w:val="20"/>
              </w:rPr>
            </w:pPr>
          </w:p>
        </w:tc>
        <w:tc>
          <w:tcPr>
            <w:tcW w:w="2232" w:type="dxa"/>
            <w:tcBorders>
              <w:top w:val="single" w:sz="4" w:space="0" w:color="auto"/>
              <w:left w:val="nil"/>
              <w:bottom w:val="nil"/>
              <w:right w:val="nil"/>
            </w:tcBorders>
            <w:hideMark/>
          </w:tcPr>
          <w:p w:rsidR="005C28FB" w:rsidRPr="005C28FB" w:rsidRDefault="005C28FB" w:rsidP="005C28FB">
            <w:pPr>
              <w:pStyle w:val="af9"/>
              <w:rPr>
                <w:sz w:val="20"/>
              </w:rPr>
            </w:pPr>
            <w:r w:rsidRPr="005C28FB">
              <w:rPr>
                <w:sz w:val="20"/>
              </w:rPr>
              <w:t>(фамилия, инициалы)</w:t>
            </w:r>
          </w:p>
        </w:tc>
      </w:tr>
    </w:tbl>
    <w:p w:rsidR="005C28FB" w:rsidRPr="005C28FB" w:rsidRDefault="005C28FB" w:rsidP="005C28FB">
      <w:pPr>
        <w:spacing w:after="120"/>
        <w:ind w:left="3969"/>
        <w:jc w:val="center"/>
        <w:rPr>
          <w:rFonts w:ascii="Times New Roman" w:hAnsi="Times New Roman" w:cs="Times New Roman"/>
          <w:bCs/>
          <w:sz w:val="20"/>
          <w:szCs w:val="20"/>
        </w:rPr>
      </w:pPr>
      <w:r w:rsidRPr="005C28FB">
        <w:rPr>
          <w:rFonts w:ascii="Times New Roman" w:hAnsi="Times New Roman" w:cs="Times New Roman"/>
          <w:bCs/>
          <w:sz w:val="20"/>
          <w:szCs w:val="20"/>
        </w:rPr>
        <w:tab/>
      </w:r>
      <w:r w:rsidRPr="005C28FB">
        <w:rPr>
          <w:rFonts w:ascii="Times New Roman" w:hAnsi="Times New Roman" w:cs="Times New Roman"/>
          <w:bCs/>
          <w:sz w:val="20"/>
          <w:szCs w:val="20"/>
        </w:rPr>
        <w:tab/>
      </w:r>
      <w:r w:rsidRPr="005C28FB">
        <w:rPr>
          <w:rFonts w:ascii="Times New Roman" w:hAnsi="Times New Roman" w:cs="Times New Roman"/>
          <w:bCs/>
          <w:sz w:val="20"/>
          <w:szCs w:val="20"/>
        </w:rPr>
        <w:tab/>
      </w:r>
      <w:r w:rsidRPr="005C28FB">
        <w:rPr>
          <w:rFonts w:ascii="Times New Roman" w:hAnsi="Times New Roman" w:cs="Times New Roman"/>
          <w:bCs/>
          <w:sz w:val="20"/>
          <w:szCs w:val="20"/>
        </w:rPr>
        <w:tab/>
      </w:r>
      <w:r w:rsidRPr="005C28FB">
        <w:rPr>
          <w:rFonts w:ascii="Times New Roman" w:hAnsi="Times New Roman" w:cs="Times New Roman"/>
          <w:bCs/>
          <w:sz w:val="20"/>
          <w:szCs w:val="20"/>
        </w:rPr>
        <w:tab/>
      </w:r>
      <w:r w:rsidRPr="005C28FB">
        <w:rPr>
          <w:rFonts w:ascii="Times New Roman" w:hAnsi="Times New Roman" w:cs="Times New Roman"/>
          <w:bCs/>
          <w:sz w:val="20"/>
          <w:szCs w:val="20"/>
        </w:rPr>
        <w:tab/>
      </w:r>
      <w:r w:rsidRPr="005C28FB">
        <w:rPr>
          <w:rFonts w:ascii="Times New Roman" w:hAnsi="Times New Roman" w:cs="Times New Roman"/>
          <w:bCs/>
          <w:sz w:val="20"/>
          <w:szCs w:val="20"/>
        </w:rPr>
        <w:tab/>
      </w:r>
      <w:r w:rsidRPr="005C28FB">
        <w:rPr>
          <w:rFonts w:ascii="Times New Roman" w:hAnsi="Times New Roman" w:cs="Times New Roman"/>
          <w:bCs/>
          <w:sz w:val="20"/>
          <w:szCs w:val="20"/>
        </w:rPr>
        <w:tab/>
      </w:r>
      <w:r w:rsidRPr="005C28FB">
        <w:rPr>
          <w:rFonts w:ascii="Times New Roman" w:hAnsi="Times New Roman" w:cs="Times New Roman"/>
          <w:bCs/>
          <w:sz w:val="20"/>
          <w:szCs w:val="20"/>
        </w:rPr>
        <w:tab/>
      </w:r>
    </w:p>
    <w:p w:rsidR="005C28FB" w:rsidRPr="005C28FB" w:rsidRDefault="005C28FB" w:rsidP="005C28FB">
      <w:pPr>
        <w:rPr>
          <w:rFonts w:ascii="Times New Roman" w:hAnsi="Times New Roman" w:cs="Times New Roman"/>
          <w:sz w:val="20"/>
          <w:szCs w:val="20"/>
        </w:rPr>
        <w:sectPr w:rsidR="005C28FB" w:rsidRPr="005C28FB" w:rsidSect="005C28FB">
          <w:headerReference w:type="first" r:id="rId11"/>
          <w:pgSz w:w="16840" w:h="11907" w:orient="landscape"/>
          <w:pgMar w:top="851" w:right="851" w:bottom="851" w:left="851" w:header="720" w:footer="720" w:gutter="0"/>
          <w:cols w:space="720"/>
          <w:titlePg/>
          <w:docGrid w:linePitch="326"/>
        </w:sectPr>
      </w:pPr>
    </w:p>
    <w:tbl>
      <w:tblPr>
        <w:tblW w:w="0" w:type="auto"/>
        <w:tblLook w:val="04A0" w:firstRow="1" w:lastRow="0" w:firstColumn="1" w:lastColumn="0" w:noHBand="0" w:noVBand="1"/>
      </w:tblPr>
      <w:tblGrid>
        <w:gridCol w:w="222"/>
        <w:gridCol w:w="9349"/>
      </w:tblGrid>
      <w:tr w:rsidR="005C28FB" w:rsidRPr="005C28FB" w:rsidTr="005C28FB">
        <w:tc>
          <w:tcPr>
            <w:tcW w:w="3348" w:type="dxa"/>
          </w:tcPr>
          <w:p w:rsidR="005C28FB" w:rsidRPr="005C28FB" w:rsidRDefault="005C28FB" w:rsidP="005C28FB">
            <w:pPr>
              <w:pStyle w:val="ConsPlusNormal"/>
              <w:widowControl/>
              <w:spacing w:line="480" w:lineRule="auto"/>
              <w:ind w:firstLine="0"/>
              <w:jc w:val="center"/>
              <w:rPr>
                <w:rFonts w:ascii="Times New Roman" w:hAnsi="Times New Roman" w:cs="Times New Roman"/>
              </w:rPr>
            </w:pPr>
          </w:p>
        </w:tc>
        <w:tc>
          <w:tcPr>
            <w:tcW w:w="6300" w:type="dxa"/>
            <w:hideMark/>
          </w:tcPr>
          <w:p w:rsidR="005C28FB" w:rsidRPr="005C28FB" w:rsidRDefault="005C28FB" w:rsidP="005C28FB">
            <w:pPr>
              <w:spacing w:after="120"/>
              <w:ind w:left="3969"/>
              <w:jc w:val="right"/>
              <w:rPr>
                <w:rFonts w:ascii="Times New Roman" w:hAnsi="Times New Roman" w:cs="Times New Roman"/>
                <w:bCs/>
                <w:sz w:val="20"/>
                <w:szCs w:val="20"/>
              </w:rPr>
            </w:pPr>
            <w:r w:rsidRPr="005C28FB">
              <w:rPr>
                <w:rFonts w:ascii="Times New Roman" w:hAnsi="Times New Roman" w:cs="Times New Roman"/>
                <w:bCs/>
                <w:sz w:val="20"/>
                <w:szCs w:val="20"/>
              </w:rPr>
              <w:t>Приложение №5</w:t>
            </w:r>
            <w:r w:rsidR="00057136">
              <w:rPr>
                <w:rFonts w:ascii="Times New Roman" w:hAnsi="Times New Roman" w:cs="Times New Roman"/>
                <w:bCs/>
                <w:sz w:val="20"/>
                <w:szCs w:val="20"/>
              </w:rPr>
              <w:t xml:space="preserve"> к положению </w:t>
            </w:r>
          </w:p>
          <w:p w:rsidR="005C28FB" w:rsidRPr="005C28FB" w:rsidRDefault="005C28FB" w:rsidP="005C28FB">
            <w:pPr>
              <w:pStyle w:val="ConsPlusNormal"/>
              <w:widowControl/>
              <w:spacing w:line="480" w:lineRule="auto"/>
              <w:ind w:firstLine="0"/>
              <w:jc w:val="right"/>
              <w:rPr>
                <w:rFonts w:ascii="Times New Roman" w:hAnsi="Times New Roman" w:cs="Times New Roman"/>
                <w:bCs/>
              </w:rPr>
            </w:pPr>
          </w:p>
          <w:p w:rsidR="005C28FB" w:rsidRPr="005C28FB" w:rsidRDefault="005C28FB" w:rsidP="005C28FB">
            <w:pPr>
              <w:pStyle w:val="ConsPlusNormal"/>
              <w:widowControl/>
              <w:ind w:firstLine="540"/>
              <w:jc w:val="right"/>
              <w:rPr>
                <w:rFonts w:ascii="Times New Roman" w:hAnsi="Times New Roman" w:cs="Times New Roman"/>
              </w:rPr>
            </w:pPr>
            <w:r w:rsidRPr="005C28FB">
              <w:rPr>
                <w:rFonts w:ascii="Times New Roman" w:hAnsi="Times New Roman" w:cs="Times New Roman"/>
              </w:rPr>
              <w:t>Форма № 1</w:t>
            </w:r>
          </w:p>
          <w:p w:rsidR="005C28FB" w:rsidRPr="005C28FB" w:rsidRDefault="005C28FB" w:rsidP="005C28FB">
            <w:pPr>
              <w:pStyle w:val="ConsPlusNonformat"/>
              <w:widowControl/>
              <w:jc w:val="right"/>
              <w:rPr>
                <w:rFonts w:ascii="Times New Roman" w:hAnsi="Times New Roman" w:cs="Times New Roman"/>
              </w:rPr>
            </w:pPr>
          </w:p>
          <w:p w:rsidR="005C28FB" w:rsidRPr="005C28FB" w:rsidRDefault="005C28FB" w:rsidP="005C28FB">
            <w:pPr>
              <w:pStyle w:val="ConsPlusNonformat"/>
              <w:widowControl/>
              <w:jc w:val="center"/>
              <w:rPr>
                <w:rFonts w:ascii="Times New Roman" w:hAnsi="Times New Roman" w:cs="Times New Roman"/>
                <w:b/>
                <w:bCs/>
              </w:rPr>
            </w:pPr>
            <w:r w:rsidRPr="005C28FB">
              <w:rPr>
                <w:rFonts w:ascii="Times New Roman" w:hAnsi="Times New Roman" w:cs="Times New Roman"/>
                <w:b/>
                <w:bCs/>
              </w:rPr>
              <w:t xml:space="preserve">Подтверждение </w:t>
            </w:r>
          </w:p>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b/>
                <w:bCs/>
              </w:rPr>
              <w:t>согласия уполномоченного представителя кандидата по финансовым вопросам при проведении выборов депутатов совета депутатов муниципального образования ______________________________Ленинградской области</w:t>
            </w:r>
          </w:p>
          <w:p w:rsidR="005C28FB" w:rsidRPr="005C28FB" w:rsidRDefault="005C28FB" w:rsidP="005C28FB">
            <w:pPr>
              <w:pStyle w:val="ConsPlusNonformat"/>
              <w:widowControl/>
              <w:rPr>
                <w:rFonts w:ascii="Times New Roman" w:hAnsi="Times New Roman" w:cs="Times New Roman"/>
              </w:rPr>
            </w:pPr>
            <w:r w:rsidRPr="005C28FB">
              <w:rPr>
                <w:rFonts w:ascii="Times New Roman" w:hAnsi="Times New Roman" w:cs="Times New Roman"/>
              </w:rPr>
              <w:t xml:space="preserve">                                                            (наименование муниципального образования)</w:t>
            </w:r>
          </w:p>
          <w:p w:rsidR="005C28FB" w:rsidRPr="005C28FB" w:rsidRDefault="005C28FB" w:rsidP="005C28FB">
            <w:pPr>
              <w:pStyle w:val="ConsPlusNonformat"/>
              <w:widowControl/>
              <w:rPr>
                <w:rFonts w:ascii="Times New Roman" w:hAnsi="Times New Roman" w:cs="Times New Roman"/>
              </w:rPr>
            </w:pPr>
          </w:p>
          <w:p w:rsidR="005C28FB" w:rsidRPr="005C28FB" w:rsidRDefault="005C28FB" w:rsidP="005C28FB">
            <w:pPr>
              <w:pStyle w:val="ConsPlusNonformat"/>
              <w:widowControl/>
              <w:rPr>
                <w:rFonts w:ascii="Times New Roman" w:hAnsi="Times New Roman" w:cs="Times New Roman"/>
              </w:rPr>
            </w:pPr>
          </w:p>
          <w:tbl>
            <w:tblPr>
              <w:tblW w:w="9648" w:type="dxa"/>
              <w:tblLook w:val="04A0" w:firstRow="1" w:lastRow="0" w:firstColumn="1" w:lastColumn="0" w:noHBand="0" w:noVBand="1"/>
            </w:tblPr>
            <w:tblGrid>
              <w:gridCol w:w="622"/>
              <w:gridCol w:w="9026"/>
            </w:tblGrid>
            <w:tr w:rsidR="005C28FB" w:rsidRPr="005C28FB" w:rsidTr="005C28FB">
              <w:tc>
                <w:tcPr>
                  <w:tcW w:w="622" w:type="dxa"/>
                  <w:hideMark/>
                </w:tcPr>
                <w:p w:rsidR="005C28FB" w:rsidRPr="005C28FB" w:rsidRDefault="005C28FB" w:rsidP="005C28FB">
                  <w:pPr>
                    <w:pStyle w:val="ConsPlusNonformat"/>
                    <w:widowControl/>
                    <w:rPr>
                      <w:rFonts w:ascii="Times New Roman" w:hAnsi="Times New Roman" w:cs="Times New Roman"/>
                    </w:rPr>
                  </w:pPr>
                  <w:r w:rsidRPr="005C28FB">
                    <w:rPr>
                      <w:rFonts w:ascii="Times New Roman" w:hAnsi="Times New Roman" w:cs="Times New Roman"/>
                    </w:rPr>
                    <w:t>Я,</w:t>
                  </w:r>
                </w:p>
              </w:tc>
              <w:tc>
                <w:tcPr>
                  <w:tcW w:w="9026" w:type="dxa"/>
                  <w:tcBorders>
                    <w:top w:val="nil"/>
                    <w:left w:val="nil"/>
                    <w:bottom w:val="single" w:sz="4" w:space="0" w:color="auto"/>
                    <w:right w:val="nil"/>
                  </w:tcBorders>
                  <w:hideMark/>
                </w:tcPr>
                <w:p w:rsidR="005C28FB" w:rsidRPr="005C28FB" w:rsidRDefault="005C28FB" w:rsidP="005C28FB">
                  <w:pPr>
                    <w:pStyle w:val="ConsPlusNonformat"/>
                    <w:widowControl/>
                    <w:jc w:val="right"/>
                    <w:rPr>
                      <w:rFonts w:ascii="Times New Roman" w:hAnsi="Times New Roman" w:cs="Times New Roman"/>
                      <w:b/>
                      <w:bCs/>
                    </w:rPr>
                  </w:pPr>
                  <w:r w:rsidRPr="005C28FB">
                    <w:rPr>
                      <w:rFonts w:ascii="Times New Roman" w:hAnsi="Times New Roman" w:cs="Times New Roman"/>
                      <w:b/>
                      <w:bCs/>
                    </w:rPr>
                    <w:t>,</w:t>
                  </w:r>
                </w:p>
              </w:tc>
            </w:tr>
            <w:tr w:rsidR="005C28FB" w:rsidRPr="005C28FB" w:rsidTr="005C28FB">
              <w:tc>
                <w:tcPr>
                  <w:tcW w:w="622" w:type="dxa"/>
                </w:tcPr>
                <w:p w:rsidR="005C28FB" w:rsidRPr="005C28FB" w:rsidRDefault="005C28FB" w:rsidP="005C28FB">
                  <w:pPr>
                    <w:pStyle w:val="ConsPlusNonformat"/>
                    <w:widowControl/>
                    <w:rPr>
                      <w:rFonts w:ascii="Times New Roman" w:hAnsi="Times New Roman" w:cs="Times New Roman"/>
                    </w:rPr>
                  </w:pPr>
                </w:p>
              </w:tc>
              <w:tc>
                <w:tcPr>
                  <w:tcW w:w="9026" w:type="dxa"/>
                  <w:tcBorders>
                    <w:top w:val="single" w:sz="4" w:space="0" w:color="auto"/>
                    <w:left w:val="nil"/>
                    <w:bottom w:val="nil"/>
                    <w:right w:val="nil"/>
                  </w:tcBorders>
                  <w:hideMark/>
                </w:tcPr>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(фамилия, имя и отчество гражданина)</w:t>
                  </w:r>
                </w:p>
              </w:tc>
            </w:tr>
          </w:tbl>
          <w:p w:rsidR="005C28FB" w:rsidRPr="005C28FB" w:rsidRDefault="005C28FB" w:rsidP="005C28FB">
            <w:pPr>
              <w:pStyle w:val="ConsPlusNonformat"/>
              <w:widowControl/>
              <w:jc w:val="both"/>
              <w:rPr>
                <w:rFonts w:ascii="Times New Roman" w:hAnsi="Times New Roman" w:cs="Times New Roman"/>
              </w:rPr>
            </w:pPr>
            <w:r w:rsidRPr="005C28FB">
              <w:rPr>
                <w:rFonts w:ascii="Times New Roman" w:hAnsi="Times New Roman" w:cs="Times New Roman"/>
              </w:rPr>
              <w:t xml:space="preserve">являющийся на основании доверенности № ___ от «__» _____ 20__ года уполномоченным представителем кандидата по финансовым вопросам </w:t>
            </w:r>
          </w:p>
          <w:tbl>
            <w:tblPr>
              <w:tblW w:w="0" w:type="auto"/>
              <w:tblLook w:val="04A0" w:firstRow="1" w:lastRow="0" w:firstColumn="1" w:lastColumn="0" w:noHBand="0" w:noVBand="1"/>
            </w:tblPr>
            <w:tblGrid>
              <w:gridCol w:w="9133"/>
            </w:tblGrid>
            <w:tr w:rsidR="005C28FB" w:rsidRPr="005C28FB" w:rsidTr="005C28FB">
              <w:tc>
                <w:tcPr>
                  <w:tcW w:w="9648" w:type="dxa"/>
                  <w:tcBorders>
                    <w:top w:val="nil"/>
                    <w:left w:val="nil"/>
                    <w:bottom w:val="single" w:sz="4" w:space="0" w:color="auto"/>
                    <w:right w:val="nil"/>
                  </w:tcBorders>
                  <w:hideMark/>
                </w:tcPr>
                <w:p w:rsidR="005C28FB" w:rsidRPr="005C28FB" w:rsidRDefault="005C28FB" w:rsidP="005C28FB">
                  <w:pPr>
                    <w:pStyle w:val="ConsPlusNonformat"/>
                    <w:widowControl/>
                    <w:jc w:val="right"/>
                    <w:rPr>
                      <w:rFonts w:ascii="Times New Roman" w:hAnsi="Times New Roman" w:cs="Times New Roman"/>
                      <w:b/>
                      <w:bCs/>
                    </w:rPr>
                  </w:pPr>
                  <w:r w:rsidRPr="005C28FB">
                    <w:rPr>
                      <w:rFonts w:ascii="Times New Roman" w:hAnsi="Times New Roman" w:cs="Times New Roman"/>
                      <w:b/>
                      <w:bCs/>
                    </w:rPr>
                    <w:t>,</w:t>
                  </w:r>
                </w:p>
              </w:tc>
            </w:tr>
            <w:tr w:rsidR="005C28FB" w:rsidRPr="005C28FB" w:rsidTr="005C28FB">
              <w:tc>
                <w:tcPr>
                  <w:tcW w:w="9648" w:type="dxa"/>
                  <w:tcBorders>
                    <w:top w:val="single" w:sz="4" w:space="0" w:color="auto"/>
                    <w:left w:val="nil"/>
                    <w:bottom w:val="nil"/>
                    <w:right w:val="nil"/>
                  </w:tcBorders>
                  <w:hideMark/>
                </w:tcPr>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(фамилия, имя, отчество кандидата)</w:t>
                  </w:r>
                </w:p>
              </w:tc>
            </w:tr>
            <w:tr w:rsidR="005C28FB" w:rsidRPr="005C28FB" w:rsidTr="005C28FB">
              <w:tc>
                <w:tcPr>
                  <w:tcW w:w="9648" w:type="dxa"/>
                  <w:tcBorders>
                    <w:top w:val="nil"/>
                    <w:left w:val="nil"/>
                    <w:bottom w:val="single" w:sz="4" w:space="0" w:color="auto"/>
                    <w:right w:val="nil"/>
                  </w:tcBorders>
                  <w:hideMark/>
                </w:tcPr>
                <w:p w:rsidR="005C28FB" w:rsidRPr="005C28FB" w:rsidRDefault="005C28FB" w:rsidP="005C28FB">
                  <w:pPr>
                    <w:pStyle w:val="ConsPlusNonformat"/>
                    <w:widowControl/>
                    <w:jc w:val="right"/>
                    <w:rPr>
                      <w:rFonts w:ascii="Times New Roman" w:hAnsi="Times New Roman" w:cs="Times New Roman"/>
                    </w:rPr>
                  </w:pPr>
                  <w:r w:rsidRPr="005C28FB">
                    <w:rPr>
                      <w:rFonts w:ascii="Times New Roman" w:hAnsi="Times New Roman" w:cs="Times New Roman"/>
                    </w:rPr>
                    <w:t>,</w:t>
                  </w:r>
                </w:p>
              </w:tc>
            </w:tr>
            <w:tr w:rsidR="005C28FB" w:rsidRPr="005C28FB" w:rsidTr="005C28FB">
              <w:tc>
                <w:tcPr>
                  <w:tcW w:w="9648" w:type="dxa"/>
                  <w:tcBorders>
                    <w:top w:val="single" w:sz="4" w:space="0" w:color="auto"/>
                    <w:left w:val="nil"/>
                    <w:bottom w:val="nil"/>
                    <w:right w:val="nil"/>
                  </w:tcBorders>
                  <w:hideMark/>
                </w:tcPr>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(наименование одномандатного (многомандатного) избирательного округа)</w:t>
                  </w:r>
                </w:p>
              </w:tc>
            </w:tr>
          </w:tbl>
          <w:p w:rsidR="005C28FB" w:rsidRPr="005C28FB" w:rsidRDefault="005C28FB" w:rsidP="005C28FB">
            <w:pPr>
              <w:pStyle w:val="ConsPlusNonformat"/>
              <w:widowControl/>
              <w:rPr>
                <w:rFonts w:ascii="Times New Roman" w:hAnsi="Times New Roman" w:cs="Times New Roman"/>
              </w:rPr>
            </w:pPr>
          </w:p>
          <w:tbl>
            <w:tblPr>
              <w:tblW w:w="0" w:type="auto"/>
              <w:tblLook w:val="04A0" w:firstRow="1" w:lastRow="0" w:firstColumn="1" w:lastColumn="0" w:noHBand="0" w:noVBand="1"/>
            </w:tblPr>
            <w:tblGrid>
              <w:gridCol w:w="1690"/>
              <w:gridCol w:w="7443"/>
            </w:tblGrid>
            <w:tr w:rsidR="005C28FB" w:rsidRPr="005C28FB" w:rsidTr="005C28FB">
              <w:tc>
                <w:tcPr>
                  <w:tcW w:w="9611" w:type="dxa"/>
                  <w:gridSpan w:val="2"/>
                  <w:tcBorders>
                    <w:top w:val="nil"/>
                    <w:left w:val="nil"/>
                    <w:bottom w:val="single" w:sz="4" w:space="0" w:color="auto"/>
                    <w:right w:val="nil"/>
                  </w:tcBorders>
                  <w:hideMark/>
                </w:tcPr>
                <w:p w:rsidR="005C28FB" w:rsidRPr="005C28FB" w:rsidRDefault="005C28FB" w:rsidP="005C28FB">
                  <w:pPr>
                    <w:pStyle w:val="ConsPlusNonformat"/>
                    <w:widowControl/>
                    <w:jc w:val="right"/>
                    <w:rPr>
                      <w:rFonts w:ascii="Times New Roman" w:hAnsi="Times New Roman" w:cs="Times New Roman"/>
                      <w:b/>
                      <w:bCs/>
                    </w:rPr>
                  </w:pPr>
                  <w:r w:rsidRPr="005C28FB">
                    <w:rPr>
                      <w:rFonts w:ascii="Times New Roman" w:hAnsi="Times New Roman" w:cs="Times New Roman"/>
                      <w:b/>
                      <w:bCs/>
                    </w:rPr>
                    <w:t>,</w:t>
                  </w:r>
                </w:p>
              </w:tc>
            </w:tr>
            <w:tr w:rsidR="005C28FB" w:rsidRPr="005C28FB" w:rsidTr="005C28FB">
              <w:tc>
                <w:tcPr>
                  <w:tcW w:w="9611" w:type="dxa"/>
                  <w:gridSpan w:val="2"/>
                  <w:tcBorders>
                    <w:top w:val="single" w:sz="4" w:space="0" w:color="auto"/>
                    <w:left w:val="nil"/>
                    <w:bottom w:val="nil"/>
                    <w:right w:val="nil"/>
                  </w:tcBorders>
                  <w:hideMark/>
                </w:tcPr>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(реквизиты специального избирательного счета)</w:t>
                  </w:r>
                </w:p>
              </w:tc>
            </w:tr>
            <w:tr w:rsidR="005C28FB" w:rsidRPr="005C28FB" w:rsidTr="005C28FB">
              <w:tc>
                <w:tcPr>
                  <w:tcW w:w="9611" w:type="dxa"/>
                  <w:gridSpan w:val="2"/>
                </w:tcPr>
                <w:p w:rsidR="005C28FB" w:rsidRPr="005C28FB" w:rsidRDefault="005C28FB" w:rsidP="005C28FB">
                  <w:pPr>
                    <w:pStyle w:val="ConsPlusNonformat"/>
                    <w:widowControl/>
                    <w:rPr>
                      <w:rFonts w:ascii="Times New Roman" w:hAnsi="Times New Roman" w:cs="Times New Roman"/>
                    </w:rPr>
                  </w:pPr>
                </w:p>
              </w:tc>
            </w:tr>
            <w:tr w:rsidR="005C28FB" w:rsidRPr="005C28FB" w:rsidTr="005C28FB">
              <w:tc>
                <w:tcPr>
                  <w:tcW w:w="1728" w:type="dxa"/>
                  <w:hideMark/>
                </w:tcPr>
                <w:p w:rsidR="005C28FB" w:rsidRPr="005C28FB" w:rsidRDefault="005C28FB" w:rsidP="005C28FB">
                  <w:pPr>
                    <w:pStyle w:val="ConsPlusNonformat"/>
                    <w:widowControl/>
                    <w:rPr>
                      <w:rFonts w:ascii="Times New Roman" w:hAnsi="Times New Roman" w:cs="Times New Roman"/>
                    </w:rPr>
                  </w:pPr>
                  <w:r w:rsidRPr="005C28FB">
                    <w:rPr>
                      <w:rFonts w:ascii="Times New Roman" w:hAnsi="Times New Roman" w:cs="Times New Roman"/>
                    </w:rPr>
                    <w:t>даю согласие</w:t>
                  </w:r>
                </w:p>
              </w:tc>
              <w:tc>
                <w:tcPr>
                  <w:tcW w:w="7883" w:type="dxa"/>
                  <w:tcBorders>
                    <w:top w:val="nil"/>
                    <w:left w:val="nil"/>
                    <w:bottom w:val="single" w:sz="4" w:space="0" w:color="auto"/>
                    <w:right w:val="nil"/>
                  </w:tcBorders>
                </w:tcPr>
                <w:p w:rsidR="005C28FB" w:rsidRPr="005C28FB" w:rsidRDefault="005C28FB" w:rsidP="005C28FB">
                  <w:pPr>
                    <w:pStyle w:val="ConsPlusNonformat"/>
                    <w:widowControl/>
                    <w:jc w:val="center"/>
                    <w:rPr>
                      <w:rFonts w:ascii="Times New Roman" w:hAnsi="Times New Roman" w:cs="Times New Roman"/>
                      <w:b/>
                      <w:bCs/>
                    </w:rPr>
                  </w:pPr>
                </w:p>
              </w:tc>
            </w:tr>
            <w:tr w:rsidR="005C28FB" w:rsidRPr="005C28FB" w:rsidTr="005C28FB">
              <w:trPr>
                <w:cantSplit/>
              </w:trPr>
              <w:tc>
                <w:tcPr>
                  <w:tcW w:w="9611" w:type="dxa"/>
                  <w:gridSpan w:val="2"/>
                  <w:hideMark/>
                </w:tcPr>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(фамилия, имя, отчество гражданина,  наименование организации)</w:t>
                  </w:r>
                </w:p>
              </w:tc>
            </w:tr>
          </w:tbl>
          <w:p w:rsidR="005C28FB" w:rsidRPr="005C28FB" w:rsidRDefault="005C28FB" w:rsidP="005C28FB">
            <w:pPr>
              <w:pStyle w:val="ConsPlusNonformat"/>
              <w:widowControl/>
              <w:rPr>
                <w:rFonts w:ascii="Times New Roman" w:hAnsi="Times New Roman" w:cs="Times New Roman"/>
              </w:rPr>
            </w:pPr>
          </w:p>
          <w:p w:rsidR="005C28FB" w:rsidRPr="005C28FB" w:rsidRDefault="005C28FB" w:rsidP="005C28FB">
            <w:pPr>
              <w:pStyle w:val="ConsPlusNonformat"/>
              <w:widowControl/>
              <w:jc w:val="both"/>
              <w:rPr>
                <w:rFonts w:ascii="Times New Roman" w:hAnsi="Times New Roman" w:cs="Times New Roman"/>
              </w:rPr>
            </w:pPr>
            <w:r w:rsidRPr="005C28FB">
              <w:rPr>
                <w:rFonts w:ascii="Times New Roman" w:hAnsi="Times New Roman" w:cs="Times New Roman"/>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5C28FB" w:rsidRPr="005C28FB" w:rsidRDefault="005C28FB" w:rsidP="005C28FB">
            <w:pPr>
              <w:pStyle w:val="ConsPlusNonformat"/>
              <w:widowControl/>
              <w:rPr>
                <w:rFonts w:ascii="Times New Roman" w:hAnsi="Times New Roman" w:cs="Times New Roman"/>
              </w:rPr>
            </w:pPr>
          </w:p>
          <w:p w:rsidR="005C28FB" w:rsidRPr="005C28FB" w:rsidRDefault="005C28FB" w:rsidP="005C28FB">
            <w:pPr>
              <w:pStyle w:val="ConsPlusNonformat"/>
              <w:widowControl/>
              <w:rPr>
                <w:rFonts w:ascii="Times New Roman" w:hAnsi="Times New Roman" w:cs="Times New Roman"/>
              </w:rPr>
            </w:pPr>
          </w:p>
          <w:p w:rsidR="005C28FB" w:rsidRPr="005C28FB" w:rsidRDefault="005C28FB" w:rsidP="005C28FB">
            <w:pPr>
              <w:pStyle w:val="ConsPlusNonformat"/>
              <w:widowControl/>
              <w:rPr>
                <w:rFonts w:ascii="Times New Roman" w:hAnsi="Times New Roman" w:cs="Times New Roman"/>
              </w:rPr>
            </w:pPr>
          </w:p>
          <w:tbl>
            <w:tblPr>
              <w:tblW w:w="0" w:type="auto"/>
              <w:tblLook w:val="04A0" w:firstRow="1" w:lastRow="0" w:firstColumn="1" w:lastColumn="0" w:noHBand="0" w:noVBand="1"/>
            </w:tblPr>
            <w:tblGrid>
              <w:gridCol w:w="4750"/>
              <w:gridCol w:w="1190"/>
              <w:gridCol w:w="3193"/>
            </w:tblGrid>
            <w:tr w:rsidR="005C28FB" w:rsidRPr="005C28FB" w:rsidTr="005C28FB">
              <w:trPr>
                <w:cantSplit/>
              </w:trPr>
              <w:tc>
                <w:tcPr>
                  <w:tcW w:w="4968" w:type="dxa"/>
                  <w:vMerge w:val="restart"/>
                </w:tcPr>
                <w:p w:rsidR="005C28FB" w:rsidRPr="005C28FB" w:rsidRDefault="005C28FB" w:rsidP="005C28FB">
                  <w:pPr>
                    <w:pStyle w:val="ConsPlusNonformat"/>
                    <w:rPr>
                      <w:rFonts w:ascii="Times New Roman" w:hAnsi="Times New Roman" w:cs="Times New Roman"/>
                    </w:rPr>
                  </w:pPr>
                </w:p>
                <w:p w:rsidR="005C28FB" w:rsidRPr="005C28FB" w:rsidRDefault="005C28FB" w:rsidP="005C28FB">
                  <w:pPr>
                    <w:pStyle w:val="ConsPlusNonformat"/>
                    <w:rPr>
                      <w:rFonts w:ascii="Times New Roman" w:hAnsi="Times New Roman" w:cs="Times New Roman"/>
                    </w:rPr>
                  </w:pPr>
                </w:p>
                <w:p w:rsidR="005C28FB" w:rsidRPr="005C28FB" w:rsidRDefault="005C28FB" w:rsidP="005C28FB">
                  <w:pPr>
                    <w:pStyle w:val="ConsPlusNonformat"/>
                    <w:rPr>
                      <w:rFonts w:ascii="Times New Roman" w:hAnsi="Times New Roman" w:cs="Times New Roman"/>
                    </w:rPr>
                  </w:pPr>
                  <w:r w:rsidRPr="005C28FB">
                    <w:rPr>
                      <w:rFonts w:ascii="Times New Roman" w:hAnsi="Times New Roman" w:cs="Times New Roman"/>
                    </w:rPr>
                    <w:t xml:space="preserve">Уполномоченный представитель кандидата по финансовым вопросам </w:t>
                  </w:r>
                </w:p>
              </w:tc>
              <w:tc>
                <w:tcPr>
                  <w:tcW w:w="1260" w:type="dxa"/>
                </w:tcPr>
                <w:p w:rsidR="005C28FB" w:rsidRPr="005C28FB" w:rsidRDefault="005C28FB" w:rsidP="005C28FB">
                  <w:pPr>
                    <w:pStyle w:val="ConsPlusNonformat"/>
                    <w:widowControl/>
                    <w:rPr>
                      <w:rFonts w:ascii="Times New Roman" w:hAnsi="Times New Roman" w:cs="Times New Roman"/>
                    </w:rPr>
                  </w:pPr>
                </w:p>
              </w:tc>
              <w:tc>
                <w:tcPr>
                  <w:tcW w:w="3343" w:type="dxa"/>
                </w:tcPr>
                <w:p w:rsidR="005C28FB" w:rsidRPr="005C28FB" w:rsidRDefault="005C28FB" w:rsidP="005C28FB">
                  <w:pPr>
                    <w:pStyle w:val="ConsPlusNonformat"/>
                    <w:widowControl/>
                    <w:jc w:val="right"/>
                    <w:rPr>
                      <w:rFonts w:ascii="Times New Roman" w:hAnsi="Times New Roman" w:cs="Times New Roman"/>
                      <w:b/>
                      <w:bCs/>
                    </w:rPr>
                  </w:pPr>
                </w:p>
              </w:tc>
            </w:tr>
            <w:tr w:rsidR="005C28FB" w:rsidRPr="005C28FB" w:rsidTr="005C28FB">
              <w:trPr>
                <w:cantSplit/>
              </w:trPr>
              <w:tc>
                <w:tcPr>
                  <w:tcW w:w="0" w:type="auto"/>
                  <w:vMerge/>
                  <w:vAlign w:val="center"/>
                  <w:hideMark/>
                </w:tcPr>
                <w:p w:rsidR="005C28FB" w:rsidRPr="005C28FB" w:rsidRDefault="005C28FB" w:rsidP="005C28FB">
                  <w:pPr>
                    <w:rPr>
                      <w:rFonts w:ascii="Times New Roman" w:hAnsi="Times New Roman" w:cs="Times New Roman"/>
                      <w:sz w:val="20"/>
                      <w:szCs w:val="20"/>
                    </w:rPr>
                  </w:pPr>
                </w:p>
              </w:tc>
              <w:tc>
                <w:tcPr>
                  <w:tcW w:w="1260" w:type="dxa"/>
                </w:tcPr>
                <w:p w:rsidR="005C28FB" w:rsidRPr="005C28FB" w:rsidRDefault="005C28FB" w:rsidP="005C28FB">
                  <w:pPr>
                    <w:pStyle w:val="ConsPlusNonformat"/>
                    <w:widowControl/>
                    <w:rPr>
                      <w:rFonts w:ascii="Times New Roman" w:hAnsi="Times New Roman" w:cs="Times New Roman"/>
                    </w:rPr>
                  </w:pPr>
                </w:p>
              </w:tc>
              <w:tc>
                <w:tcPr>
                  <w:tcW w:w="3343" w:type="dxa"/>
                  <w:tcBorders>
                    <w:top w:val="nil"/>
                    <w:left w:val="nil"/>
                    <w:bottom w:val="single" w:sz="4" w:space="0" w:color="auto"/>
                    <w:right w:val="nil"/>
                  </w:tcBorders>
                </w:tcPr>
                <w:p w:rsidR="005C28FB" w:rsidRPr="005C28FB" w:rsidRDefault="005C28FB" w:rsidP="005C28FB">
                  <w:pPr>
                    <w:pStyle w:val="ConsPlusNonformat"/>
                    <w:widowControl/>
                    <w:jc w:val="center"/>
                    <w:rPr>
                      <w:rFonts w:ascii="Times New Roman" w:hAnsi="Times New Roman" w:cs="Times New Roman"/>
                    </w:rPr>
                  </w:pPr>
                </w:p>
              </w:tc>
            </w:tr>
            <w:tr w:rsidR="005C28FB" w:rsidRPr="005C28FB" w:rsidTr="005C28FB">
              <w:trPr>
                <w:cantSplit/>
              </w:trPr>
              <w:tc>
                <w:tcPr>
                  <w:tcW w:w="0" w:type="auto"/>
                  <w:vMerge/>
                  <w:vAlign w:val="center"/>
                  <w:hideMark/>
                </w:tcPr>
                <w:p w:rsidR="005C28FB" w:rsidRPr="005C28FB" w:rsidRDefault="005C28FB" w:rsidP="005C28FB">
                  <w:pPr>
                    <w:rPr>
                      <w:rFonts w:ascii="Times New Roman" w:hAnsi="Times New Roman" w:cs="Times New Roman"/>
                      <w:sz w:val="20"/>
                      <w:szCs w:val="20"/>
                    </w:rPr>
                  </w:pPr>
                </w:p>
              </w:tc>
              <w:tc>
                <w:tcPr>
                  <w:tcW w:w="1260" w:type="dxa"/>
                  <w:hideMark/>
                </w:tcPr>
                <w:p w:rsidR="005C28FB" w:rsidRPr="005C28FB" w:rsidRDefault="005C28FB" w:rsidP="005C28FB">
                  <w:pPr>
                    <w:pStyle w:val="ConsPlusNonformat"/>
                    <w:widowControl/>
                    <w:jc w:val="center"/>
                    <w:rPr>
                      <w:rFonts w:ascii="Times New Roman" w:hAnsi="Times New Roman" w:cs="Times New Roman"/>
                    </w:rPr>
                  </w:pPr>
                </w:p>
              </w:tc>
              <w:tc>
                <w:tcPr>
                  <w:tcW w:w="3343" w:type="dxa"/>
                  <w:tcBorders>
                    <w:top w:val="single" w:sz="4" w:space="0" w:color="auto"/>
                    <w:left w:val="nil"/>
                    <w:bottom w:val="nil"/>
                    <w:right w:val="nil"/>
                  </w:tcBorders>
                  <w:hideMark/>
                </w:tcPr>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(подпись, дата, инициалы, фамилия)</w:t>
                  </w:r>
                </w:p>
              </w:tc>
            </w:tr>
            <w:tr w:rsidR="005C28FB" w:rsidRPr="005C28FB" w:rsidTr="005C28FB">
              <w:trPr>
                <w:cantSplit/>
              </w:trPr>
              <w:tc>
                <w:tcPr>
                  <w:tcW w:w="0" w:type="auto"/>
                  <w:vMerge/>
                  <w:vAlign w:val="center"/>
                  <w:hideMark/>
                </w:tcPr>
                <w:p w:rsidR="005C28FB" w:rsidRPr="005C28FB" w:rsidRDefault="005C28FB" w:rsidP="005C28FB">
                  <w:pPr>
                    <w:rPr>
                      <w:rFonts w:ascii="Times New Roman" w:hAnsi="Times New Roman" w:cs="Times New Roman"/>
                      <w:sz w:val="20"/>
                      <w:szCs w:val="20"/>
                    </w:rPr>
                  </w:pPr>
                </w:p>
              </w:tc>
              <w:tc>
                <w:tcPr>
                  <w:tcW w:w="1260" w:type="dxa"/>
                </w:tcPr>
                <w:p w:rsidR="005C28FB" w:rsidRPr="005C28FB" w:rsidRDefault="005C28FB" w:rsidP="005C28FB">
                  <w:pPr>
                    <w:pStyle w:val="ConsPlusNonformat"/>
                    <w:widowControl/>
                    <w:rPr>
                      <w:rFonts w:ascii="Times New Roman" w:hAnsi="Times New Roman" w:cs="Times New Roman"/>
                    </w:rPr>
                  </w:pPr>
                </w:p>
              </w:tc>
              <w:tc>
                <w:tcPr>
                  <w:tcW w:w="3343" w:type="dxa"/>
                </w:tcPr>
                <w:p w:rsidR="005C28FB" w:rsidRPr="005C28FB" w:rsidRDefault="005C28FB" w:rsidP="005C28FB">
                  <w:pPr>
                    <w:pStyle w:val="ConsPlusNonformat"/>
                    <w:widowControl/>
                    <w:jc w:val="center"/>
                    <w:rPr>
                      <w:rFonts w:ascii="Times New Roman" w:hAnsi="Times New Roman" w:cs="Times New Roman"/>
                    </w:rPr>
                  </w:pPr>
                </w:p>
              </w:tc>
            </w:tr>
            <w:tr w:rsidR="005C28FB" w:rsidRPr="005C28FB" w:rsidTr="005C28FB">
              <w:trPr>
                <w:cantSplit/>
              </w:trPr>
              <w:tc>
                <w:tcPr>
                  <w:tcW w:w="0" w:type="auto"/>
                  <w:vMerge/>
                  <w:vAlign w:val="center"/>
                  <w:hideMark/>
                </w:tcPr>
                <w:p w:rsidR="005C28FB" w:rsidRPr="005C28FB" w:rsidRDefault="005C28FB" w:rsidP="005C28FB">
                  <w:pPr>
                    <w:rPr>
                      <w:rFonts w:ascii="Times New Roman" w:hAnsi="Times New Roman" w:cs="Times New Roman"/>
                      <w:sz w:val="20"/>
                      <w:szCs w:val="20"/>
                    </w:rPr>
                  </w:pPr>
                </w:p>
              </w:tc>
              <w:tc>
                <w:tcPr>
                  <w:tcW w:w="1260" w:type="dxa"/>
                </w:tcPr>
                <w:p w:rsidR="005C28FB" w:rsidRPr="005C28FB" w:rsidRDefault="005C28FB" w:rsidP="005C28FB">
                  <w:pPr>
                    <w:pStyle w:val="ConsPlusNonformat"/>
                    <w:widowControl/>
                    <w:rPr>
                      <w:rFonts w:ascii="Times New Roman" w:hAnsi="Times New Roman" w:cs="Times New Roman"/>
                    </w:rPr>
                  </w:pPr>
                </w:p>
              </w:tc>
              <w:tc>
                <w:tcPr>
                  <w:tcW w:w="3343" w:type="dxa"/>
                </w:tcPr>
                <w:p w:rsidR="005C28FB" w:rsidRPr="005C28FB" w:rsidRDefault="005C28FB" w:rsidP="005C28FB">
                  <w:pPr>
                    <w:pStyle w:val="ConsPlusNonformat"/>
                    <w:widowControl/>
                    <w:rPr>
                      <w:rFonts w:ascii="Times New Roman" w:hAnsi="Times New Roman" w:cs="Times New Roman"/>
                    </w:rPr>
                  </w:pPr>
                </w:p>
              </w:tc>
            </w:tr>
          </w:tbl>
          <w:p w:rsidR="005C28FB" w:rsidRPr="005C28FB" w:rsidRDefault="005C28FB" w:rsidP="005C28FB">
            <w:pPr>
              <w:spacing w:after="120"/>
              <w:rPr>
                <w:rFonts w:ascii="Times New Roman" w:hAnsi="Times New Roman" w:cs="Times New Roman"/>
                <w:sz w:val="20"/>
                <w:szCs w:val="20"/>
              </w:rPr>
            </w:pPr>
          </w:p>
          <w:p w:rsidR="005C28FB" w:rsidRPr="005C28FB" w:rsidRDefault="005C28FB" w:rsidP="005C28FB">
            <w:pPr>
              <w:pStyle w:val="ConsPlusNormal"/>
              <w:widowControl/>
              <w:spacing w:line="480" w:lineRule="auto"/>
              <w:ind w:firstLine="0"/>
              <w:jc w:val="center"/>
              <w:rPr>
                <w:rFonts w:ascii="Times New Roman" w:hAnsi="Times New Roman" w:cs="Times New Roman"/>
              </w:rPr>
            </w:pPr>
          </w:p>
        </w:tc>
      </w:tr>
      <w:tr w:rsidR="005C28FB" w:rsidRPr="005C28FB" w:rsidTr="005C28FB">
        <w:tc>
          <w:tcPr>
            <w:tcW w:w="3348" w:type="dxa"/>
          </w:tcPr>
          <w:p w:rsidR="005C28FB" w:rsidRPr="005C28FB" w:rsidRDefault="005C28FB" w:rsidP="005C28FB">
            <w:pPr>
              <w:pStyle w:val="ConsPlusNormal"/>
              <w:widowControl/>
              <w:spacing w:line="480" w:lineRule="auto"/>
              <w:ind w:firstLine="0"/>
              <w:jc w:val="center"/>
              <w:rPr>
                <w:rFonts w:ascii="Times New Roman" w:hAnsi="Times New Roman" w:cs="Times New Roman"/>
              </w:rPr>
            </w:pPr>
          </w:p>
        </w:tc>
        <w:tc>
          <w:tcPr>
            <w:tcW w:w="6300" w:type="dxa"/>
            <w:hideMark/>
          </w:tcPr>
          <w:p w:rsidR="005C28FB" w:rsidRPr="005C28FB" w:rsidRDefault="005C28FB" w:rsidP="005C28FB">
            <w:pPr>
              <w:pStyle w:val="ConsPlusNormal"/>
              <w:widowControl/>
              <w:spacing w:line="480" w:lineRule="auto"/>
              <w:ind w:firstLine="0"/>
              <w:jc w:val="center"/>
              <w:rPr>
                <w:rFonts w:ascii="Times New Roman" w:hAnsi="Times New Roman" w:cs="Times New Roman"/>
                <w:bCs/>
              </w:rPr>
            </w:pPr>
          </w:p>
        </w:tc>
      </w:tr>
    </w:tbl>
    <w:p w:rsidR="005C28FB" w:rsidRPr="005C28FB" w:rsidRDefault="005C28FB" w:rsidP="005C28FB">
      <w:pPr>
        <w:pStyle w:val="ConsPlusNormal"/>
        <w:widowControl/>
        <w:ind w:firstLine="0"/>
        <w:rPr>
          <w:rFonts w:ascii="Times New Roman" w:hAnsi="Times New Roman" w:cs="Times New Roman"/>
        </w:rPr>
      </w:pPr>
    </w:p>
    <w:p w:rsidR="005C28FB" w:rsidRPr="005C28FB" w:rsidRDefault="005C28FB" w:rsidP="005C28FB">
      <w:pPr>
        <w:pStyle w:val="ConsPlusNormal"/>
        <w:widowControl/>
        <w:ind w:firstLine="540"/>
        <w:jc w:val="right"/>
        <w:rPr>
          <w:rFonts w:ascii="Times New Roman" w:hAnsi="Times New Roman" w:cs="Times New Roman"/>
        </w:rPr>
      </w:pPr>
    </w:p>
    <w:p w:rsidR="005C28FB" w:rsidRPr="005C28FB" w:rsidRDefault="005C28FB" w:rsidP="005C28FB">
      <w:pPr>
        <w:pStyle w:val="ConsPlusNormal"/>
        <w:widowControl/>
        <w:ind w:firstLine="540"/>
        <w:jc w:val="right"/>
        <w:rPr>
          <w:rFonts w:ascii="Times New Roman" w:hAnsi="Times New Roman" w:cs="Times New Roman"/>
        </w:rPr>
      </w:pPr>
    </w:p>
    <w:p w:rsidR="005C28FB" w:rsidRPr="005C28FB" w:rsidRDefault="005C28FB" w:rsidP="005C28FB">
      <w:pPr>
        <w:pStyle w:val="ConsPlusNormal"/>
        <w:widowControl/>
        <w:ind w:firstLine="540"/>
        <w:jc w:val="right"/>
        <w:rPr>
          <w:rFonts w:ascii="Times New Roman" w:hAnsi="Times New Roman" w:cs="Times New Roman"/>
        </w:rPr>
      </w:pPr>
      <w:r w:rsidRPr="005C28FB">
        <w:rPr>
          <w:rFonts w:ascii="Times New Roman" w:hAnsi="Times New Roman" w:cs="Times New Roman"/>
        </w:rPr>
        <w:t>Форма № 2</w:t>
      </w:r>
    </w:p>
    <w:p w:rsidR="005C28FB" w:rsidRPr="005C28FB" w:rsidRDefault="005C28FB" w:rsidP="005C28FB">
      <w:pPr>
        <w:pStyle w:val="ConsPlusNonformat"/>
        <w:widowControl/>
        <w:jc w:val="right"/>
        <w:rPr>
          <w:rFonts w:ascii="Times New Roman" w:hAnsi="Times New Roman" w:cs="Times New Roman"/>
        </w:rPr>
      </w:pPr>
    </w:p>
    <w:p w:rsidR="005C28FB" w:rsidRPr="005C28FB" w:rsidRDefault="005C28FB" w:rsidP="005C28FB">
      <w:pPr>
        <w:pStyle w:val="ConsPlusNonformat"/>
        <w:widowControl/>
        <w:jc w:val="center"/>
        <w:rPr>
          <w:rFonts w:ascii="Times New Roman" w:hAnsi="Times New Roman" w:cs="Times New Roman"/>
          <w:b/>
          <w:bCs/>
        </w:rPr>
      </w:pPr>
      <w:r w:rsidRPr="005C28FB">
        <w:rPr>
          <w:rFonts w:ascii="Times New Roman" w:hAnsi="Times New Roman" w:cs="Times New Roman"/>
          <w:b/>
          <w:bCs/>
        </w:rPr>
        <w:t xml:space="preserve">Подтверждение </w:t>
      </w:r>
    </w:p>
    <w:p w:rsidR="005C28FB" w:rsidRPr="005C28FB" w:rsidRDefault="005C28FB" w:rsidP="005C28FB">
      <w:pPr>
        <w:pStyle w:val="ConsPlusNonformat"/>
        <w:widowControl/>
        <w:jc w:val="center"/>
        <w:rPr>
          <w:rFonts w:ascii="Times New Roman" w:hAnsi="Times New Roman" w:cs="Times New Roman"/>
          <w:b/>
          <w:bCs/>
        </w:rPr>
      </w:pPr>
      <w:r w:rsidRPr="005C28FB">
        <w:rPr>
          <w:rFonts w:ascii="Times New Roman" w:hAnsi="Times New Roman" w:cs="Times New Roman"/>
          <w:b/>
          <w:bCs/>
        </w:rPr>
        <w:t>согласия кандидата при проведении выборов депутатов совета депутатов муниципального образования____________________________ Ленинградской области</w:t>
      </w:r>
    </w:p>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 xml:space="preserve">                (наименование муниципального образования)</w:t>
      </w:r>
    </w:p>
    <w:p w:rsidR="005C28FB" w:rsidRPr="005C28FB" w:rsidRDefault="005C28FB" w:rsidP="005C28FB">
      <w:pPr>
        <w:pStyle w:val="ConsPlusNonformat"/>
        <w:widowControl/>
        <w:rPr>
          <w:rFonts w:ascii="Times New Roman" w:hAnsi="Times New Roman" w:cs="Times New Roman"/>
        </w:rPr>
      </w:pPr>
    </w:p>
    <w:p w:rsidR="005C28FB" w:rsidRPr="005C28FB" w:rsidRDefault="005C28FB" w:rsidP="005C28FB">
      <w:pPr>
        <w:pStyle w:val="ConsPlusNonformat"/>
        <w:widowControl/>
        <w:rPr>
          <w:rFonts w:ascii="Times New Roman" w:hAnsi="Times New Roman" w:cs="Times New Roman"/>
        </w:rPr>
      </w:pPr>
    </w:p>
    <w:tbl>
      <w:tblPr>
        <w:tblW w:w="9648" w:type="dxa"/>
        <w:tblLook w:val="04A0" w:firstRow="1" w:lastRow="0" w:firstColumn="1" w:lastColumn="0" w:noHBand="0" w:noVBand="1"/>
      </w:tblPr>
      <w:tblGrid>
        <w:gridCol w:w="622"/>
        <w:gridCol w:w="8949"/>
        <w:gridCol w:w="77"/>
      </w:tblGrid>
      <w:tr w:rsidR="005C28FB" w:rsidRPr="005C28FB" w:rsidTr="005C28FB">
        <w:tc>
          <w:tcPr>
            <w:tcW w:w="622" w:type="dxa"/>
            <w:hideMark/>
          </w:tcPr>
          <w:p w:rsidR="005C28FB" w:rsidRPr="005C28FB" w:rsidRDefault="005C28FB" w:rsidP="005C28FB">
            <w:pPr>
              <w:pStyle w:val="ConsPlusNonformat"/>
              <w:widowControl/>
              <w:rPr>
                <w:rFonts w:ascii="Times New Roman" w:hAnsi="Times New Roman" w:cs="Times New Roman"/>
              </w:rPr>
            </w:pPr>
            <w:r w:rsidRPr="005C28FB">
              <w:rPr>
                <w:rFonts w:ascii="Times New Roman" w:hAnsi="Times New Roman" w:cs="Times New Roman"/>
              </w:rPr>
              <w:t>Я,</w:t>
            </w:r>
          </w:p>
        </w:tc>
        <w:tc>
          <w:tcPr>
            <w:tcW w:w="9026" w:type="dxa"/>
            <w:gridSpan w:val="2"/>
            <w:tcBorders>
              <w:top w:val="nil"/>
              <w:left w:val="nil"/>
              <w:bottom w:val="single" w:sz="4" w:space="0" w:color="auto"/>
              <w:right w:val="nil"/>
            </w:tcBorders>
            <w:hideMark/>
          </w:tcPr>
          <w:p w:rsidR="005C28FB" w:rsidRPr="005C28FB" w:rsidRDefault="005C28FB" w:rsidP="005C28FB">
            <w:pPr>
              <w:pStyle w:val="ConsPlusNonformat"/>
              <w:widowControl/>
              <w:jc w:val="right"/>
              <w:rPr>
                <w:rFonts w:ascii="Times New Roman" w:hAnsi="Times New Roman" w:cs="Times New Roman"/>
                <w:b/>
                <w:bCs/>
              </w:rPr>
            </w:pPr>
            <w:r w:rsidRPr="005C28FB">
              <w:rPr>
                <w:rFonts w:ascii="Times New Roman" w:hAnsi="Times New Roman" w:cs="Times New Roman"/>
                <w:b/>
                <w:bCs/>
              </w:rPr>
              <w:t>,</w:t>
            </w:r>
          </w:p>
        </w:tc>
      </w:tr>
      <w:tr w:rsidR="005C28FB" w:rsidRPr="005C28FB" w:rsidTr="005C28FB">
        <w:tc>
          <w:tcPr>
            <w:tcW w:w="622" w:type="dxa"/>
          </w:tcPr>
          <w:p w:rsidR="005C28FB" w:rsidRPr="005C28FB" w:rsidRDefault="005C28FB" w:rsidP="005C28FB">
            <w:pPr>
              <w:pStyle w:val="ConsPlusNonformat"/>
              <w:widowControl/>
              <w:rPr>
                <w:rFonts w:ascii="Times New Roman" w:hAnsi="Times New Roman" w:cs="Times New Roman"/>
              </w:rPr>
            </w:pPr>
          </w:p>
        </w:tc>
        <w:tc>
          <w:tcPr>
            <w:tcW w:w="9026" w:type="dxa"/>
            <w:gridSpan w:val="2"/>
            <w:tcBorders>
              <w:top w:val="single" w:sz="4" w:space="0" w:color="auto"/>
              <w:left w:val="nil"/>
              <w:bottom w:val="nil"/>
              <w:right w:val="nil"/>
            </w:tcBorders>
            <w:hideMark/>
          </w:tcPr>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(фамилия, имя и отчество кандидата)</w:t>
            </w:r>
          </w:p>
        </w:tc>
      </w:tr>
      <w:tr w:rsidR="005C28FB" w:rsidRPr="005C28FB" w:rsidTr="005C28FB">
        <w:trPr>
          <w:gridAfter w:val="1"/>
          <w:wAfter w:w="77" w:type="dxa"/>
        </w:trPr>
        <w:tc>
          <w:tcPr>
            <w:tcW w:w="9571" w:type="dxa"/>
            <w:gridSpan w:val="2"/>
            <w:tcBorders>
              <w:top w:val="nil"/>
              <w:left w:val="nil"/>
              <w:bottom w:val="single" w:sz="4" w:space="0" w:color="auto"/>
              <w:right w:val="nil"/>
            </w:tcBorders>
            <w:hideMark/>
          </w:tcPr>
          <w:p w:rsidR="005C28FB" w:rsidRPr="005C28FB" w:rsidRDefault="005C28FB" w:rsidP="005C28FB">
            <w:pPr>
              <w:pStyle w:val="ConsPlusNonformat"/>
              <w:widowControl/>
              <w:rPr>
                <w:rFonts w:ascii="Times New Roman" w:hAnsi="Times New Roman" w:cs="Times New Roman"/>
              </w:rPr>
            </w:pPr>
            <w:r w:rsidRPr="005C28FB">
              <w:rPr>
                <w:rFonts w:ascii="Times New Roman" w:hAnsi="Times New Roman" w:cs="Times New Roman"/>
              </w:rPr>
              <w:t>являющийся кандидатом в депутаты совета депутатов муниципального образования</w:t>
            </w:r>
          </w:p>
        </w:tc>
      </w:tr>
      <w:tr w:rsidR="005C28FB" w:rsidRPr="005C28FB" w:rsidTr="005C28FB">
        <w:trPr>
          <w:gridAfter w:val="1"/>
          <w:wAfter w:w="77" w:type="dxa"/>
        </w:trPr>
        <w:tc>
          <w:tcPr>
            <w:tcW w:w="9571" w:type="dxa"/>
            <w:gridSpan w:val="2"/>
            <w:tcBorders>
              <w:top w:val="single" w:sz="4" w:space="0" w:color="auto"/>
              <w:left w:val="nil"/>
              <w:bottom w:val="nil"/>
              <w:right w:val="nil"/>
            </w:tcBorders>
            <w:hideMark/>
          </w:tcPr>
          <w:p w:rsidR="005C28FB" w:rsidRPr="005C28FB" w:rsidRDefault="005C28FB" w:rsidP="005C28FB">
            <w:pPr>
              <w:pStyle w:val="ConsPlusNonformat"/>
              <w:widowControl/>
              <w:jc w:val="center"/>
              <w:rPr>
                <w:rFonts w:ascii="Times New Roman" w:hAnsi="Times New Roman" w:cs="Times New Roman"/>
              </w:rPr>
            </w:pPr>
          </w:p>
        </w:tc>
      </w:tr>
      <w:tr w:rsidR="005C28FB" w:rsidRPr="005C28FB" w:rsidTr="005C28FB">
        <w:trPr>
          <w:gridAfter w:val="1"/>
          <w:wAfter w:w="77" w:type="dxa"/>
        </w:trPr>
        <w:tc>
          <w:tcPr>
            <w:tcW w:w="9571" w:type="dxa"/>
            <w:gridSpan w:val="2"/>
            <w:tcBorders>
              <w:top w:val="single" w:sz="4" w:space="0" w:color="auto"/>
              <w:left w:val="nil"/>
              <w:bottom w:val="nil"/>
              <w:right w:val="nil"/>
            </w:tcBorders>
            <w:hideMark/>
          </w:tcPr>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(наименование муниципального образования, наименование одномандатного (многомандатного)</w:t>
            </w:r>
          </w:p>
          <w:p w:rsidR="005C28FB" w:rsidRPr="005C28FB" w:rsidRDefault="005C28FB" w:rsidP="005C28FB">
            <w:pPr>
              <w:pStyle w:val="ConsPlusNonformat"/>
              <w:widowControl/>
              <w:rPr>
                <w:rFonts w:ascii="Times New Roman" w:hAnsi="Times New Roman" w:cs="Times New Roman"/>
              </w:rPr>
            </w:pPr>
            <w:r w:rsidRPr="005C28FB">
              <w:rPr>
                <w:rFonts w:ascii="Times New Roman" w:hAnsi="Times New Roman" w:cs="Times New Roman"/>
              </w:rPr>
              <w:t>____________________________________________________________________________________________</w:t>
            </w:r>
          </w:p>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избирательного округа)</w:t>
            </w:r>
          </w:p>
        </w:tc>
      </w:tr>
    </w:tbl>
    <w:p w:rsidR="005C28FB" w:rsidRPr="005C28FB" w:rsidRDefault="005C28FB" w:rsidP="005C28FB">
      <w:pPr>
        <w:pStyle w:val="ConsPlusNonformat"/>
        <w:widowControl/>
        <w:rPr>
          <w:rFonts w:ascii="Times New Roman" w:hAnsi="Times New Roman" w:cs="Times New Roman"/>
        </w:rPr>
      </w:pPr>
    </w:p>
    <w:tbl>
      <w:tblPr>
        <w:tblW w:w="0" w:type="auto"/>
        <w:tblLook w:val="04A0" w:firstRow="1" w:lastRow="0" w:firstColumn="1" w:lastColumn="0" w:noHBand="0" w:noVBand="1"/>
      </w:tblPr>
      <w:tblGrid>
        <w:gridCol w:w="1725"/>
        <w:gridCol w:w="7846"/>
      </w:tblGrid>
      <w:tr w:rsidR="005C28FB" w:rsidRPr="005C28FB" w:rsidTr="005C28FB">
        <w:tc>
          <w:tcPr>
            <w:tcW w:w="9611" w:type="dxa"/>
            <w:gridSpan w:val="2"/>
            <w:tcBorders>
              <w:top w:val="nil"/>
              <w:left w:val="nil"/>
              <w:bottom w:val="single" w:sz="4" w:space="0" w:color="auto"/>
              <w:right w:val="nil"/>
            </w:tcBorders>
            <w:hideMark/>
          </w:tcPr>
          <w:p w:rsidR="005C28FB" w:rsidRPr="005C28FB" w:rsidRDefault="005C28FB" w:rsidP="005C28FB">
            <w:pPr>
              <w:pStyle w:val="ConsPlusNonformat"/>
              <w:widowControl/>
              <w:jc w:val="right"/>
              <w:rPr>
                <w:rFonts w:ascii="Times New Roman" w:hAnsi="Times New Roman" w:cs="Times New Roman"/>
                <w:b/>
                <w:bCs/>
              </w:rPr>
            </w:pPr>
            <w:r w:rsidRPr="005C28FB">
              <w:rPr>
                <w:rFonts w:ascii="Times New Roman" w:hAnsi="Times New Roman" w:cs="Times New Roman"/>
                <w:b/>
                <w:bCs/>
              </w:rPr>
              <w:t>,</w:t>
            </w:r>
          </w:p>
        </w:tc>
      </w:tr>
      <w:tr w:rsidR="005C28FB" w:rsidRPr="005C28FB" w:rsidTr="005C28FB">
        <w:tc>
          <w:tcPr>
            <w:tcW w:w="9611" w:type="dxa"/>
            <w:gridSpan w:val="2"/>
            <w:tcBorders>
              <w:top w:val="single" w:sz="4" w:space="0" w:color="auto"/>
              <w:left w:val="nil"/>
              <w:bottom w:val="nil"/>
              <w:right w:val="nil"/>
            </w:tcBorders>
            <w:hideMark/>
          </w:tcPr>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lastRenderedPageBreak/>
              <w:t>(реквизиты специального избирательного счета)</w:t>
            </w:r>
          </w:p>
        </w:tc>
      </w:tr>
      <w:tr w:rsidR="005C28FB" w:rsidRPr="005C28FB" w:rsidTr="005C28FB">
        <w:tc>
          <w:tcPr>
            <w:tcW w:w="9611" w:type="dxa"/>
            <w:gridSpan w:val="2"/>
          </w:tcPr>
          <w:p w:rsidR="005C28FB" w:rsidRPr="005C28FB" w:rsidRDefault="005C28FB" w:rsidP="005C28FB">
            <w:pPr>
              <w:pStyle w:val="ConsPlusNonformat"/>
              <w:widowControl/>
              <w:rPr>
                <w:rFonts w:ascii="Times New Roman" w:hAnsi="Times New Roman" w:cs="Times New Roman"/>
              </w:rPr>
            </w:pPr>
          </w:p>
        </w:tc>
      </w:tr>
      <w:tr w:rsidR="005C28FB" w:rsidRPr="005C28FB" w:rsidTr="005C28FB">
        <w:tc>
          <w:tcPr>
            <w:tcW w:w="1728" w:type="dxa"/>
            <w:hideMark/>
          </w:tcPr>
          <w:p w:rsidR="005C28FB" w:rsidRPr="005C28FB" w:rsidRDefault="005C28FB" w:rsidP="005C28FB">
            <w:pPr>
              <w:pStyle w:val="ConsPlusNonformat"/>
              <w:widowControl/>
              <w:rPr>
                <w:rFonts w:ascii="Times New Roman" w:hAnsi="Times New Roman" w:cs="Times New Roman"/>
              </w:rPr>
            </w:pPr>
            <w:r w:rsidRPr="005C28FB">
              <w:rPr>
                <w:rFonts w:ascii="Times New Roman" w:hAnsi="Times New Roman" w:cs="Times New Roman"/>
              </w:rPr>
              <w:t>даю согласие</w:t>
            </w:r>
          </w:p>
        </w:tc>
        <w:tc>
          <w:tcPr>
            <w:tcW w:w="7883" w:type="dxa"/>
            <w:tcBorders>
              <w:top w:val="nil"/>
              <w:left w:val="nil"/>
              <w:bottom w:val="single" w:sz="4" w:space="0" w:color="auto"/>
              <w:right w:val="nil"/>
            </w:tcBorders>
          </w:tcPr>
          <w:p w:rsidR="005C28FB" w:rsidRPr="005C28FB" w:rsidRDefault="005C28FB" w:rsidP="005C28FB">
            <w:pPr>
              <w:pStyle w:val="ConsPlusNonformat"/>
              <w:widowControl/>
              <w:jc w:val="center"/>
              <w:rPr>
                <w:rFonts w:ascii="Times New Roman" w:hAnsi="Times New Roman" w:cs="Times New Roman"/>
                <w:b/>
                <w:bCs/>
              </w:rPr>
            </w:pPr>
          </w:p>
        </w:tc>
      </w:tr>
      <w:tr w:rsidR="005C28FB" w:rsidRPr="005C28FB" w:rsidTr="005C28FB">
        <w:trPr>
          <w:cantSplit/>
        </w:trPr>
        <w:tc>
          <w:tcPr>
            <w:tcW w:w="9611" w:type="dxa"/>
            <w:gridSpan w:val="2"/>
            <w:hideMark/>
          </w:tcPr>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(фамилия, имя, отчество гражданина,  наименование организации)</w:t>
            </w:r>
          </w:p>
        </w:tc>
      </w:tr>
    </w:tbl>
    <w:p w:rsidR="005C28FB" w:rsidRPr="005C28FB" w:rsidRDefault="005C28FB" w:rsidP="005C28FB">
      <w:pPr>
        <w:pStyle w:val="ConsPlusNonformat"/>
        <w:widowControl/>
        <w:rPr>
          <w:rFonts w:ascii="Times New Roman" w:hAnsi="Times New Roman" w:cs="Times New Roman"/>
        </w:rPr>
      </w:pPr>
    </w:p>
    <w:p w:rsidR="005C28FB" w:rsidRPr="005C28FB" w:rsidRDefault="005C28FB" w:rsidP="005C28FB">
      <w:pPr>
        <w:pStyle w:val="ConsPlusNonformat"/>
        <w:widowControl/>
        <w:jc w:val="both"/>
        <w:rPr>
          <w:rFonts w:ascii="Times New Roman" w:hAnsi="Times New Roman" w:cs="Times New Roman"/>
        </w:rPr>
      </w:pPr>
      <w:r w:rsidRPr="005C28FB">
        <w:rPr>
          <w:rFonts w:ascii="Times New Roman" w:hAnsi="Times New Roman" w:cs="Times New Roman"/>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5C28FB" w:rsidRPr="005C28FB" w:rsidRDefault="005C28FB" w:rsidP="005C28FB">
      <w:pPr>
        <w:pStyle w:val="ConsPlusNonformat"/>
        <w:widowControl/>
        <w:rPr>
          <w:rFonts w:ascii="Times New Roman" w:hAnsi="Times New Roman" w:cs="Times New Roman"/>
        </w:rPr>
      </w:pPr>
    </w:p>
    <w:p w:rsidR="005C28FB" w:rsidRPr="005C28FB" w:rsidRDefault="005C28FB" w:rsidP="005C28FB">
      <w:pPr>
        <w:pStyle w:val="ConsPlusNonformat"/>
        <w:widowControl/>
        <w:rPr>
          <w:rFonts w:ascii="Times New Roman" w:hAnsi="Times New Roman" w:cs="Times New Roman"/>
        </w:rPr>
      </w:pPr>
    </w:p>
    <w:p w:rsidR="005C28FB" w:rsidRPr="005C28FB" w:rsidRDefault="005C28FB" w:rsidP="005C28FB">
      <w:pPr>
        <w:pStyle w:val="ConsPlusNonformat"/>
        <w:widowControl/>
        <w:rPr>
          <w:rFonts w:ascii="Times New Roman" w:hAnsi="Times New Roman" w:cs="Times New Roman"/>
        </w:rPr>
      </w:pPr>
    </w:p>
    <w:tbl>
      <w:tblPr>
        <w:tblW w:w="0" w:type="auto"/>
        <w:tblLook w:val="04A0" w:firstRow="1" w:lastRow="0" w:firstColumn="1" w:lastColumn="0" w:noHBand="0" w:noVBand="1"/>
      </w:tblPr>
      <w:tblGrid>
        <w:gridCol w:w="4968"/>
        <w:gridCol w:w="1260"/>
        <w:gridCol w:w="3343"/>
      </w:tblGrid>
      <w:tr w:rsidR="005C28FB" w:rsidRPr="005C28FB" w:rsidTr="005C28FB">
        <w:trPr>
          <w:cantSplit/>
        </w:trPr>
        <w:tc>
          <w:tcPr>
            <w:tcW w:w="4968" w:type="dxa"/>
            <w:vMerge w:val="restart"/>
          </w:tcPr>
          <w:p w:rsidR="005C28FB" w:rsidRPr="005C28FB" w:rsidRDefault="005C28FB" w:rsidP="005C28FB">
            <w:pPr>
              <w:pStyle w:val="ConsPlusNonformat"/>
              <w:rPr>
                <w:rFonts w:ascii="Times New Roman" w:hAnsi="Times New Roman" w:cs="Times New Roman"/>
              </w:rPr>
            </w:pPr>
          </w:p>
          <w:p w:rsidR="005C28FB" w:rsidRPr="005C28FB" w:rsidRDefault="005C28FB" w:rsidP="005C28FB">
            <w:pPr>
              <w:pStyle w:val="ConsPlusNonformat"/>
              <w:rPr>
                <w:rFonts w:ascii="Times New Roman" w:hAnsi="Times New Roman" w:cs="Times New Roman"/>
              </w:rPr>
            </w:pPr>
          </w:p>
          <w:p w:rsidR="005C28FB" w:rsidRPr="005C28FB" w:rsidRDefault="005C28FB" w:rsidP="005C28FB">
            <w:pPr>
              <w:pStyle w:val="ConsPlusNonformat"/>
              <w:rPr>
                <w:rFonts w:ascii="Times New Roman" w:hAnsi="Times New Roman" w:cs="Times New Roman"/>
              </w:rPr>
            </w:pPr>
            <w:r w:rsidRPr="005C28FB">
              <w:rPr>
                <w:rFonts w:ascii="Times New Roman" w:hAnsi="Times New Roman" w:cs="Times New Roman"/>
              </w:rPr>
              <w:t>Кандидат</w:t>
            </w:r>
          </w:p>
        </w:tc>
        <w:tc>
          <w:tcPr>
            <w:tcW w:w="1260" w:type="dxa"/>
          </w:tcPr>
          <w:p w:rsidR="005C28FB" w:rsidRPr="005C28FB" w:rsidRDefault="005C28FB" w:rsidP="005C28FB">
            <w:pPr>
              <w:pStyle w:val="ConsPlusNonformat"/>
              <w:widowControl/>
              <w:rPr>
                <w:rFonts w:ascii="Times New Roman" w:hAnsi="Times New Roman" w:cs="Times New Roman"/>
              </w:rPr>
            </w:pPr>
          </w:p>
        </w:tc>
        <w:tc>
          <w:tcPr>
            <w:tcW w:w="3343" w:type="dxa"/>
          </w:tcPr>
          <w:p w:rsidR="005C28FB" w:rsidRPr="005C28FB" w:rsidRDefault="005C28FB" w:rsidP="005C28FB">
            <w:pPr>
              <w:pStyle w:val="ConsPlusNonformat"/>
              <w:widowControl/>
              <w:jc w:val="right"/>
              <w:rPr>
                <w:rFonts w:ascii="Times New Roman" w:hAnsi="Times New Roman" w:cs="Times New Roman"/>
                <w:b/>
                <w:bCs/>
              </w:rPr>
            </w:pPr>
          </w:p>
        </w:tc>
      </w:tr>
      <w:tr w:rsidR="005C28FB" w:rsidRPr="005C28FB" w:rsidTr="005C28FB">
        <w:trPr>
          <w:cantSplit/>
        </w:trPr>
        <w:tc>
          <w:tcPr>
            <w:tcW w:w="0" w:type="auto"/>
            <w:vMerge/>
            <w:vAlign w:val="center"/>
            <w:hideMark/>
          </w:tcPr>
          <w:p w:rsidR="005C28FB" w:rsidRPr="005C28FB" w:rsidRDefault="005C28FB" w:rsidP="005C28FB">
            <w:pPr>
              <w:rPr>
                <w:rFonts w:ascii="Times New Roman" w:hAnsi="Times New Roman" w:cs="Times New Roman"/>
                <w:sz w:val="20"/>
                <w:szCs w:val="20"/>
              </w:rPr>
            </w:pPr>
          </w:p>
        </w:tc>
        <w:tc>
          <w:tcPr>
            <w:tcW w:w="1260" w:type="dxa"/>
          </w:tcPr>
          <w:p w:rsidR="005C28FB" w:rsidRPr="005C28FB" w:rsidRDefault="005C28FB" w:rsidP="005C28FB">
            <w:pPr>
              <w:pStyle w:val="ConsPlusNonformat"/>
              <w:widowControl/>
              <w:rPr>
                <w:rFonts w:ascii="Times New Roman" w:hAnsi="Times New Roman" w:cs="Times New Roman"/>
              </w:rPr>
            </w:pPr>
          </w:p>
        </w:tc>
        <w:tc>
          <w:tcPr>
            <w:tcW w:w="3343" w:type="dxa"/>
            <w:tcBorders>
              <w:top w:val="nil"/>
              <w:left w:val="nil"/>
              <w:bottom w:val="single" w:sz="4" w:space="0" w:color="auto"/>
              <w:right w:val="nil"/>
            </w:tcBorders>
          </w:tcPr>
          <w:p w:rsidR="005C28FB" w:rsidRPr="005C28FB" w:rsidRDefault="005C28FB" w:rsidP="005C28FB">
            <w:pPr>
              <w:pStyle w:val="ConsPlusNonformat"/>
              <w:widowControl/>
              <w:jc w:val="center"/>
              <w:rPr>
                <w:rFonts w:ascii="Times New Roman" w:hAnsi="Times New Roman" w:cs="Times New Roman"/>
              </w:rPr>
            </w:pPr>
          </w:p>
        </w:tc>
      </w:tr>
      <w:tr w:rsidR="005C28FB" w:rsidRPr="005C28FB" w:rsidTr="005C28FB">
        <w:trPr>
          <w:cantSplit/>
        </w:trPr>
        <w:tc>
          <w:tcPr>
            <w:tcW w:w="0" w:type="auto"/>
            <w:vMerge/>
            <w:vAlign w:val="center"/>
            <w:hideMark/>
          </w:tcPr>
          <w:p w:rsidR="005C28FB" w:rsidRPr="005C28FB" w:rsidRDefault="005C28FB" w:rsidP="005C28FB">
            <w:pPr>
              <w:rPr>
                <w:rFonts w:ascii="Times New Roman" w:hAnsi="Times New Roman" w:cs="Times New Roman"/>
                <w:sz w:val="20"/>
                <w:szCs w:val="20"/>
              </w:rPr>
            </w:pPr>
          </w:p>
        </w:tc>
        <w:tc>
          <w:tcPr>
            <w:tcW w:w="1260" w:type="dxa"/>
            <w:hideMark/>
          </w:tcPr>
          <w:p w:rsidR="005C28FB" w:rsidRPr="005C28FB" w:rsidRDefault="005C28FB" w:rsidP="005C28FB">
            <w:pPr>
              <w:pStyle w:val="ConsPlusNonformat"/>
              <w:widowControl/>
              <w:jc w:val="center"/>
              <w:rPr>
                <w:rFonts w:ascii="Times New Roman" w:hAnsi="Times New Roman" w:cs="Times New Roman"/>
              </w:rPr>
            </w:pPr>
          </w:p>
        </w:tc>
        <w:tc>
          <w:tcPr>
            <w:tcW w:w="3343" w:type="dxa"/>
            <w:tcBorders>
              <w:top w:val="single" w:sz="4" w:space="0" w:color="auto"/>
              <w:left w:val="nil"/>
              <w:bottom w:val="nil"/>
              <w:right w:val="nil"/>
            </w:tcBorders>
            <w:hideMark/>
          </w:tcPr>
          <w:p w:rsidR="005C28FB" w:rsidRPr="005C28FB" w:rsidRDefault="005C28FB" w:rsidP="005C28FB">
            <w:pPr>
              <w:pStyle w:val="ConsPlusNonformat"/>
              <w:widowControl/>
              <w:jc w:val="center"/>
              <w:rPr>
                <w:rFonts w:ascii="Times New Roman" w:hAnsi="Times New Roman" w:cs="Times New Roman"/>
              </w:rPr>
            </w:pPr>
            <w:r w:rsidRPr="005C28FB">
              <w:rPr>
                <w:rFonts w:ascii="Times New Roman" w:hAnsi="Times New Roman" w:cs="Times New Roman"/>
              </w:rPr>
              <w:t>(подпись, дата, инициалы, фамилия)</w:t>
            </w:r>
          </w:p>
        </w:tc>
      </w:tr>
      <w:tr w:rsidR="005C28FB" w:rsidRPr="005C28FB" w:rsidTr="005C28FB">
        <w:trPr>
          <w:cantSplit/>
        </w:trPr>
        <w:tc>
          <w:tcPr>
            <w:tcW w:w="0" w:type="auto"/>
            <w:vMerge/>
            <w:vAlign w:val="center"/>
            <w:hideMark/>
          </w:tcPr>
          <w:p w:rsidR="005C28FB" w:rsidRPr="005C28FB" w:rsidRDefault="005C28FB" w:rsidP="005C28FB">
            <w:pPr>
              <w:rPr>
                <w:rFonts w:ascii="Times New Roman" w:hAnsi="Times New Roman" w:cs="Times New Roman"/>
                <w:sz w:val="20"/>
                <w:szCs w:val="20"/>
              </w:rPr>
            </w:pPr>
          </w:p>
        </w:tc>
        <w:tc>
          <w:tcPr>
            <w:tcW w:w="1260" w:type="dxa"/>
          </w:tcPr>
          <w:p w:rsidR="005C28FB" w:rsidRPr="005C28FB" w:rsidRDefault="005C28FB" w:rsidP="005C28FB">
            <w:pPr>
              <w:pStyle w:val="ConsPlusNonformat"/>
              <w:widowControl/>
              <w:rPr>
                <w:rFonts w:ascii="Times New Roman" w:hAnsi="Times New Roman" w:cs="Times New Roman"/>
              </w:rPr>
            </w:pPr>
          </w:p>
        </w:tc>
        <w:tc>
          <w:tcPr>
            <w:tcW w:w="3343" w:type="dxa"/>
          </w:tcPr>
          <w:p w:rsidR="005C28FB" w:rsidRPr="005C28FB" w:rsidRDefault="005C28FB" w:rsidP="005C28FB">
            <w:pPr>
              <w:pStyle w:val="ConsPlusNonformat"/>
              <w:widowControl/>
              <w:jc w:val="center"/>
              <w:rPr>
                <w:rFonts w:ascii="Times New Roman" w:hAnsi="Times New Roman" w:cs="Times New Roman"/>
              </w:rPr>
            </w:pPr>
          </w:p>
        </w:tc>
      </w:tr>
      <w:tr w:rsidR="005C28FB" w:rsidRPr="005C28FB" w:rsidTr="005C28FB">
        <w:trPr>
          <w:cantSplit/>
        </w:trPr>
        <w:tc>
          <w:tcPr>
            <w:tcW w:w="0" w:type="auto"/>
            <w:vMerge/>
            <w:vAlign w:val="center"/>
            <w:hideMark/>
          </w:tcPr>
          <w:p w:rsidR="005C28FB" w:rsidRPr="005C28FB" w:rsidRDefault="005C28FB" w:rsidP="005C28FB">
            <w:pPr>
              <w:rPr>
                <w:rFonts w:ascii="Times New Roman" w:hAnsi="Times New Roman" w:cs="Times New Roman"/>
                <w:sz w:val="20"/>
                <w:szCs w:val="20"/>
              </w:rPr>
            </w:pPr>
          </w:p>
        </w:tc>
        <w:tc>
          <w:tcPr>
            <w:tcW w:w="1260" w:type="dxa"/>
          </w:tcPr>
          <w:p w:rsidR="005C28FB" w:rsidRPr="005C28FB" w:rsidRDefault="005C28FB" w:rsidP="005C28FB">
            <w:pPr>
              <w:pStyle w:val="ConsPlusNonformat"/>
              <w:widowControl/>
              <w:rPr>
                <w:rFonts w:ascii="Times New Roman" w:hAnsi="Times New Roman" w:cs="Times New Roman"/>
              </w:rPr>
            </w:pPr>
          </w:p>
        </w:tc>
        <w:tc>
          <w:tcPr>
            <w:tcW w:w="3343" w:type="dxa"/>
          </w:tcPr>
          <w:p w:rsidR="005C28FB" w:rsidRPr="005C28FB" w:rsidRDefault="005C28FB" w:rsidP="005C28FB">
            <w:pPr>
              <w:pStyle w:val="ConsPlusNonformat"/>
              <w:widowControl/>
              <w:rPr>
                <w:rFonts w:ascii="Times New Roman" w:hAnsi="Times New Roman" w:cs="Times New Roman"/>
              </w:rPr>
            </w:pPr>
          </w:p>
        </w:tc>
      </w:tr>
    </w:tbl>
    <w:p w:rsidR="005C28FB" w:rsidRPr="005C28FB" w:rsidRDefault="005C28FB" w:rsidP="005C28FB">
      <w:pPr>
        <w:spacing w:after="120"/>
        <w:ind w:left="5664" w:firstLine="708"/>
        <w:rPr>
          <w:rFonts w:ascii="Times New Roman" w:hAnsi="Times New Roman" w:cs="Times New Roman"/>
          <w:sz w:val="20"/>
          <w:szCs w:val="20"/>
        </w:rPr>
      </w:pP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br w:type="page"/>
      </w:r>
    </w:p>
    <w:p w:rsidR="005C28FB" w:rsidRPr="005C28FB" w:rsidRDefault="005C28FB" w:rsidP="005C28FB">
      <w:pPr>
        <w:pStyle w:val="14-15"/>
        <w:widowControl/>
        <w:spacing w:line="240" w:lineRule="auto"/>
        <w:rPr>
          <w:sz w:val="20"/>
        </w:rPr>
      </w:pPr>
      <w:r w:rsidRPr="005C28FB">
        <w:rPr>
          <w:sz w:val="20"/>
        </w:rPr>
        <w:lastRenderedPageBreak/>
        <w:tab/>
      </w:r>
      <w:r w:rsidRPr="005C28FB">
        <w:rPr>
          <w:sz w:val="20"/>
        </w:rPr>
        <w:tab/>
      </w:r>
      <w:r w:rsidRPr="005C28FB">
        <w:rPr>
          <w:sz w:val="20"/>
        </w:rPr>
        <w:tab/>
      </w:r>
      <w:r w:rsidRPr="005C28FB">
        <w:rPr>
          <w:sz w:val="20"/>
        </w:rPr>
        <w:tab/>
      </w:r>
      <w:r w:rsidRPr="005C28FB">
        <w:rPr>
          <w:sz w:val="20"/>
        </w:rPr>
        <w:tab/>
      </w:r>
      <w:r w:rsidRPr="005C28FB">
        <w:rPr>
          <w:sz w:val="20"/>
        </w:rPr>
        <w:tab/>
      </w:r>
      <w:r w:rsidRPr="005C28FB">
        <w:rPr>
          <w:sz w:val="20"/>
        </w:rPr>
        <w:tab/>
      </w:r>
      <w:r w:rsidRPr="005C28FB">
        <w:rPr>
          <w:sz w:val="20"/>
        </w:rPr>
        <w:tab/>
      </w:r>
      <w:r w:rsidRPr="005C28FB">
        <w:rPr>
          <w:sz w:val="20"/>
        </w:rPr>
        <w:tab/>
      </w:r>
      <w:r w:rsidRPr="005C28FB">
        <w:rPr>
          <w:sz w:val="20"/>
        </w:rPr>
        <w:tab/>
      </w:r>
      <w:r w:rsidRPr="005C28FB">
        <w:rPr>
          <w:sz w:val="20"/>
        </w:rPr>
        <w:tab/>
      </w:r>
      <w:r w:rsidRPr="005C28FB">
        <w:rPr>
          <w:sz w:val="20"/>
        </w:rPr>
        <w:tab/>
      </w:r>
      <w:r w:rsidRPr="005C28FB">
        <w:rPr>
          <w:sz w:val="20"/>
        </w:rPr>
        <w:tab/>
      </w:r>
    </w:p>
    <w:p w:rsidR="005C28FB" w:rsidRPr="005C28FB" w:rsidRDefault="005C28FB" w:rsidP="005C28FB">
      <w:pPr>
        <w:pStyle w:val="a3"/>
        <w:ind w:left="3969"/>
        <w:rPr>
          <w:sz w:val="20"/>
          <w:szCs w:val="20"/>
        </w:rPr>
      </w:pPr>
    </w:p>
    <w:p w:rsidR="005C28FB" w:rsidRPr="005C28FB" w:rsidRDefault="005C28FB" w:rsidP="005C28FB">
      <w:pPr>
        <w:spacing w:after="120"/>
        <w:jc w:val="center"/>
        <w:rPr>
          <w:rFonts w:ascii="Times New Roman" w:hAnsi="Times New Roman" w:cs="Times New Roman"/>
          <w:sz w:val="20"/>
          <w:szCs w:val="20"/>
        </w:rPr>
      </w:pPr>
      <w:r w:rsidRPr="005C28FB">
        <w:rPr>
          <w:rFonts w:ascii="Times New Roman" w:hAnsi="Times New Roman" w:cs="Times New Roman"/>
          <w:sz w:val="20"/>
          <w:szCs w:val="20"/>
        </w:rPr>
        <w:t>_____________________________________________________________________________</w:t>
      </w:r>
    </w:p>
    <w:p w:rsidR="005C28FB" w:rsidRPr="005C28FB" w:rsidRDefault="005C28FB" w:rsidP="005C28FB">
      <w:pPr>
        <w:spacing w:after="120"/>
        <w:jc w:val="center"/>
        <w:rPr>
          <w:rFonts w:ascii="Times New Roman" w:hAnsi="Times New Roman" w:cs="Times New Roman"/>
          <w:sz w:val="20"/>
          <w:szCs w:val="20"/>
        </w:rPr>
      </w:pPr>
      <w:r w:rsidRPr="005C28FB">
        <w:rPr>
          <w:rFonts w:ascii="Times New Roman" w:hAnsi="Times New Roman" w:cs="Times New Roman"/>
          <w:sz w:val="20"/>
          <w:szCs w:val="20"/>
        </w:rPr>
        <w:t>(наименование избирательной комиссии)</w:t>
      </w:r>
    </w:p>
    <w:p w:rsidR="005C28FB" w:rsidRPr="005C28FB" w:rsidRDefault="005C28FB" w:rsidP="005C28FB">
      <w:pPr>
        <w:spacing w:after="120"/>
        <w:jc w:val="center"/>
        <w:rPr>
          <w:rFonts w:ascii="Times New Roman" w:hAnsi="Times New Roman" w:cs="Times New Roman"/>
          <w:sz w:val="20"/>
          <w:szCs w:val="20"/>
        </w:rPr>
      </w:pPr>
    </w:p>
    <w:p w:rsidR="005C28FB" w:rsidRPr="005C28FB" w:rsidRDefault="005C28FB" w:rsidP="005C28FB">
      <w:pPr>
        <w:spacing w:after="120"/>
        <w:jc w:val="center"/>
        <w:rPr>
          <w:rFonts w:ascii="Times New Roman" w:hAnsi="Times New Roman" w:cs="Times New Roman"/>
          <w:b/>
          <w:bCs/>
          <w:sz w:val="20"/>
          <w:szCs w:val="20"/>
        </w:rPr>
      </w:pPr>
      <w:r w:rsidRPr="005C28FB">
        <w:rPr>
          <w:rFonts w:ascii="Times New Roman" w:hAnsi="Times New Roman" w:cs="Times New Roman"/>
          <w:b/>
          <w:bCs/>
          <w:sz w:val="20"/>
          <w:szCs w:val="20"/>
        </w:rPr>
        <w:t>Справка</w:t>
      </w:r>
    </w:p>
    <w:p w:rsidR="005C28FB" w:rsidRPr="005C28FB" w:rsidRDefault="005C28FB" w:rsidP="005C28FB">
      <w:pPr>
        <w:spacing w:after="120"/>
        <w:jc w:val="center"/>
        <w:rPr>
          <w:rFonts w:ascii="Times New Roman" w:hAnsi="Times New Roman" w:cs="Times New Roman"/>
          <w:b/>
          <w:bCs/>
          <w:sz w:val="20"/>
          <w:szCs w:val="20"/>
        </w:rPr>
      </w:pPr>
      <w:r w:rsidRPr="005C28FB">
        <w:rPr>
          <w:rFonts w:ascii="Times New Roman" w:hAnsi="Times New Roman" w:cs="Times New Roman"/>
          <w:b/>
          <w:bCs/>
          <w:sz w:val="20"/>
          <w:szCs w:val="20"/>
        </w:rPr>
        <w:t xml:space="preserve">о приеме от кандидата документов </w:t>
      </w:r>
    </w:p>
    <w:p w:rsidR="005C28FB" w:rsidRPr="005C28FB" w:rsidRDefault="005C28FB" w:rsidP="005C28FB">
      <w:pPr>
        <w:spacing w:after="120"/>
        <w:rPr>
          <w:rFonts w:ascii="Times New Roman" w:hAnsi="Times New Roman" w:cs="Times New Roman"/>
          <w:sz w:val="20"/>
          <w:szCs w:val="20"/>
        </w:rPr>
      </w:pPr>
    </w:p>
    <w:p w:rsidR="005C28FB" w:rsidRPr="005C28FB" w:rsidRDefault="005C28FB" w:rsidP="005C28FB">
      <w:pPr>
        <w:spacing w:after="120"/>
        <w:rPr>
          <w:rFonts w:ascii="Times New Roman" w:hAnsi="Times New Roman" w:cs="Times New Roman"/>
          <w:sz w:val="20"/>
          <w:szCs w:val="20"/>
        </w:rPr>
      </w:pPr>
      <w:r w:rsidRPr="005C28FB">
        <w:rPr>
          <w:rFonts w:ascii="Times New Roman" w:hAnsi="Times New Roman" w:cs="Times New Roman"/>
          <w:sz w:val="20"/>
          <w:szCs w:val="20"/>
        </w:rPr>
        <w:tab/>
        <w:t>Настоящая справка выдана кандидату (уполномоченному представителю кандидата по финансовым вопросам)</w:t>
      </w:r>
    </w:p>
    <w:p w:rsidR="005C28FB" w:rsidRPr="005C28FB" w:rsidRDefault="005C28FB" w:rsidP="005C28FB">
      <w:pPr>
        <w:spacing w:after="120"/>
        <w:rPr>
          <w:rFonts w:ascii="Times New Roman" w:hAnsi="Times New Roman" w:cs="Times New Roman"/>
          <w:sz w:val="20"/>
          <w:szCs w:val="20"/>
        </w:rPr>
      </w:pPr>
      <w:r w:rsidRPr="005C28FB">
        <w:rPr>
          <w:rFonts w:ascii="Times New Roman" w:hAnsi="Times New Roman" w:cs="Times New Roman"/>
          <w:sz w:val="20"/>
          <w:szCs w:val="20"/>
        </w:rPr>
        <w:t>_____________________________________________________________________________</w:t>
      </w:r>
    </w:p>
    <w:p w:rsidR="005C28FB" w:rsidRPr="005C28FB" w:rsidRDefault="005C28FB" w:rsidP="005C28FB">
      <w:pPr>
        <w:pStyle w:val="a8"/>
        <w:spacing w:after="120"/>
        <w:rPr>
          <w:rFonts w:ascii="Times New Roman" w:hAnsi="Times New Roman"/>
        </w:rPr>
      </w:pPr>
      <w:r w:rsidRPr="005C28FB">
        <w:rPr>
          <w:rFonts w:ascii="Times New Roman" w:hAnsi="Times New Roman"/>
        </w:rPr>
        <w:t>(фамилия, имя, отчество кандидата / уполномоченного представителя кандидата по финансовым вопросам)</w:t>
      </w:r>
    </w:p>
    <w:p w:rsidR="005C28FB" w:rsidRPr="005C28FB" w:rsidRDefault="005C28FB" w:rsidP="005C28FB">
      <w:pPr>
        <w:spacing w:after="120"/>
        <w:rPr>
          <w:rFonts w:ascii="Times New Roman" w:hAnsi="Times New Roman" w:cs="Times New Roman"/>
          <w:sz w:val="20"/>
          <w:szCs w:val="20"/>
        </w:rPr>
      </w:pPr>
      <w:r w:rsidRPr="005C28FB">
        <w:rPr>
          <w:rFonts w:ascii="Times New Roman" w:hAnsi="Times New Roman" w:cs="Times New Roman"/>
          <w:sz w:val="20"/>
          <w:szCs w:val="20"/>
        </w:rPr>
        <w:t>в том, что от него приняты следующие документы:</w:t>
      </w:r>
    </w:p>
    <w:p w:rsidR="005C28FB" w:rsidRPr="005C28FB" w:rsidRDefault="005C28FB" w:rsidP="005C28FB">
      <w:pPr>
        <w:spacing w:after="120"/>
        <w:rPr>
          <w:rFonts w:ascii="Times New Roman" w:hAnsi="Times New Roman" w:cs="Times New Roman"/>
          <w:sz w:val="20"/>
          <w:szCs w:val="20"/>
        </w:rPr>
      </w:pPr>
      <w:r w:rsidRPr="005C28FB">
        <w:rPr>
          <w:rFonts w:ascii="Times New Roman" w:hAnsi="Times New Roman" w:cs="Times New Roman"/>
          <w:sz w:val="20"/>
          <w:szCs w:val="20"/>
        </w:rPr>
        <w:t xml:space="preserve">1.  Итоговый финансовый отчет     </w:t>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 на _____ л.</w:t>
      </w:r>
    </w:p>
    <w:p w:rsidR="005C28FB" w:rsidRPr="005C28FB" w:rsidRDefault="005C28FB" w:rsidP="005C28FB">
      <w:pPr>
        <w:spacing w:after="120"/>
        <w:rPr>
          <w:rFonts w:ascii="Times New Roman" w:hAnsi="Times New Roman" w:cs="Times New Roman"/>
          <w:sz w:val="20"/>
          <w:szCs w:val="20"/>
        </w:rPr>
      </w:pPr>
      <w:r w:rsidRPr="005C28FB">
        <w:rPr>
          <w:rFonts w:ascii="Times New Roman" w:hAnsi="Times New Roman" w:cs="Times New Roman"/>
          <w:sz w:val="20"/>
          <w:szCs w:val="20"/>
        </w:rPr>
        <w:t>2.  Форма учета поступления и расходования средств соответствующего избирательного фонда</w:t>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 на _____ л.</w:t>
      </w:r>
    </w:p>
    <w:p w:rsidR="005C28FB" w:rsidRPr="005C28FB" w:rsidRDefault="005C28FB" w:rsidP="005C28FB">
      <w:pPr>
        <w:spacing w:after="120"/>
        <w:rPr>
          <w:rFonts w:ascii="Times New Roman" w:hAnsi="Times New Roman" w:cs="Times New Roman"/>
          <w:sz w:val="20"/>
          <w:szCs w:val="20"/>
        </w:rPr>
      </w:pPr>
      <w:r w:rsidRPr="005C28FB">
        <w:rPr>
          <w:rFonts w:ascii="Times New Roman" w:hAnsi="Times New Roman" w:cs="Times New Roman"/>
          <w:sz w:val="20"/>
          <w:szCs w:val="20"/>
        </w:rPr>
        <w:t>3. Банковская справка о закрытии специального избирательного счета (или об остатках денежных средств на счете)</w:t>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 на _____ л.</w:t>
      </w:r>
    </w:p>
    <w:p w:rsidR="005C28FB" w:rsidRPr="005C28FB" w:rsidRDefault="005C28FB" w:rsidP="005C28FB">
      <w:pPr>
        <w:spacing w:after="120"/>
        <w:rPr>
          <w:rFonts w:ascii="Times New Roman" w:hAnsi="Times New Roman" w:cs="Times New Roman"/>
          <w:sz w:val="20"/>
          <w:szCs w:val="20"/>
        </w:rPr>
      </w:pPr>
      <w:r w:rsidRPr="005C28FB">
        <w:rPr>
          <w:rFonts w:ascii="Times New Roman" w:hAnsi="Times New Roman" w:cs="Times New Roman"/>
          <w:sz w:val="20"/>
          <w:szCs w:val="20"/>
        </w:rPr>
        <w:t>4. Первичные финансовые документы</w:t>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 на _____ л.</w:t>
      </w:r>
    </w:p>
    <w:p w:rsidR="005C28FB" w:rsidRPr="005C28FB" w:rsidRDefault="005C28FB" w:rsidP="005C28FB">
      <w:pPr>
        <w:spacing w:after="120"/>
        <w:rPr>
          <w:rFonts w:ascii="Times New Roman" w:hAnsi="Times New Roman" w:cs="Times New Roman"/>
          <w:sz w:val="20"/>
          <w:szCs w:val="20"/>
        </w:rPr>
      </w:pPr>
    </w:p>
    <w:p w:rsidR="005C28FB" w:rsidRPr="005C28FB" w:rsidRDefault="005C28FB" w:rsidP="005C28FB">
      <w:pPr>
        <w:spacing w:after="120"/>
        <w:rPr>
          <w:rFonts w:ascii="Times New Roman" w:hAnsi="Times New Roman" w:cs="Times New Roman"/>
          <w:sz w:val="20"/>
          <w:szCs w:val="20"/>
        </w:rPr>
      </w:pPr>
    </w:p>
    <w:p w:rsidR="005C28FB" w:rsidRPr="005C28FB" w:rsidRDefault="005C28FB" w:rsidP="005C28FB">
      <w:pPr>
        <w:spacing w:after="120"/>
        <w:rPr>
          <w:rFonts w:ascii="Times New Roman" w:hAnsi="Times New Roman" w:cs="Times New Roman"/>
          <w:sz w:val="20"/>
          <w:szCs w:val="20"/>
        </w:rPr>
      </w:pPr>
    </w:p>
    <w:p w:rsidR="005C28FB" w:rsidRPr="005C28FB" w:rsidRDefault="005C28FB" w:rsidP="005C28FB">
      <w:pPr>
        <w:spacing w:after="120"/>
        <w:rPr>
          <w:rFonts w:ascii="Times New Roman" w:hAnsi="Times New Roman" w:cs="Times New Roman"/>
          <w:sz w:val="20"/>
          <w:szCs w:val="20"/>
        </w:rPr>
      </w:pPr>
      <w:r w:rsidRPr="005C28FB">
        <w:rPr>
          <w:rFonts w:ascii="Times New Roman" w:hAnsi="Times New Roman" w:cs="Times New Roman"/>
          <w:sz w:val="20"/>
          <w:szCs w:val="20"/>
        </w:rPr>
        <w:t>Сдал</w:t>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w:t>
      </w:r>
      <w:r w:rsidRPr="005C28FB">
        <w:rPr>
          <w:rFonts w:ascii="Times New Roman" w:hAnsi="Times New Roman" w:cs="Times New Roman"/>
          <w:sz w:val="20"/>
          <w:szCs w:val="20"/>
        </w:rPr>
        <w:tab/>
      </w:r>
      <w:r w:rsidRPr="005C28FB">
        <w:rPr>
          <w:rFonts w:ascii="Times New Roman" w:hAnsi="Times New Roman" w:cs="Times New Roman"/>
          <w:sz w:val="20"/>
          <w:szCs w:val="20"/>
        </w:rPr>
        <w:tab/>
        <w:t>/</w:t>
      </w:r>
      <w:r w:rsidRPr="005C28FB">
        <w:rPr>
          <w:rFonts w:ascii="Times New Roman" w:hAnsi="Times New Roman" w:cs="Times New Roman"/>
          <w:sz w:val="20"/>
          <w:szCs w:val="20"/>
        </w:rPr>
        <w:tab/>
      </w:r>
      <w:r w:rsidRPr="005C28FB">
        <w:rPr>
          <w:rFonts w:ascii="Times New Roman" w:hAnsi="Times New Roman" w:cs="Times New Roman"/>
          <w:sz w:val="20"/>
          <w:szCs w:val="20"/>
        </w:rPr>
        <w:tab/>
        <w:t>Принял</w:t>
      </w:r>
      <w:r w:rsidRPr="005C28FB">
        <w:rPr>
          <w:rFonts w:ascii="Times New Roman" w:hAnsi="Times New Roman" w:cs="Times New Roman"/>
          <w:sz w:val="20"/>
          <w:szCs w:val="20"/>
        </w:rPr>
        <w:tab/>
      </w:r>
      <w:r w:rsidRPr="005C28FB">
        <w:rPr>
          <w:rFonts w:ascii="Times New Roman" w:hAnsi="Times New Roman" w:cs="Times New Roman"/>
          <w:sz w:val="20"/>
          <w:szCs w:val="20"/>
        </w:rPr>
        <w:tab/>
        <w:t>/</w:t>
      </w:r>
      <w:r w:rsidRPr="005C28FB">
        <w:rPr>
          <w:rFonts w:ascii="Times New Roman" w:hAnsi="Times New Roman" w:cs="Times New Roman"/>
          <w:sz w:val="20"/>
          <w:szCs w:val="20"/>
        </w:rPr>
        <w:tab/>
      </w:r>
      <w:r w:rsidRPr="005C28FB">
        <w:rPr>
          <w:rFonts w:ascii="Times New Roman" w:hAnsi="Times New Roman" w:cs="Times New Roman"/>
          <w:sz w:val="20"/>
          <w:szCs w:val="20"/>
        </w:rPr>
        <w:tab/>
        <w:t>/</w:t>
      </w:r>
    </w:p>
    <w:p w:rsidR="005C28FB" w:rsidRPr="005C28FB" w:rsidRDefault="005C28FB" w:rsidP="005C28FB">
      <w:pPr>
        <w:spacing w:after="120"/>
        <w:rPr>
          <w:rFonts w:ascii="Times New Roman" w:hAnsi="Times New Roman" w:cs="Times New Roman"/>
          <w:sz w:val="20"/>
          <w:szCs w:val="20"/>
        </w:rPr>
      </w:pPr>
      <w:r w:rsidRPr="005C28FB">
        <w:rPr>
          <w:rFonts w:ascii="Times New Roman" w:hAnsi="Times New Roman" w:cs="Times New Roman"/>
          <w:sz w:val="20"/>
          <w:szCs w:val="20"/>
        </w:rPr>
        <w:t>___________           ___________________</w:t>
      </w:r>
      <w:r w:rsidRPr="005C28FB">
        <w:rPr>
          <w:rFonts w:ascii="Times New Roman" w:hAnsi="Times New Roman" w:cs="Times New Roman"/>
          <w:sz w:val="20"/>
          <w:szCs w:val="20"/>
        </w:rPr>
        <w:tab/>
        <w:t>___________</w:t>
      </w:r>
      <w:r w:rsidRPr="005C28FB">
        <w:rPr>
          <w:rFonts w:ascii="Times New Roman" w:hAnsi="Times New Roman" w:cs="Times New Roman"/>
          <w:sz w:val="20"/>
          <w:szCs w:val="20"/>
        </w:rPr>
        <w:tab/>
      </w:r>
      <w:r w:rsidRPr="005C28FB">
        <w:rPr>
          <w:rFonts w:ascii="Times New Roman" w:hAnsi="Times New Roman" w:cs="Times New Roman"/>
          <w:sz w:val="20"/>
          <w:szCs w:val="20"/>
        </w:rPr>
        <w:tab/>
        <w:t>_____________</w:t>
      </w: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t>подпись</w:t>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фамилия, инициалы</w:t>
      </w:r>
      <w:r w:rsidRPr="005C28FB">
        <w:rPr>
          <w:rFonts w:ascii="Times New Roman" w:hAnsi="Times New Roman" w:cs="Times New Roman"/>
          <w:sz w:val="20"/>
          <w:szCs w:val="20"/>
        </w:rPr>
        <w:tab/>
      </w:r>
      <w:r w:rsidRPr="005C28FB">
        <w:rPr>
          <w:rFonts w:ascii="Times New Roman" w:hAnsi="Times New Roman" w:cs="Times New Roman"/>
          <w:sz w:val="20"/>
          <w:szCs w:val="20"/>
        </w:rPr>
        <w:tab/>
        <w:t>подпись</w:t>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фамилия, инициалы</w:t>
      </w: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уполномоченного лица</w:t>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ответственного за прием</w:t>
      </w: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документов</w:t>
      </w:r>
    </w:p>
    <w:p w:rsidR="005C28FB" w:rsidRPr="005C28FB" w:rsidRDefault="005C28FB" w:rsidP="005C28FB">
      <w:pPr>
        <w:spacing w:after="120"/>
        <w:rPr>
          <w:rFonts w:ascii="Times New Roman" w:hAnsi="Times New Roman" w:cs="Times New Roman"/>
          <w:sz w:val="20"/>
          <w:szCs w:val="20"/>
        </w:rPr>
      </w:pP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br w:type="page"/>
      </w:r>
    </w:p>
    <w:p w:rsidR="005C28FB" w:rsidRPr="005C28FB" w:rsidRDefault="005C28FB" w:rsidP="005C28FB">
      <w:pPr>
        <w:spacing w:after="120"/>
        <w:ind w:left="3969"/>
        <w:jc w:val="center"/>
        <w:rPr>
          <w:rFonts w:ascii="Times New Roman" w:hAnsi="Times New Roman" w:cs="Times New Roman"/>
          <w:sz w:val="20"/>
          <w:szCs w:val="20"/>
        </w:rPr>
      </w:pPr>
      <w:r w:rsidRPr="005C28FB">
        <w:rPr>
          <w:rFonts w:ascii="Times New Roman" w:hAnsi="Times New Roman" w:cs="Times New Roman"/>
          <w:sz w:val="20"/>
          <w:szCs w:val="20"/>
        </w:rPr>
        <w:lastRenderedPageBreak/>
        <w:t>Приложение № 7</w:t>
      </w:r>
      <w:r w:rsidR="00057136">
        <w:rPr>
          <w:rFonts w:ascii="Times New Roman" w:hAnsi="Times New Roman" w:cs="Times New Roman"/>
          <w:sz w:val="20"/>
          <w:szCs w:val="20"/>
        </w:rPr>
        <w:t xml:space="preserve"> к положению  </w:t>
      </w:r>
    </w:p>
    <w:p w:rsidR="005C28FB" w:rsidRPr="005C28FB" w:rsidRDefault="005C28FB" w:rsidP="00057136">
      <w:pPr>
        <w:pStyle w:val="14-15"/>
        <w:widowControl/>
        <w:spacing w:line="240" w:lineRule="auto"/>
        <w:rPr>
          <w:bCs/>
          <w:sz w:val="20"/>
        </w:rPr>
      </w:pPr>
      <w:r w:rsidRPr="005C28FB">
        <w:rPr>
          <w:sz w:val="20"/>
        </w:rPr>
        <w:tab/>
      </w:r>
      <w:r w:rsidRPr="005C28FB">
        <w:rPr>
          <w:sz w:val="20"/>
        </w:rPr>
        <w:tab/>
      </w:r>
      <w:r w:rsidRPr="005C28FB">
        <w:rPr>
          <w:sz w:val="20"/>
        </w:rPr>
        <w:tab/>
      </w:r>
      <w:r w:rsidRPr="005C28FB">
        <w:rPr>
          <w:sz w:val="20"/>
        </w:rPr>
        <w:tab/>
      </w:r>
      <w:r w:rsidRPr="005C28FB">
        <w:rPr>
          <w:sz w:val="20"/>
        </w:rPr>
        <w:tab/>
      </w:r>
      <w:r w:rsidRPr="005C28FB">
        <w:rPr>
          <w:sz w:val="20"/>
        </w:rPr>
        <w:tab/>
      </w:r>
      <w:r w:rsidRPr="005C28FB">
        <w:rPr>
          <w:sz w:val="20"/>
        </w:rPr>
        <w:tab/>
      </w: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p>
    <w:p w:rsidR="005C28FB" w:rsidRPr="005C28FB" w:rsidRDefault="005C28FB" w:rsidP="005C28FB">
      <w:pPr>
        <w:jc w:val="center"/>
        <w:rPr>
          <w:rFonts w:ascii="Times New Roman" w:hAnsi="Times New Roman" w:cs="Times New Roman"/>
          <w:b/>
          <w:sz w:val="20"/>
          <w:szCs w:val="20"/>
        </w:rPr>
      </w:pPr>
      <w:r w:rsidRPr="005C28FB">
        <w:rPr>
          <w:rFonts w:ascii="Times New Roman" w:hAnsi="Times New Roman" w:cs="Times New Roman"/>
          <w:b/>
          <w:sz w:val="20"/>
          <w:szCs w:val="20"/>
        </w:rPr>
        <w:t>Итоговый финансовый отчет</w:t>
      </w:r>
    </w:p>
    <w:p w:rsidR="005C28FB" w:rsidRPr="005C28FB" w:rsidRDefault="005C28FB" w:rsidP="005C28FB">
      <w:pPr>
        <w:jc w:val="center"/>
        <w:rPr>
          <w:rFonts w:ascii="Times New Roman" w:hAnsi="Times New Roman" w:cs="Times New Roman"/>
          <w:b/>
          <w:sz w:val="20"/>
          <w:szCs w:val="20"/>
        </w:rPr>
      </w:pPr>
      <w:r w:rsidRPr="005C28FB">
        <w:rPr>
          <w:rFonts w:ascii="Times New Roman" w:hAnsi="Times New Roman" w:cs="Times New Roman"/>
          <w:b/>
          <w:sz w:val="20"/>
          <w:szCs w:val="20"/>
        </w:rPr>
        <w:t>о поступлении и расходовании средств избирательного фонда кандидата (зарегистрированного кандидата)</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__________________________________________________________________</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 xml:space="preserve">       (наименование субъекта Российской Федерации, наименование муниципального образования</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___________________________________________________________________________________________</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 xml:space="preserve">                                                            фамилия, имя, отчество кандидата)</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__________________________________________________________________________________________</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 xml:space="preserve">            (номер специального избирательного счета, наименование и адрес ПАО Сбербанк)</w:t>
      </w:r>
    </w:p>
    <w:p w:rsidR="005C28FB" w:rsidRPr="005C28FB" w:rsidRDefault="005C28FB" w:rsidP="005C28FB">
      <w:pPr>
        <w:jc w:val="center"/>
        <w:rPr>
          <w:rFonts w:ascii="Times New Roman" w:hAnsi="Times New Roman" w:cs="Times New Roman"/>
          <w:b/>
          <w:sz w:val="20"/>
          <w:szCs w:val="20"/>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663"/>
        <w:gridCol w:w="709"/>
        <w:gridCol w:w="1417"/>
        <w:gridCol w:w="870"/>
      </w:tblGrid>
      <w:tr w:rsidR="005C28FB" w:rsidRPr="005C28FB" w:rsidTr="005C28FB">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5C28FB" w:rsidRPr="005C28FB" w:rsidRDefault="005C28FB" w:rsidP="005C28FB">
            <w:pPr>
              <w:pStyle w:val="afe"/>
              <w:jc w:val="center"/>
            </w:pPr>
            <w:r w:rsidRPr="005C28FB">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C28FB" w:rsidRPr="005C28FB" w:rsidRDefault="005C28FB" w:rsidP="005C28FB">
            <w:pPr>
              <w:pStyle w:val="afe"/>
              <w:jc w:val="center"/>
            </w:pPr>
            <w:r w:rsidRPr="005C28FB">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28FB" w:rsidRPr="005C28FB" w:rsidRDefault="005C28FB" w:rsidP="005C28FB">
            <w:pPr>
              <w:pStyle w:val="afe"/>
              <w:jc w:val="center"/>
            </w:pPr>
            <w:r w:rsidRPr="005C28FB">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5C28FB" w:rsidRPr="005C28FB" w:rsidRDefault="005C28FB" w:rsidP="005C28FB">
            <w:pPr>
              <w:pStyle w:val="afe"/>
              <w:jc w:val="center"/>
            </w:pPr>
            <w:r w:rsidRPr="005C28FB">
              <w:t>Приме</w:t>
            </w:r>
            <w:r w:rsidRPr="005C28FB">
              <w:softHyphen/>
              <w:t>чание</w:t>
            </w:r>
          </w:p>
        </w:tc>
      </w:tr>
      <w:tr w:rsidR="005C28FB" w:rsidRPr="005C28FB" w:rsidTr="005C28FB">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1</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2</w:t>
            </w:r>
          </w:p>
        </w:tc>
        <w:tc>
          <w:tcPr>
            <w:tcW w:w="141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3</w:t>
            </w:r>
          </w:p>
        </w:tc>
        <w:tc>
          <w:tcPr>
            <w:tcW w:w="870"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4</w:t>
            </w: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rPr>
                <w:b/>
                <w:bCs/>
              </w:rPr>
            </w:pPr>
            <w:r w:rsidRPr="005C28FB">
              <w:rPr>
                <w:b/>
                <w:bCs/>
              </w:rPr>
              <w:t>1</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rPr>
                <w:b/>
                <w:bCs/>
              </w:rPr>
            </w:pPr>
            <w:r w:rsidRPr="005C28FB">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rPr>
                <w:b/>
                <w:bCs/>
              </w:rPr>
            </w:pPr>
            <w:r w:rsidRPr="005C28FB">
              <w:rPr>
                <w:b/>
                <w:bCs/>
              </w:rPr>
              <w:t>10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rPr>
                <w:b/>
                <w:bCs/>
              </w:rPr>
            </w:pPr>
          </w:p>
        </w:tc>
      </w:tr>
      <w:tr w:rsidR="005C28FB" w:rsidRPr="005C28FB" w:rsidTr="005C28FB">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ind w:left="851"/>
            </w:pPr>
            <w:r w:rsidRPr="005C28FB">
              <w:t>в том числе</w:t>
            </w: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1.1</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20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ind w:left="851"/>
            </w:pPr>
            <w:r w:rsidRPr="005C28FB">
              <w:t>из них</w:t>
            </w: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1.1.1</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30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1.1.2</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40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1.1.3</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50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1.1.4</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60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1.2</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5C28FB">
              <w:rPr>
                <w:rStyle w:val="afd"/>
                <w:sz w:val="20"/>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70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ind w:left="851"/>
            </w:pPr>
            <w:r w:rsidRPr="005C28FB">
              <w:t>из них</w:t>
            </w: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1.2.1</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80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1.2.2</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90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1.2.3</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100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1.2.4</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110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rPr>
                <w:b/>
                <w:bCs/>
              </w:rPr>
            </w:pPr>
            <w:r w:rsidRPr="005C28FB">
              <w:rPr>
                <w:b/>
                <w:bCs/>
              </w:rPr>
              <w:t>2</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rPr>
                <w:b/>
                <w:bCs/>
              </w:rPr>
            </w:pPr>
            <w:r w:rsidRPr="005C28FB">
              <w:rPr>
                <w:b/>
                <w:bC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rPr>
                <w:b/>
                <w:bCs/>
              </w:rPr>
            </w:pPr>
            <w:r w:rsidRPr="005C28FB">
              <w:rPr>
                <w:b/>
                <w:bCs/>
              </w:rPr>
              <w:t>120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rPr>
                <w:b/>
                <w:bCs/>
              </w:rPr>
            </w:pPr>
          </w:p>
        </w:tc>
      </w:tr>
      <w:tr w:rsidR="005C28FB" w:rsidRPr="005C28FB" w:rsidTr="005C28FB">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ind w:left="851"/>
            </w:pPr>
            <w:r w:rsidRPr="005C28FB">
              <w:t>в том числе</w:t>
            </w: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2.1</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130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2.2</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140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ind w:left="851"/>
            </w:pPr>
            <w:r w:rsidRPr="005C28FB">
              <w:t>из них</w:t>
            </w: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2.2.1</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150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2.2.2</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160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2.2.3</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170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2.3</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180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rPr>
                <w:b/>
                <w:bCs/>
              </w:rPr>
            </w:pPr>
            <w:r w:rsidRPr="005C28FB">
              <w:rPr>
                <w:b/>
                <w:bCs/>
              </w:rPr>
              <w:t>3</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rPr>
                <w:b/>
                <w:bCs/>
              </w:rPr>
            </w:pPr>
            <w:r w:rsidRPr="005C28FB">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rPr>
                <w:b/>
                <w:bCs/>
              </w:rPr>
            </w:pPr>
            <w:r w:rsidRPr="005C28FB">
              <w:rPr>
                <w:b/>
                <w:bCs/>
              </w:rPr>
              <w:t>190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rPr>
                <w:b/>
                <w:bCs/>
              </w:rPr>
            </w:pPr>
          </w:p>
        </w:tc>
      </w:tr>
      <w:tr w:rsidR="005C28FB" w:rsidRPr="005C28FB" w:rsidTr="005C28FB">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ind w:left="851"/>
            </w:pPr>
            <w:r w:rsidRPr="005C28FB">
              <w:lastRenderedPageBreak/>
              <w:t>в том числе</w:t>
            </w: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3.1</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ConsPlusTitle"/>
              <w:widowControl/>
              <w:ind w:firstLine="708"/>
              <w:jc w:val="both"/>
              <w:rPr>
                <w:rFonts w:ascii="Times New Roman" w:hAnsi="Times New Roman" w:cs="Times New Roman"/>
                <w:b w:val="0"/>
              </w:rPr>
            </w:pPr>
            <w:r w:rsidRPr="005C28FB">
              <w:rPr>
                <w:rFonts w:ascii="Times New Roman" w:hAnsi="Times New Roman" w:cs="Times New Roman"/>
                <w:b w:val="0"/>
              </w:rPr>
              <w:t>На организацию сбора подписей избирателей:</w:t>
            </w:r>
          </w:p>
          <w:p w:rsidR="005C28FB" w:rsidRPr="005C28FB" w:rsidRDefault="005C28FB" w:rsidP="005C28FB">
            <w:pPr>
              <w:pStyle w:val="ConsPlusTitle"/>
              <w:widowControl/>
              <w:ind w:firstLine="708"/>
              <w:jc w:val="both"/>
              <w:rPr>
                <w:rFonts w:ascii="Times New Roman" w:hAnsi="Times New Roman" w:cs="Times New Roman"/>
              </w:rPr>
            </w:pPr>
            <w:r w:rsidRPr="005C28FB">
              <w:rPr>
                <w:rFonts w:ascii="Times New Roman" w:hAnsi="Times New Roman" w:cs="Times New Roman"/>
                <w:b w:val="0"/>
              </w:rPr>
              <w:t>- для кандидатов, выдвинутых в порядке самовыдвижения;</w:t>
            </w:r>
          </w:p>
          <w:p w:rsidR="005C28FB" w:rsidRPr="005C28FB" w:rsidRDefault="005C28FB" w:rsidP="005C28FB">
            <w:pPr>
              <w:pStyle w:val="ConsPlusTitle"/>
              <w:widowControl/>
              <w:ind w:firstLine="708"/>
              <w:jc w:val="both"/>
              <w:rPr>
                <w:rFonts w:ascii="Times New Roman" w:hAnsi="Times New Roman" w:cs="Times New Roman"/>
              </w:rPr>
            </w:pPr>
            <w:r w:rsidRPr="005C28FB">
              <w:rPr>
                <w:rFonts w:ascii="Times New Roman" w:hAnsi="Times New Roman" w:cs="Times New Roman"/>
              </w:rPr>
              <w:t xml:space="preserve">- </w:t>
            </w:r>
            <w:r w:rsidRPr="005C28FB">
              <w:rPr>
                <w:rFonts w:ascii="Times New Roman" w:hAnsi="Times New Roman" w:cs="Times New Roman"/>
                <w:b w:val="0"/>
              </w:rPr>
              <w:t>для кандидатов, выдвинутых</w:t>
            </w:r>
            <w:r w:rsidRPr="005C28FB">
              <w:rPr>
                <w:rFonts w:ascii="Times New Roman" w:hAnsi="Times New Roman" w:cs="Times New Roman"/>
                <w:b w:val="0"/>
                <w:bCs w:val="0"/>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5C28FB" w:rsidRPr="005C28FB" w:rsidRDefault="005C28FB" w:rsidP="005C28FB">
            <w:pPr>
              <w:pStyle w:val="ConsPlusTitle"/>
              <w:widowControl/>
              <w:ind w:firstLine="708"/>
              <w:jc w:val="both"/>
              <w:rPr>
                <w:rFonts w:ascii="Times New Roman" w:hAnsi="Times New Roman" w:cs="Times New Roman"/>
                <w:b w:val="0"/>
              </w:rPr>
            </w:pPr>
            <w:r w:rsidRPr="005C28FB">
              <w:rPr>
                <w:rFonts w:ascii="Times New Roman" w:hAnsi="Times New Roman" w:cs="Times New Roman"/>
                <w:b w:val="0"/>
                <w:bCs w:val="0"/>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5C28FB">
              <w:rPr>
                <w:rFonts w:ascii="Times New Roman" w:hAnsi="Times New Roman" w:cs="Times New Roman"/>
                <w:b w:val="0"/>
                <w:bCs w:val="0"/>
                <w:vertAlign w:val="superscript"/>
              </w:rPr>
              <w:t xml:space="preserve">1 </w:t>
            </w:r>
            <w:r w:rsidRPr="005C28FB">
              <w:rPr>
                <w:rFonts w:ascii="Times New Roman" w:hAnsi="Times New Roman" w:cs="Times New Roman"/>
                <w:b w:val="0"/>
                <w:bCs w:val="0"/>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200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3.1.1</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Из них на оплату труда лиц, привлекаемых для сбора подписей избирателей:</w:t>
            </w:r>
          </w:p>
          <w:p w:rsidR="005C28FB" w:rsidRPr="005C28FB" w:rsidRDefault="005C28FB" w:rsidP="005C28FB">
            <w:pPr>
              <w:pStyle w:val="ConsPlusTitle"/>
              <w:widowControl/>
              <w:ind w:firstLine="708"/>
              <w:jc w:val="both"/>
              <w:rPr>
                <w:rFonts w:ascii="Times New Roman" w:hAnsi="Times New Roman" w:cs="Times New Roman"/>
              </w:rPr>
            </w:pPr>
            <w:r w:rsidRPr="005C28FB">
              <w:rPr>
                <w:rFonts w:ascii="Times New Roman" w:hAnsi="Times New Roman" w:cs="Times New Roman"/>
                <w:b w:val="0"/>
              </w:rPr>
              <w:t>- для кандидатов, выдвинутых в порядке самовыдвижения;</w:t>
            </w:r>
          </w:p>
          <w:p w:rsidR="005C28FB" w:rsidRPr="005C28FB" w:rsidRDefault="005C28FB" w:rsidP="005C28FB">
            <w:pPr>
              <w:pStyle w:val="ConsPlusTitle"/>
              <w:widowControl/>
              <w:ind w:firstLine="708"/>
              <w:jc w:val="both"/>
              <w:rPr>
                <w:rFonts w:ascii="Times New Roman" w:hAnsi="Times New Roman" w:cs="Times New Roman"/>
                <w:b w:val="0"/>
                <w:bCs w:val="0"/>
              </w:rPr>
            </w:pPr>
            <w:r w:rsidRPr="005C28FB">
              <w:rPr>
                <w:rFonts w:ascii="Times New Roman" w:hAnsi="Times New Roman" w:cs="Times New Roman"/>
              </w:rPr>
              <w:t xml:space="preserve">- </w:t>
            </w:r>
            <w:r w:rsidRPr="005C28FB">
              <w:rPr>
                <w:rFonts w:ascii="Times New Roman" w:hAnsi="Times New Roman" w:cs="Times New Roman"/>
                <w:b w:val="0"/>
              </w:rPr>
              <w:t>для кандидатов, выдвинутых</w:t>
            </w:r>
            <w:r w:rsidRPr="005C28FB">
              <w:rPr>
                <w:rFonts w:ascii="Times New Roman" w:hAnsi="Times New Roman" w:cs="Times New Roman"/>
                <w:b w:val="0"/>
                <w:bCs w:val="0"/>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5C28FB" w:rsidRPr="005C28FB" w:rsidRDefault="005C28FB" w:rsidP="005C28FB">
            <w:pPr>
              <w:pStyle w:val="afe"/>
            </w:pPr>
            <w:r w:rsidRPr="005C28FB">
              <w:rPr>
                <w:b/>
                <w:bCs/>
              </w:rPr>
              <w:t xml:space="preserve">              - </w:t>
            </w:r>
            <w:r w:rsidRPr="005C28FB">
              <w:rPr>
                <w:bC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5C28FB">
              <w:rPr>
                <w:bCs/>
                <w:vertAlign w:val="superscript"/>
              </w:rPr>
              <w:t xml:space="preserve">1 </w:t>
            </w:r>
            <w:r w:rsidRPr="005C28FB">
              <w:rPr>
                <w:bC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210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3.2</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220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3.3</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230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3.4</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240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3.5</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250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3.6</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260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3.7</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270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3.8</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pPr>
            <w:r w:rsidRPr="005C28FB">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pPr>
            <w:r w:rsidRPr="005C28FB">
              <w:t>280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rPr>
                <w:b/>
                <w:bCs/>
              </w:rPr>
            </w:pPr>
            <w:r w:rsidRPr="005C28FB">
              <w:rPr>
                <w:b/>
                <w:bCs/>
              </w:rPr>
              <w:t>4</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rPr>
                <w:b/>
                <w:bCs/>
              </w:rPr>
            </w:pPr>
            <w:r w:rsidRPr="005C28FB">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rPr>
                <w:b/>
                <w:bCs/>
              </w:rPr>
            </w:pPr>
            <w:r w:rsidRPr="005C28FB">
              <w:rPr>
                <w:b/>
                <w:bCs/>
              </w:rPr>
              <w:t>290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rPr>
                <w:b/>
                <w:bCs/>
              </w:rPr>
            </w:pPr>
          </w:p>
        </w:tc>
      </w:tr>
      <w:tr w:rsidR="005C28FB" w:rsidRPr="005C28FB" w:rsidTr="005C28FB">
        <w:trPr>
          <w:cantSplit/>
        </w:trPr>
        <w:tc>
          <w:tcPr>
            <w:tcW w:w="597"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rPr>
                <w:b/>
                <w:bCs/>
              </w:rPr>
            </w:pPr>
            <w:r w:rsidRPr="005C28FB">
              <w:rPr>
                <w:b/>
                <w:bCs/>
              </w:rPr>
              <w:t>5</w:t>
            </w:r>
          </w:p>
        </w:tc>
        <w:tc>
          <w:tcPr>
            <w:tcW w:w="6663"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tabs>
                <w:tab w:val="right" w:pos="6603"/>
              </w:tabs>
              <w:rPr>
                <w:b/>
                <w:bCs/>
              </w:rPr>
            </w:pPr>
            <w:r w:rsidRPr="005C28FB">
              <w:rPr>
                <w:b/>
                <w:bCs/>
              </w:rPr>
              <w:t>Остаток средств фонда на дату сдачи отчета (заверяется банковской справкой)</w:t>
            </w:r>
            <w:r w:rsidRPr="005C28FB">
              <w:rPr>
                <w:b/>
                <w:bCs/>
              </w:rPr>
              <w:tab/>
            </w:r>
            <w:r w:rsidRPr="005C28FB">
              <w:rPr>
                <w:b/>
                <w:bCs/>
                <w:smallCaps/>
                <w:vertAlign w:val="subscript"/>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5C28FB" w:rsidRPr="005C28FB" w:rsidRDefault="005C28FB" w:rsidP="005C28FB">
            <w:pPr>
              <w:pStyle w:val="afe"/>
              <w:jc w:val="center"/>
              <w:rPr>
                <w:b/>
                <w:bCs/>
              </w:rPr>
            </w:pPr>
            <w:r w:rsidRPr="005C28FB">
              <w:rPr>
                <w:b/>
                <w:bCs/>
              </w:rPr>
              <w:t>300</w:t>
            </w:r>
          </w:p>
        </w:tc>
        <w:tc>
          <w:tcPr>
            <w:tcW w:w="1417"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5C28FB" w:rsidRPr="005C28FB" w:rsidRDefault="005C28FB" w:rsidP="005C28FB">
            <w:pPr>
              <w:pStyle w:val="afe"/>
              <w:rPr>
                <w:b/>
                <w:bCs/>
              </w:rPr>
            </w:pPr>
          </w:p>
        </w:tc>
      </w:tr>
    </w:tbl>
    <w:p w:rsidR="005C28FB" w:rsidRPr="005C28FB" w:rsidRDefault="005C28FB" w:rsidP="005C28FB">
      <w:pPr>
        <w:pStyle w:val="a3"/>
        <w:spacing w:after="240"/>
        <w:rPr>
          <w:sz w:val="20"/>
          <w:szCs w:val="20"/>
        </w:rPr>
      </w:pPr>
    </w:p>
    <w:p w:rsidR="005C28FB" w:rsidRPr="005C28FB" w:rsidRDefault="005C28FB" w:rsidP="005C28FB">
      <w:pPr>
        <w:pStyle w:val="a3"/>
        <w:spacing w:after="240"/>
        <w:ind w:left="-851" w:firstLine="851"/>
        <w:rPr>
          <w:sz w:val="20"/>
          <w:szCs w:val="20"/>
        </w:rPr>
      </w:pPr>
      <w:r w:rsidRPr="005C28FB">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5C28FB" w:rsidRPr="005C28FB" w:rsidRDefault="005C28FB" w:rsidP="005C28FB">
      <w:pPr>
        <w:pStyle w:val="a3"/>
        <w:rPr>
          <w:sz w:val="20"/>
          <w:szCs w:val="20"/>
        </w:rPr>
      </w:pPr>
      <w:r w:rsidRPr="005C28FB">
        <w:rPr>
          <w:sz w:val="20"/>
          <w:szCs w:val="20"/>
        </w:rPr>
        <w:t xml:space="preserve">Кандидат </w:t>
      </w:r>
      <w:r w:rsidRPr="005C28FB">
        <w:rPr>
          <w:sz w:val="20"/>
          <w:szCs w:val="20"/>
        </w:rPr>
        <w:tab/>
      </w:r>
      <w:r w:rsidRPr="005C28FB">
        <w:rPr>
          <w:sz w:val="20"/>
          <w:szCs w:val="20"/>
        </w:rPr>
        <w:tab/>
        <w:t xml:space="preserve">________ </w:t>
      </w:r>
      <w:r w:rsidRPr="005C28FB">
        <w:rPr>
          <w:sz w:val="20"/>
          <w:szCs w:val="20"/>
        </w:rPr>
        <w:tab/>
      </w:r>
      <w:r w:rsidRPr="005C28FB">
        <w:rPr>
          <w:sz w:val="20"/>
          <w:szCs w:val="20"/>
        </w:rPr>
        <w:tab/>
        <w:t>________-</w:t>
      </w:r>
      <w:r w:rsidRPr="005C28FB">
        <w:rPr>
          <w:sz w:val="20"/>
          <w:szCs w:val="20"/>
        </w:rPr>
        <w:tab/>
      </w:r>
      <w:r w:rsidRPr="005C28FB">
        <w:rPr>
          <w:sz w:val="20"/>
          <w:szCs w:val="20"/>
        </w:rPr>
        <w:tab/>
        <w:t>_______________</w:t>
      </w:r>
    </w:p>
    <w:p w:rsidR="005C28FB" w:rsidRPr="005C28FB" w:rsidRDefault="005C28FB" w:rsidP="005C28FB">
      <w:pPr>
        <w:pStyle w:val="a3"/>
        <w:ind w:firstLine="709"/>
        <w:rPr>
          <w:sz w:val="20"/>
          <w:szCs w:val="20"/>
        </w:rPr>
      </w:pPr>
      <w:r w:rsidRPr="005C28FB">
        <w:rPr>
          <w:sz w:val="20"/>
          <w:szCs w:val="20"/>
        </w:rPr>
        <w:t>(подпись)                          (дата)                            (инициалы, фамилия)</w:t>
      </w:r>
    </w:p>
    <w:p w:rsidR="005C28FB" w:rsidRPr="005C28FB" w:rsidRDefault="005C28FB" w:rsidP="005C28FB">
      <w:pPr>
        <w:pStyle w:val="a3"/>
        <w:ind w:firstLine="709"/>
        <w:rPr>
          <w:sz w:val="20"/>
          <w:szCs w:val="20"/>
        </w:rPr>
      </w:pPr>
    </w:p>
    <w:p w:rsidR="005C28FB" w:rsidRPr="005C28FB" w:rsidRDefault="005C28FB" w:rsidP="005C28FB">
      <w:pPr>
        <w:pStyle w:val="a3"/>
        <w:ind w:left="-851" w:firstLine="709"/>
        <w:rPr>
          <w:sz w:val="20"/>
          <w:szCs w:val="20"/>
        </w:rPr>
      </w:pPr>
      <w:r w:rsidRPr="005C28FB">
        <w:rPr>
          <w:sz w:val="20"/>
          <w:szCs w:val="20"/>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5C28FB" w:rsidRPr="005C28FB" w:rsidRDefault="005C28FB" w:rsidP="005C28FB">
      <w:pPr>
        <w:pStyle w:val="a3"/>
        <w:ind w:left="-851" w:firstLine="709"/>
        <w:rPr>
          <w:sz w:val="20"/>
          <w:szCs w:val="20"/>
        </w:rPr>
      </w:pPr>
      <w:r w:rsidRPr="005C28FB">
        <w:rPr>
          <w:sz w:val="20"/>
          <w:szCs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5C28FB" w:rsidRPr="005C28FB" w:rsidRDefault="005C28FB" w:rsidP="005C28FB">
      <w:pPr>
        <w:spacing w:after="120"/>
        <w:ind w:left="3969"/>
        <w:jc w:val="center"/>
        <w:rPr>
          <w:rFonts w:ascii="Times New Roman" w:hAnsi="Times New Roman" w:cs="Times New Roman"/>
          <w:sz w:val="20"/>
          <w:szCs w:val="20"/>
        </w:rPr>
      </w:pPr>
    </w:p>
    <w:p w:rsidR="005C28FB" w:rsidRPr="005C28FB" w:rsidRDefault="005C28FB" w:rsidP="005C28FB">
      <w:pPr>
        <w:spacing w:after="120"/>
        <w:ind w:left="3969"/>
        <w:jc w:val="center"/>
        <w:rPr>
          <w:rFonts w:ascii="Times New Roman" w:hAnsi="Times New Roman" w:cs="Times New Roman"/>
          <w:sz w:val="20"/>
          <w:szCs w:val="20"/>
        </w:rPr>
        <w:sectPr w:rsidR="005C28FB" w:rsidRPr="005C28FB" w:rsidSect="005C28FB">
          <w:pgSz w:w="11907" w:h="16840"/>
          <w:pgMar w:top="1134" w:right="851" w:bottom="851" w:left="1701" w:header="720" w:footer="720" w:gutter="0"/>
          <w:pgNumType w:start="22"/>
          <w:cols w:space="720"/>
          <w:docGrid w:linePitch="326"/>
        </w:sectPr>
      </w:pPr>
    </w:p>
    <w:tbl>
      <w:tblPr>
        <w:tblW w:w="0" w:type="auto"/>
        <w:tblLook w:val="04A0" w:firstRow="1" w:lastRow="0" w:firstColumn="1" w:lastColumn="0" w:noHBand="0" w:noVBand="1"/>
      </w:tblPr>
      <w:tblGrid>
        <w:gridCol w:w="7967"/>
        <w:gridCol w:w="6819"/>
      </w:tblGrid>
      <w:tr w:rsidR="005C28FB" w:rsidRPr="005C28FB" w:rsidTr="005C28FB">
        <w:trPr>
          <w:trHeight w:val="1847"/>
        </w:trPr>
        <w:tc>
          <w:tcPr>
            <w:tcW w:w="7967" w:type="dxa"/>
          </w:tcPr>
          <w:p w:rsidR="005C28FB" w:rsidRPr="005C28FB" w:rsidRDefault="005C28FB" w:rsidP="005C28FB">
            <w:pPr>
              <w:pStyle w:val="ConsPlusNormal"/>
              <w:spacing w:line="220" w:lineRule="exact"/>
              <w:jc w:val="both"/>
              <w:rPr>
                <w:rFonts w:ascii="Times New Roman" w:hAnsi="Times New Roman" w:cs="Times New Roman"/>
              </w:rPr>
            </w:pPr>
          </w:p>
        </w:tc>
        <w:tc>
          <w:tcPr>
            <w:tcW w:w="6819" w:type="dxa"/>
            <w:hideMark/>
          </w:tcPr>
          <w:p w:rsidR="005C28FB" w:rsidRPr="005C28FB" w:rsidRDefault="005C28FB" w:rsidP="005C28FB">
            <w:pPr>
              <w:pStyle w:val="ConsPlusTitle"/>
              <w:jc w:val="center"/>
              <w:rPr>
                <w:rFonts w:ascii="Times New Roman" w:hAnsi="Times New Roman" w:cs="Times New Roman"/>
                <w:b w:val="0"/>
                <w:bCs w:val="0"/>
              </w:rPr>
            </w:pPr>
            <w:r w:rsidRPr="005C28FB">
              <w:rPr>
                <w:rFonts w:ascii="Times New Roman" w:hAnsi="Times New Roman" w:cs="Times New Roman"/>
                <w:b w:val="0"/>
                <w:bCs w:val="0"/>
              </w:rPr>
              <w:t>Приложение № 8</w:t>
            </w:r>
            <w:r w:rsidR="00057136">
              <w:rPr>
                <w:rFonts w:ascii="Times New Roman" w:hAnsi="Times New Roman" w:cs="Times New Roman"/>
                <w:b w:val="0"/>
                <w:bCs w:val="0"/>
              </w:rPr>
              <w:t xml:space="preserve"> к положению </w:t>
            </w:r>
          </w:p>
          <w:p w:rsidR="005C28FB" w:rsidRPr="005C28FB" w:rsidRDefault="005C28FB" w:rsidP="005C28FB">
            <w:pPr>
              <w:pStyle w:val="ConsPlusTitle"/>
              <w:rPr>
                <w:rFonts w:ascii="Times New Roman" w:hAnsi="Times New Roman" w:cs="Times New Roman"/>
                <w:b w:val="0"/>
              </w:rPr>
            </w:pPr>
          </w:p>
        </w:tc>
      </w:tr>
    </w:tbl>
    <w:p w:rsidR="005C28FB" w:rsidRPr="005C28FB" w:rsidRDefault="005C28FB" w:rsidP="005C28FB">
      <w:pPr>
        <w:pStyle w:val="ConsPlusNonformat"/>
        <w:jc w:val="center"/>
        <w:rPr>
          <w:rFonts w:ascii="Times New Roman" w:hAnsi="Times New Roman" w:cs="Times New Roman"/>
          <w:b/>
          <w:bCs/>
        </w:rPr>
      </w:pPr>
      <w:r w:rsidRPr="005C28FB">
        <w:rPr>
          <w:rFonts w:ascii="Times New Roman" w:hAnsi="Times New Roman" w:cs="Times New Roman"/>
          <w:b/>
          <w:bCs/>
        </w:rPr>
        <w:t xml:space="preserve">УЧЕТ </w:t>
      </w:r>
    </w:p>
    <w:p w:rsidR="005C28FB" w:rsidRPr="005C28FB" w:rsidRDefault="005C28FB" w:rsidP="005C28FB">
      <w:pPr>
        <w:pStyle w:val="ConsPlusNonformat"/>
        <w:jc w:val="center"/>
        <w:rPr>
          <w:rFonts w:ascii="Times New Roman" w:hAnsi="Times New Roman" w:cs="Times New Roman"/>
          <w:b/>
          <w:bCs/>
        </w:rPr>
      </w:pPr>
      <w:r w:rsidRPr="005C28FB">
        <w:rPr>
          <w:rFonts w:ascii="Times New Roman" w:hAnsi="Times New Roman" w:cs="Times New Roman"/>
          <w:b/>
          <w:bCs/>
        </w:rPr>
        <w:t xml:space="preserve">поступления  и расходования  денежных  средств избирательного фонда кандидата </w:t>
      </w:r>
    </w:p>
    <w:p w:rsidR="005C28FB" w:rsidRPr="005C28FB" w:rsidRDefault="005C28FB" w:rsidP="005C28FB">
      <w:pPr>
        <w:pStyle w:val="ConsPlusNonformat"/>
        <w:jc w:val="center"/>
        <w:rPr>
          <w:rFonts w:ascii="Times New Roman" w:hAnsi="Times New Roman" w:cs="Times New Roman"/>
          <w:b/>
          <w:bCs/>
        </w:rPr>
      </w:pPr>
      <w:r w:rsidRPr="005C28FB">
        <w:rPr>
          <w:rFonts w:ascii="Times New Roman" w:hAnsi="Times New Roman" w:cs="Times New Roman"/>
          <w:b/>
          <w:bCs/>
        </w:rPr>
        <w:t>(зарегистрированного кандидата)</w:t>
      </w:r>
    </w:p>
    <w:tbl>
      <w:tblPr>
        <w:tblW w:w="0" w:type="auto"/>
        <w:tblInd w:w="648" w:type="dxa"/>
        <w:tblLook w:val="04A0" w:firstRow="1" w:lastRow="0" w:firstColumn="1" w:lastColumn="0" w:noHBand="0" w:noVBand="1"/>
      </w:tblPr>
      <w:tblGrid>
        <w:gridCol w:w="14140"/>
      </w:tblGrid>
      <w:tr w:rsidR="005C28FB" w:rsidRPr="005C28FB" w:rsidTr="005C28FB">
        <w:tc>
          <w:tcPr>
            <w:tcW w:w="15120" w:type="dxa"/>
            <w:tcBorders>
              <w:top w:val="nil"/>
              <w:left w:val="nil"/>
              <w:bottom w:val="single" w:sz="4" w:space="0" w:color="auto"/>
              <w:right w:val="nil"/>
            </w:tcBorders>
          </w:tcPr>
          <w:p w:rsidR="005C28FB" w:rsidRPr="005C28FB" w:rsidRDefault="005C28FB" w:rsidP="005C28FB">
            <w:pPr>
              <w:pStyle w:val="ConsPlusNonformat"/>
              <w:rPr>
                <w:rFonts w:ascii="Times New Roman" w:hAnsi="Times New Roman" w:cs="Times New Roman"/>
                <w:b/>
                <w:bCs/>
              </w:rPr>
            </w:pPr>
          </w:p>
        </w:tc>
      </w:tr>
      <w:tr w:rsidR="005C28FB" w:rsidRPr="005C28FB" w:rsidTr="005C28FB">
        <w:tc>
          <w:tcPr>
            <w:tcW w:w="15120" w:type="dxa"/>
            <w:tcBorders>
              <w:top w:val="single" w:sz="4" w:space="0" w:color="auto"/>
              <w:left w:val="nil"/>
              <w:bottom w:val="nil"/>
              <w:right w:val="nil"/>
            </w:tcBorders>
            <w:hideMark/>
          </w:tcPr>
          <w:p w:rsidR="005C28FB" w:rsidRPr="005C28FB" w:rsidRDefault="005C28FB" w:rsidP="005C28FB">
            <w:pPr>
              <w:pStyle w:val="ConsPlusNonformat"/>
              <w:rPr>
                <w:rFonts w:ascii="Times New Roman" w:hAnsi="Times New Roman" w:cs="Times New Roman"/>
              </w:rPr>
            </w:pPr>
            <w:r w:rsidRPr="005C28FB">
              <w:rPr>
                <w:rFonts w:ascii="Times New Roman" w:hAnsi="Times New Roman" w:cs="Times New Roman"/>
              </w:rPr>
              <w:t>(наименование избирательной кампании)</w:t>
            </w:r>
          </w:p>
        </w:tc>
      </w:tr>
      <w:tr w:rsidR="005C28FB" w:rsidRPr="005C28FB" w:rsidTr="005C28FB">
        <w:tc>
          <w:tcPr>
            <w:tcW w:w="15120" w:type="dxa"/>
            <w:tcBorders>
              <w:top w:val="nil"/>
              <w:left w:val="nil"/>
              <w:bottom w:val="single" w:sz="4" w:space="0" w:color="auto"/>
              <w:right w:val="nil"/>
            </w:tcBorders>
          </w:tcPr>
          <w:p w:rsidR="005C28FB" w:rsidRPr="005C28FB" w:rsidRDefault="005C28FB" w:rsidP="005C28FB">
            <w:pPr>
              <w:pStyle w:val="ConsPlusNonformat"/>
              <w:rPr>
                <w:rFonts w:ascii="Times New Roman" w:hAnsi="Times New Roman" w:cs="Times New Roman"/>
                <w:b/>
                <w:bCs/>
              </w:rPr>
            </w:pPr>
          </w:p>
        </w:tc>
      </w:tr>
      <w:tr w:rsidR="005C28FB" w:rsidRPr="005C28FB" w:rsidTr="005C28FB">
        <w:trPr>
          <w:trHeight w:val="112"/>
        </w:trPr>
        <w:tc>
          <w:tcPr>
            <w:tcW w:w="15120" w:type="dxa"/>
            <w:tcBorders>
              <w:top w:val="single" w:sz="4" w:space="0" w:color="auto"/>
              <w:left w:val="nil"/>
              <w:bottom w:val="nil"/>
              <w:right w:val="nil"/>
            </w:tcBorders>
            <w:hideMark/>
          </w:tcPr>
          <w:p w:rsidR="005C28FB" w:rsidRPr="005C28FB" w:rsidRDefault="005C28FB" w:rsidP="005C28FB">
            <w:pPr>
              <w:pStyle w:val="ConsPlusNonformat"/>
              <w:rPr>
                <w:rFonts w:ascii="Times New Roman" w:hAnsi="Times New Roman" w:cs="Times New Roman"/>
              </w:rPr>
            </w:pPr>
            <w:r w:rsidRPr="005C28FB">
              <w:rPr>
                <w:rFonts w:ascii="Times New Roman" w:hAnsi="Times New Roman" w:cs="Times New Roman"/>
              </w:rPr>
              <w:t>( Ф.И.О. кандидата)</w:t>
            </w:r>
          </w:p>
        </w:tc>
      </w:tr>
      <w:tr w:rsidR="005C28FB" w:rsidRPr="005C28FB" w:rsidTr="005C28FB">
        <w:trPr>
          <w:trHeight w:val="112"/>
        </w:trPr>
        <w:tc>
          <w:tcPr>
            <w:tcW w:w="15120" w:type="dxa"/>
            <w:tcBorders>
              <w:top w:val="nil"/>
              <w:left w:val="nil"/>
              <w:bottom w:val="single" w:sz="4" w:space="0" w:color="auto"/>
              <w:right w:val="nil"/>
            </w:tcBorders>
          </w:tcPr>
          <w:p w:rsidR="005C28FB" w:rsidRPr="005C28FB" w:rsidRDefault="005C28FB" w:rsidP="005C28FB">
            <w:pPr>
              <w:pStyle w:val="ConsPlusNonformat"/>
              <w:rPr>
                <w:rFonts w:ascii="Times New Roman" w:hAnsi="Times New Roman" w:cs="Times New Roman"/>
              </w:rPr>
            </w:pPr>
          </w:p>
        </w:tc>
      </w:tr>
      <w:tr w:rsidR="005C28FB" w:rsidRPr="005C28FB" w:rsidTr="005C28FB">
        <w:trPr>
          <w:trHeight w:val="112"/>
        </w:trPr>
        <w:tc>
          <w:tcPr>
            <w:tcW w:w="15120" w:type="dxa"/>
            <w:tcBorders>
              <w:top w:val="single" w:sz="4" w:space="0" w:color="auto"/>
              <w:left w:val="nil"/>
              <w:bottom w:val="nil"/>
              <w:right w:val="nil"/>
            </w:tcBorders>
            <w:hideMark/>
          </w:tcPr>
          <w:p w:rsidR="005C28FB" w:rsidRPr="005C28FB" w:rsidRDefault="005C28FB" w:rsidP="005C28FB">
            <w:pPr>
              <w:pStyle w:val="ConsPlusNonformat"/>
              <w:rPr>
                <w:rFonts w:ascii="Times New Roman" w:hAnsi="Times New Roman" w:cs="Times New Roman"/>
              </w:rPr>
            </w:pPr>
            <w:r w:rsidRPr="005C28FB">
              <w:rPr>
                <w:rFonts w:ascii="Times New Roman" w:hAnsi="Times New Roman" w:cs="Times New Roman"/>
              </w:rPr>
              <w:t>(наименование одномандатного (многомандатного) избирательного округа)</w:t>
            </w:r>
          </w:p>
        </w:tc>
      </w:tr>
      <w:tr w:rsidR="005C28FB" w:rsidRPr="005C28FB" w:rsidTr="005C28FB">
        <w:trPr>
          <w:trHeight w:val="112"/>
        </w:trPr>
        <w:tc>
          <w:tcPr>
            <w:tcW w:w="15120" w:type="dxa"/>
            <w:tcBorders>
              <w:top w:val="nil"/>
              <w:left w:val="nil"/>
              <w:bottom w:val="single" w:sz="4" w:space="0" w:color="auto"/>
              <w:right w:val="nil"/>
            </w:tcBorders>
          </w:tcPr>
          <w:p w:rsidR="005C28FB" w:rsidRPr="005C28FB" w:rsidRDefault="005C28FB" w:rsidP="005C28FB">
            <w:pPr>
              <w:pStyle w:val="ConsPlusNonformat"/>
              <w:rPr>
                <w:rFonts w:ascii="Times New Roman" w:hAnsi="Times New Roman" w:cs="Times New Roman"/>
                <w:b/>
                <w:bCs/>
              </w:rPr>
            </w:pPr>
          </w:p>
        </w:tc>
      </w:tr>
      <w:tr w:rsidR="005C28FB" w:rsidRPr="005C28FB" w:rsidTr="005C28FB">
        <w:trPr>
          <w:trHeight w:val="112"/>
        </w:trPr>
        <w:tc>
          <w:tcPr>
            <w:tcW w:w="15120" w:type="dxa"/>
            <w:tcBorders>
              <w:top w:val="single" w:sz="4" w:space="0" w:color="auto"/>
              <w:left w:val="nil"/>
              <w:bottom w:val="nil"/>
              <w:right w:val="nil"/>
            </w:tcBorders>
            <w:hideMark/>
          </w:tcPr>
          <w:p w:rsidR="005C28FB" w:rsidRPr="005C28FB" w:rsidRDefault="005C28FB" w:rsidP="005C28FB">
            <w:pPr>
              <w:pStyle w:val="ConsPlusNonformat"/>
              <w:rPr>
                <w:rFonts w:ascii="Times New Roman" w:hAnsi="Times New Roman" w:cs="Times New Roman"/>
              </w:rPr>
            </w:pPr>
            <w:r w:rsidRPr="005C28FB">
              <w:rPr>
                <w:rFonts w:ascii="Times New Roman" w:hAnsi="Times New Roman" w:cs="Times New Roman"/>
              </w:rPr>
              <w:t xml:space="preserve">(номер специального избирательного счета,  наименование и адрес ПАО Сбербанк) </w:t>
            </w:r>
          </w:p>
        </w:tc>
      </w:tr>
    </w:tbl>
    <w:p w:rsidR="005C28FB" w:rsidRPr="005C28FB" w:rsidRDefault="005C28FB" w:rsidP="005C28FB">
      <w:pPr>
        <w:rPr>
          <w:rFonts w:ascii="Times New Roman" w:hAnsi="Times New Roman" w:cs="Times New Roman"/>
          <w:sz w:val="20"/>
          <w:szCs w:val="20"/>
        </w:rPr>
      </w:pPr>
    </w:p>
    <w:p w:rsidR="005C28FB" w:rsidRPr="005C28FB" w:rsidRDefault="005C28FB" w:rsidP="005C28FB">
      <w:pPr>
        <w:rPr>
          <w:rFonts w:ascii="Times New Roman" w:hAnsi="Times New Roman" w:cs="Times New Roman"/>
          <w:b/>
          <w:sz w:val="20"/>
          <w:szCs w:val="20"/>
        </w:rPr>
      </w:pPr>
      <w:r w:rsidRPr="005C28FB">
        <w:rPr>
          <w:rFonts w:ascii="Times New Roman" w:hAnsi="Times New Roman" w:cs="Times New Roman"/>
          <w:b/>
          <w:sz w:val="20"/>
          <w:szCs w:val="20"/>
          <w:lang w:val="en-US"/>
        </w:rPr>
        <w:t>I</w:t>
      </w:r>
      <w:r w:rsidRPr="005C28FB">
        <w:rPr>
          <w:rFonts w:ascii="Times New Roman" w:hAnsi="Times New Roman" w:cs="Times New Roman"/>
          <w:b/>
          <w:sz w:val="20"/>
          <w:szCs w:val="20"/>
        </w:rPr>
        <w:t xml:space="preserve">. Поступило средств в избирательный фонд </w:t>
      </w:r>
    </w:p>
    <w:tbl>
      <w:tblPr>
        <w:tblStyle w:val="aff"/>
        <w:tblW w:w="0" w:type="auto"/>
        <w:tblLook w:val="04A0" w:firstRow="1" w:lastRow="0" w:firstColumn="1" w:lastColumn="0" w:noHBand="0" w:noVBand="1"/>
      </w:tblPr>
      <w:tblGrid>
        <w:gridCol w:w="1526"/>
        <w:gridCol w:w="4536"/>
        <w:gridCol w:w="1843"/>
        <w:gridCol w:w="1701"/>
        <w:gridCol w:w="2268"/>
        <w:gridCol w:w="2912"/>
      </w:tblGrid>
      <w:tr w:rsidR="005C28FB" w:rsidRPr="005C28FB" w:rsidTr="005C28FB">
        <w:tc>
          <w:tcPr>
            <w:tcW w:w="1526"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Дата зачисления средств на счет</w:t>
            </w:r>
          </w:p>
        </w:tc>
        <w:tc>
          <w:tcPr>
            <w:tcW w:w="4536" w:type="dxa"/>
          </w:tcPr>
          <w:p w:rsidR="005C28FB" w:rsidRPr="005C28FB" w:rsidRDefault="005C28FB" w:rsidP="005C28FB">
            <w:pPr>
              <w:jc w:val="center"/>
              <w:rPr>
                <w:rFonts w:ascii="Times New Roman" w:hAnsi="Times New Roman" w:cs="Times New Roman"/>
                <w:sz w:val="20"/>
                <w:szCs w:val="20"/>
              </w:rPr>
            </w:pPr>
          </w:p>
          <w:p w:rsidR="005C28FB" w:rsidRPr="005C28FB" w:rsidRDefault="005C28FB" w:rsidP="005C28FB">
            <w:pPr>
              <w:jc w:val="center"/>
              <w:rPr>
                <w:rFonts w:ascii="Times New Roman" w:hAnsi="Times New Roman" w:cs="Times New Roman"/>
                <w:sz w:val="20"/>
                <w:szCs w:val="20"/>
                <w:vertAlign w:val="superscript"/>
              </w:rPr>
            </w:pPr>
            <w:r w:rsidRPr="005C28FB">
              <w:rPr>
                <w:rFonts w:ascii="Times New Roman" w:hAnsi="Times New Roman" w:cs="Times New Roman"/>
                <w:sz w:val="20"/>
                <w:szCs w:val="20"/>
              </w:rPr>
              <w:t>Источник поступления средств</w:t>
            </w:r>
            <w:r w:rsidRPr="005C28FB">
              <w:rPr>
                <w:rFonts w:ascii="Times New Roman" w:hAnsi="Times New Roman" w:cs="Times New Roman"/>
                <w:sz w:val="20"/>
                <w:szCs w:val="20"/>
                <w:vertAlign w:val="superscript"/>
              </w:rPr>
              <w:t>*</w:t>
            </w:r>
          </w:p>
        </w:tc>
        <w:tc>
          <w:tcPr>
            <w:tcW w:w="18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Шифр строки финансового отчета</w:t>
            </w:r>
          </w:p>
        </w:tc>
        <w:tc>
          <w:tcPr>
            <w:tcW w:w="1701"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Сумма, руб.</w:t>
            </w:r>
          </w:p>
        </w:tc>
        <w:tc>
          <w:tcPr>
            <w:tcW w:w="2268"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Документ, подтверждающий поступление средств</w:t>
            </w:r>
          </w:p>
        </w:tc>
        <w:tc>
          <w:tcPr>
            <w:tcW w:w="2912"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Средства, поступившие с нарушением установленного порядка и подлежащие возврату</w:t>
            </w:r>
          </w:p>
        </w:tc>
      </w:tr>
      <w:tr w:rsidR="005C28FB" w:rsidRPr="005C28FB" w:rsidTr="005C28FB">
        <w:tc>
          <w:tcPr>
            <w:tcW w:w="1526"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1</w:t>
            </w:r>
          </w:p>
        </w:tc>
        <w:tc>
          <w:tcPr>
            <w:tcW w:w="4536"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2</w:t>
            </w:r>
          </w:p>
        </w:tc>
        <w:tc>
          <w:tcPr>
            <w:tcW w:w="18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3</w:t>
            </w:r>
          </w:p>
        </w:tc>
        <w:tc>
          <w:tcPr>
            <w:tcW w:w="1701"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4</w:t>
            </w:r>
          </w:p>
        </w:tc>
        <w:tc>
          <w:tcPr>
            <w:tcW w:w="2268"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5</w:t>
            </w:r>
          </w:p>
        </w:tc>
        <w:tc>
          <w:tcPr>
            <w:tcW w:w="2912"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6</w:t>
            </w:r>
          </w:p>
        </w:tc>
      </w:tr>
      <w:tr w:rsidR="005C28FB" w:rsidRPr="005C28FB" w:rsidTr="005C28FB">
        <w:tc>
          <w:tcPr>
            <w:tcW w:w="1526" w:type="dxa"/>
          </w:tcPr>
          <w:p w:rsidR="005C28FB" w:rsidRPr="005C28FB" w:rsidRDefault="005C28FB" w:rsidP="005C28FB">
            <w:pPr>
              <w:rPr>
                <w:rFonts w:ascii="Times New Roman" w:hAnsi="Times New Roman" w:cs="Times New Roman"/>
                <w:sz w:val="20"/>
                <w:szCs w:val="20"/>
              </w:rPr>
            </w:pPr>
          </w:p>
        </w:tc>
        <w:tc>
          <w:tcPr>
            <w:tcW w:w="4536" w:type="dxa"/>
          </w:tcPr>
          <w:p w:rsidR="005C28FB" w:rsidRPr="005C28FB" w:rsidRDefault="005C28FB" w:rsidP="005C28FB">
            <w:pPr>
              <w:rPr>
                <w:rFonts w:ascii="Times New Roman" w:hAnsi="Times New Roman" w:cs="Times New Roman"/>
                <w:sz w:val="20"/>
                <w:szCs w:val="20"/>
              </w:rPr>
            </w:pPr>
          </w:p>
        </w:tc>
        <w:tc>
          <w:tcPr>
            <w:tcW w:w="1843" w:type="dxa"/>
          </w:tcPr>
          <w:p w:rsidR="005C28FB" w:rsidRPr="005C28FB" w:rsidRDefault="005C28FB" w:rsidP="005C28FB">
            <w:pPr>
              <w:rPr>
                <w:rFonts w:ascii="Times New Roman" w:hAnsi="Times New Roman" w:cs="Times New Roman"/>
                <w:sz w:val="20"/>
                <w:szCs w:val="20"/>
              </w:rPr>
            </w:pPr>
          </w:p>
        </w:tc>
        <w:tc>
          <w:tcPr>
            <w:tcW w:w="1701" w:type="dxa"/>
          </w:tcPr>
          <w:p w:rsidR="005C28FB" w:rsidRPr="005C28FB" w:rsidRDefault="005C28FB" w:rsidP="005C28FB">
            <w:pPr>
              <w:rPr>
                <w:rFonts w:ascii="Times New Roman" w:hAnsi="Times New Roman" w:cs="Times New Roman"/>
                <w:sz w:val="20"/>
                <w:szCs w:val="20"/>
              </w:rPr>
            </w:pPr>
          </w:p>
        </w:tc>
        <w:tc>
          <w:tcPr>
            <w:tcW w:w="2268" w:type="dxa"/>
          </w:tcPr>
          <w:p w:rsidR="005C28FB" w:rsidRPr="005C28FB" w:rsidRDefault="005C28FB" w:rsidP="005C28FB">
            <w:pPr>
              <w:rPr>
                <w:rFonts w:ascii="Times New Roman" w:hAnsi="Times New Roman" w:cs="Times New Roman"/>
                <w:sz w:val="20"/>
                <w:szCs w:val="20"/>
              </w:rPr>
            </w:pPr>
          </w:p>
        </w:tc>
        <w:tc>
          <w:tcPr>
            <w:tcW w:w="2912" w:type="dxa"/>
          </w:tcPr>
          <w:p w:rsidR="005C28FB" w:rsidRPr="005C28FB" w:rsidRDefault="005C28FB" w:rsidP="005C28FB">
            <w:pPr>
              <w:rPr>
                <w:rFonts w:ascii="Times New Roman" w:hAnsi="Times New Roman" w:cs="Times New Roman"/>
                <w:sz w:val="20"/>
                <w:szCs w:val="20"/>
              </w:rPr>
            </w:pPr>
          </w:p>
        </w:tc>
      </w:tr>
      <w:tr w:rsidR="005C28FB" w:rsidRPr="005C28FB" w:rsidTr="005C28FB">
        <w:tc>
          <w:tcPr>
            <w:tcW w:w="1526" w:type="dxa"/>
          </w:tcPr>
          <w:p w:rsidR="005C28FB" w:rsidRPr="005C28FB" w:rsidRDefault="005C28FB" w:rsidP="005C28FB">
            <w:pPr>
              <w:rPr>
                <w:rFonts w:ascii="Times New Roman" w:hAnsi="Times New Roman" w:cs="Times New Roman"/>
                <w:sz w:val="20"/>
                <w:szCs w:val="20"/>
              </w:rPr>
            </w:pPr>
          </w:p>
        </w:tc>
        <w:tc>
          <w:tcPr>
            <w:tcW w:w="4536" w:type="dxa"/>
          </w:tcPr>
          <w:p w:rsidR="005C28FB" w:rsidRPr="005C28FB" w:rsidRDefault="005C28FB" w:rsidP="005C28FB">
            <w:pPr>
              <w:jc w:val="right"/>
              <w:rPr>
                <w:rFonts w:ascii="Times New Roman" w:hAnsi="Times New Roman" w:cs="Times New Roman"/>
                <w:b/>
                <w:sz w:val="20"/>
                <w:szCs w:val="20"/>
              </w:rPr>
            </w:pPr>
            <w:r w:rsidRPr="005C28FB">
              <w:rPr>
                <w:rFonts w:ascii="Times New Roman" w:hAnsi="Times New Roman" w:cs="Times New Roman"/>
                <w:b/>
                <w:sz w:val="20"/>
                <w:szCs w:val="20"/>
              </w:rPr>
              <w:t>Итого</w:t>
            </w:r>
          </w:p>
        </w:tc>
        <w:tc>
          <w:tcPr>
            <w:tcW w:w="1843" w:type="dxa"/>
          </w:tcPr>
          <w:p w:rsidR="005C28FB" w:rsidRPr="005C28FB" w:rsidRDefault="005C28FB" w:rsidP="005C28FB">
            <w:pPr>
              <w:rPr>
                <w:rFonts w:ascii="Times New Roman" w:hAnsi="Times New Roman" w:cs="Times New Roman"/>
                <w:sz w:val="20"/>
                <w:szCs w:val="20"/>
              </w:rPr>
            </w:pPr>
          </w:p>
        </w:tc>
        <w:tc>
          <w:tcPr>
            <w:tcW w:w="1701" w:type="dxa"/>
          </w:tcPr>
          <w:p w:rsidR="005C28FB" w:rsidRPr="005C28FB" w:rsidRDefault="005C28FB" w:rsidP="005C28FB">
            <w:pPr>
              <w:rPr>
                <w:rFonts w:ascii="Times New Roman" w:hAnsi="Times New Roman" w:cs="Times New Roman"/>
                <w:sz w:val="20"/>
                <w:szCs w:val="20"/>
              </w:rPr>
            </w:pPr>
          </w:p>
        </w:tc>
        <w:tc>
          <w:tcPr>
            <w:tcW w:w="2268" w:type="dxa"/>
          </w:tcPr>
          <w:p w:rsidR="005C28FB" w:rsidRPr="005C28FB" w:rsidRDefault="005C28FB" w:rsidP="005C28FB">
            <w:pPr>
              <w:rPr>
                <w:rFonts w:ascii="Times New Roman" w:hAnsi="Times New Roman" w:cs="Times New Roman"/>
                <w:sz w:val="20"/>
                <w:szCs w:val="20"/>
              </w:rPr>
            </w:pPr>
          </w:p>
        </w:tc>
        <w:tc>
          <w:tcPr>
            <w:tcW w:w="2912" w:type="dxa"/>
          </w:tcPr>
          <w:p w:rsidR="005C28FB" w:rsidRPr="005C28FB" w:rsidRDefault="005C28FB" w:rsidP="005C28FB">
            <w:pPr>
              <w:rPr>
                <w:rFonts w:ascii="Times New Roman" w:hAnsi="Times New Roman" w:cs="Times New Roman"/>
                <w:sz w:val="20"/>
                <w:szCs w:val="20"/>
              </w:rPr>
            </w:pPr>
          </w:p>
        </w:tc>
      </w:tr>
    </w:tbl>
    <w:p w:rsidR="005C28FB" w:rsidRPr="005C28FB" w:rsidRDefault="005C28FB" w:rsidP="005C28FB">
      <w:pPr>
        <w:rPr>
          <w:rFonts w:ascii="Times New Roman" w:hAnsi="Times New Roman" w:cs="Times New Roman"/>
          <w:sz w:val="20"/>
          <w:szCs w:val="20"/>
        </w:rPr>
      </w:pPr>
    </w:p>
    <w:p w:rsidR="005C28FB" w:rsidRPr="005C28FB" w:rsidRDefault="005C28FB" w:rsidP="005C28FB">
      <w:pPr>
        <w:rPr>
          <w:rFonts w:ascii="Times New Roman" w:hAnsi="Times New Roman" w:cs="Times New Roman"/>
          <w:b/>
          <w:sz w:val="20"/>
          <w:szCs w:val="20"/>
        </w:rPr>
      </w:pPr>
      <w:r w:rsidRPr="005C28FB">
        <w:rPr>
          <w:rFonts w:ascii="Times New Roman" w:hAnsi="Times New Roman" w:cs="Times New Roman"/>
          <w:b/>
          <w:sz w:val="20"/>
          <w:szCs w:val="20"/>
          <w:lang w:val="en-US"/>
        </w:rPr>
        <w:t>II</w:t>
      </w:r>
      <w:r w:rsidRPr="005C28FB">
        <w:rPr>
          <w:rFonts w:ascii="Times New Roman" w:hAnsi="Times New Roman" w:cs="Times New Roman"/>
          <w:b/>
          <w:sz w:val="20"/>
          <w:szCs w:val="20"/>
        </w:rPr>
        <w:t xml:space="preserve">. Возвращено денежных средств в избирательный фонд ( в т.ч. ошибочно перечисленных, неиспользованных)** </w:t>
      </w:r>
    </w:p>
    <w:tbl>
      <w:tblPr>
        <w:tblStyle w:val="aff"/>
        <w:tblW w:w="0" w:type="auto"/>
        <w:tblLook w:val="04A0" w:firstRow="1" w:lastRow="0" w:firstColumn="1" w:lastColumn="0" w:noHBand="0" w:noVBand="1"/>
      </w:tblPr>
      <w:tblGrid>
        <w:gridCol w:w="1526"/>
        <w:gridCol w:w="4536"/>
        <w:gridCol w:w="1843"/>
        <w:gridCol w:w="1701"/>
        <w:gridCol w:w="2715"/>
        <w:gridCol w:w="2465"/>
      </w:tblGrid>
      <w:tr w:rsidR="005C28FB" w:rsidRPr="005C28FB" w:rsidTr="005C28FB">
        <w:tc>
          <w:tcPr>
            <w:tcW w:w="1526"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Дата возврата средств на счет</w:t>
            </w:r>
          </w:p>
        </w:tc>
        <w:tc>
          <w:tcPr>
            <w:tcW w:w="4536" w:type="dxa"/>
          </w:tcPr>
          <w:p w:rsidR="005C28FB" w:rsidRPr="005C28FB" w:rsidRDefault="005C28FB" w:rsidP="005C28FB">
            <w:pPr>
              <w:jc w:val="center"/>
              <w:rPr>
                <w:rFonts w:ascii="Times New Roman" w:hAnsi="Times New Roman" w:cs="Times New Roman"/>
                <w:sz w:val="20"/>
                <w:szCs w:val="20"/>
              </w:rPr>
            </w:pPr>
          </w:p>
          <w:p w:rsidR="005C28FB" w:rsidRPr="005C28FB" w:rsidRDefault="005C28FB" w:rsidP="005C28FB">
            <w:pPr>
              <w:jc w:val="center"/>
              <w:rPr>
                <w:rFonts w:ascii="Times New Roman" w:hAnsi="Times New Roman" w:cs="Times New Roman"/>
                <w:sz w:val="20"/>
                <w:szCs w:val="20"/>
                <w:vertAlign w:val="superscript"/>
              </w:rPr>
            </w:pPr>
            <w:r w:rsidRPr="005C28FB">
              <w:rPr>
                <w:rFonts w:ascii="Times New Roman" w:hAnsi="Times New Roman" w:cs="Times New Roman"/>
                <w:sz w:val="20"/>
                <w:szCs w:val="20"/>
              </w:rPr>
              <w:t>Кому перечислены средства</w:t>
            </w:r>
            <w:r w:rsidRPr="005C28FB">
              <w:rPr>
                <w:rFonts w:ascii="Times New Roman" w:hAnsi="Times New Roman" w:cs="Times New Roman"/>
                <w:sz w:val="20"/>
                <w:szCs w:val="20"/>
                <w:vertAlign w:val="superscript"/>
              </w:rPr>
              <w:t>*</w:t>
            </w:r>
          </w:p>
        </w:tc>
        <w:tc>
          <w:tcPr>
            <w:tcW w:w="18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Шифр строки финансового отчета</w:t>
            </w:r>
          </w:p>
        </w:tc>
        <w:tc>
          <w:tcPr>
            <w:tcW w:w="1701"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Возвращено средств на счет, руб.</w:t>
            </w:r>
          </w:p>
        </w:tc>
        <w:tc>
          <w:tcPr>
            <w:tcW w:w="2715"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 xml:space="preserve"> Основание возврата средств на счет</w:t>
            </w:r>
          </w:p>
        </w:tc>
        <w:tc>
          <w:tcPr>
            <w:tcW w:w="2465"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 xml:space="preserve"> Документ, подтверждающий возврат средств</w:t>
            </w:r>
          </w:p>
        </w:tc>
      </w:tr>
      <w:tr w:rsidR="005C28FB" w:rsidRPr="005C28FB" w:rsidTr="005C28FB">
        <w:tc>
          <w:tcPr>
            <w:tcW w:w="1526"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lastRenderedPageBreak/>
              <w:t>1</w:t>
            </w:r>
          </w:p>
        </w:tc>
        <w:tc>
          <w:tcPr>
            <w:tcW w:w="4536"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2</w:t>
            </w:r>
          </w:p>
        </w:tc>
        <w:tc>
          <w:tcPr>
            <w:tcW w:w="18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3</w:t>
            </w:r>
          </w:p>
        </w:tc>
        <w:tc>
          <w:tcPr>
            <w:tcW w:w="1701"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4</w:t>
            </w:r>
          </w:p>
        </w:tc>
        <w:tc>
          <w:tcPr>
            <w:tcW w:w="2715"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5</w:t>
            </w:r>
          </w:p>
        </w:tc>
        <w:tc>
          <w:tcPr>
            <w:tcW w:w="2465"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6</w:t>
            </w:r>
          </w:p>
        </w:tc>
      </w:tr>
      <w:tr w:rsidR="005C28FB" w:rsidRPr="005C28FB" w:rsidTr="005C28FB">
        <w:tc>
          <w:tcPr>
            <w:tcW w:w="1526" w:type="dxa"/>
          </w:tcPr>
          <w:p w:rsidR="005C28FB" w:rsidRPr="005C28FB" w:rsidRDefault="005C28FB" w:rsidP="005C28FB">
            <w:pPr>
              <w:rPr>
                <w:rFonts w:ascii="Times New Roman" w:hAnsi="Times New Roman" w:cs="Times New Roman"/>
                <w:sz w:val="20"/>
                <w:szCs w:val="20"/>
              </w:rPr>
            </w:pPr>
          </w:p>
        </w:tc>
        <w:tc>
          <w:tcPr>
            <w:tcW w:w="4536" w:type="dxa"/>
          </w:tcPr>
          <w:p w:rsidR="005C28FB" w:rsidRPr="005C28FB" w:rsidRDefault="005C28FB" w:rsidP="005C28FB">
            <w:pPr>
              <w:rPr>
                <w:rFonts w:ascii="Times New Roman" w:hAnsi="Times New Roman" w:cs="Times New Roman"/>
                <w:sz w:val="20"/>
                <w:szCs w:val="20"/>
              </w:rPr>
            </w:pPr>
          </w:p>
        </w:tc>
        <w:tc>
          <w:tcPr>
            <w:tcW w:w="1843" w:type="dxa"/>
          </w:tcPr>
          <w:p w:rsidR="005C28FB" w:rsidRPr="005C28FB" w:rsidRDefault="005C28FB" w:rsidP="005C28FB">
            <w:pPr>
              <w:rPr>
                <w:rFonts w:ascii="Times New Roman" w:hAnsi="Times New Roman" w:cs="Times New Roman"/>
                <w:sz w:val="20"/>
                <w:szCs w:val="20"/>
              </w:rPr>
            </w:pPr>
          </w:p>
        </w:tc>
        <w:tc>
          <w:tcPr>
            <w:tcW w:w="1701" w:type="dxa"/>
          </w:tcPr>
          <w:p w:rsidR="005C28FB" w:rsidRPr="005C28FB" w:rsidRDefault="005C28FB" w:rsidP="005C28FB">
            <w:pPr>
              <w:rPr>
                <w:rFonts w:ascii="Times New Roman" w:hAnsi="Times New Roman" w:cs="Times New Roman"/>
                <w:sz w:val="20"/>
                <w:szCs w:val="20"/>
              </w:rPr>
            </w:pPr>
          </w:p>
        </w:tc>
        <w:tc>
          <w:tcPr>
            <w:tcW w:w="2715" w:type="dxa"/>
          </w:tcPr>
          <w:p w:rsidR="005C28FB" w:rsidRPr="005C28FB" w:rsidRDefault="005C28FB" w:rsidP="005C28FB">
            <w:pPr>
              <w:rPr>
                <w:rFonts w:ascii="Times New Roman" w:hAnsi="Times New Roman" w:cs="Times New Roman"/>
                <w:sz w:val="20"/>
                <w:szCs w:val="20"/>
              </w:rPr>
            </w:pPr>
          </w:p>
        </w:tc>
        <w:tc>
          <w:tcPr>
            <w:tcW w:w="2465" w:type="dxa"/>
          </w:tcPr>
          <w:p w:rsidR="005C28FB" w:rsidRPr="005C28FB" w:rsidRDefault="005C28FB" w:rsidP="005C28FB">
            <w:pPr>
              <w:rPr>
                <w:rFonts w:ascii="Times New Roman" w:hAnsi="Times New Roman" w:cs="Times New Roman"/>
                <w:sz w:val="20"/>
                <w:szCs w:val="20"/>
              </w:rPr>
            </w:pPr>
          </w:p>
        </w:tc>
      </w:tr>
      <w:tr w:rsidR="005C28FB" w:rsidRPr="005C28FB" w:rsidTr="005C28FB">
        <w:tc>
          <w:tcPr>
            <w:tcW w:w="1526" w:type="dxa"/>
          </w:tcPr>
          <w:p w:rsidR="005C28FB" w:rsidRPr="005C28FB" w:rsidRDefault="005C28FB" w:rsidP="005C28FB">
            <w:pPr>
              <w:rPr>
                <w:rFonts w:ascii="Times New Roman" w:hAnsi="Times New Roman" w:cs="Times New Roman"/>
                <w:sz w:val="20"/>
                <w:szCs w:val="20"/>
              </w:rPr>
            </w:pPr>
          </w:p>
        </w:tc>
        <w:tc>
          <w:tcPr>
            <w:tcW w:w="4536" w:type="dxa"/>
          </w:tcPr>
          <w:p w:rsidR="005C28FB" w:rsidRPr="005C28FB" w:rsidRDefault="005C28FB" w:rsidP="005C28FB">
            <w:pPr>
              <w:jc w:val="right"/>
              <w:rPr>
                <w:rFonts w:ascii="Times New Roman" w:hAnsi="Times New Roman" w:cs="Times New Roman"/>
                <w:b/>
                <w:sz w:val="20"/>
                <w:szCs w:val="20"/>
              </w:rPr>
            </w:pPr>
            <w:r w:rsidRPr="005C28FB">
              <w:rPr>
                <w:rFonts w:ascii="Times New Roman" w:hAnsi="Times New Roman" w:cs="Times New Roman"/>
                <w:b/>
                <w:sz w:val="20"/>
                <w:szCs w:val="20"/>
              </w:rPr>
              <w:t>Итого</w:t>
            </w:r>
          </w:p>
        </w:tc>
        <w:tc>
          <w:tcPr>
            <w:tcW w:w="1843" w:type="dxa"/>
          </w:tcPr>
          <w:p w:rsidR="005C28FB" w:rsidRPr="005C28FB" w:rsidRDefault="005C28FB" w:rsidP="005C28FB">
            <w:pPr>
              <w:rPr>
                <w:rFonts w:ascii="Times New Roman" w:hAnsi="Times New Roman" w:cs="Times New Roman"/>
                <w:sz w:val="20"/>
                <w:szCs w:val="20"/>
              </w:rPr>
            </w:pPr>
          </w:p>
        </w:tc>
        <w:tc>
          <w:tcPr>
            <w:tcW w:w="1701" w:type="dxa"/>
          </w:tcPr>
          <w:p w:rsidR="005C28FB" w:rsidRPr="005C28FB" w:rsidRDefault="005C28FB" w:rsidP="005C28FB">
            <w:pPr>
              <w:rPr>
                <w:rFonts w:ascii="Times New Roman" w:hAnsi="Times New Roman" w:cs="Times New Roman"/>
                <w:sz w:val="20"/>
                <w:szCs w:val="20"/>
              </w:rPr>
            </w:pPr>
          </w:p>
        </w:tc>
        <w:tc>
          <w:tcPr>
            <w:tcW w:w="2715" w:type="dxa"/>
          </w:tcPr>
          <w:p w:rsidR="005C28FB" w:rsidRPr="005C28FB" w:rsidRDefault="005C28FB" w:rsidP="005C28FB">
            <w:pPr>
              <w:rPr>
                <w:rFonts w:ascii="Times New Roman" w:hAnsi="Times New Roman" w:cs="Times New Roman"/>
                <w:sz w:val="20"/>
                <w:szCs w:val="20"/>
              </w:rPr>
            </w:pPr>
          </w:p>
        </w:tc>
        <w:tc>
          <w:tcPr>
            <w:tcW w:w="2465" w:type="dxa"/>
          </w:tcPr>
          <w:p w:rsidR="005C28FB" w:rsidRPr="005C28FB" w:rsidRDefault="005C28FB" w:rsidP="005C28FB">
            <w:pPr>
              <w:rPr>
                <w:rFonts w:ascii="Times New Roman" w:hAnsi="Times New Roman" w:cs="Times New Roman"/>
                <w:sz w:val="20"/>
                <w:szCs w:val="20"/>
              </w:rPr>
            </w:pPr>
          </w:p>
        </w:tc>
      </w:tr>
    </w:tbl>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t>_______________________________________</w:t>
      </w: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5C28FB" w:rsidRPr="005C28FB" w:rsidRDefault="005C28FB" w:rsidP="005C28FB">
      <w:pPr>
        <w:rPr>
          <w:rFonts w:ascii="Times New Roman" w:hAnsi="Times New Roman" w:cs="Times New Roman"/>
          <w:sz w:val="20"/>
          <w:szCs w:val="20"/>
        </w:rPr>
      </w:pPr>
    </w:p>
    <w:p w:rsidR="005C28FB" w:rsidRPr="005C28FB" w:rsidRDefault="005C28FB" w:rsidP="005C28FB">
      <w:pPr>
        <w:rPr>
          <w:rFonts w:ascii="Times New Roman" w:hAnsi="Times New Roman" w:cs="Times New Roman"/>
          <w:sz w:val="20"/>
          <w:szCs w:val="20"/>
        </w:rPr>
      </w:pPr>
      <w:r w:rsidRPr="005C28FB">
        <w:rPr>
          <w:rFonts w:ascii="Times New Roman" w:hAnsi="Times New Roman" w:cs="Times New Roman"/>
          <w:sz w:val="20"/>
          <w:szCs w:val="20"/>
        </w:rPr>
        <w:t>** В финансовом отчете возвраты в фонд неиспользованных и ошибочно перечисленных денежных средств не отражаются.</w:t>
      </w:r>
    </w:p>
    <w:p w:rsidR="005C28FB" w:rsidRPr="005C28FB" w:rsidRDefault="005C28FB" w:rsidP="005C28FB">
      <w:pPr>
        <w:rPr>
          <w:rFonts w:ascii="Times New Roman" w:hAnsi="Times New Roman" w:cs="Times New Roman"/>
          <w:b/>
          <w:sz w:val="20"/>
          <w:szCs w:val="20"/>
        </w:rPr>
      </w:pPr>
      <w:r w:rsidRPr="005C28FB">
        <w:rPr>
          <w:rFonts w:ascii="Times New Roman" w:hAnsi="Times New Roman" w:cs="Times New Roman"/>
          <w:b/>
          <w:sz w:val="20"/>
          <w:szCs w:val="20"/>
          <w:lang w:val="en-US"/>
        </w:rPr>
        <w:t>III</w:t>
      </w:r>
      <w:r w:rsidRPr="005C28FB">
        <w:rPr>
          <w:rFonts w:ascii="Times New Roman" w:hAnsi="Times New Roman" w:cs="Times New Roman"/>
          <w:b/>
          <w:sz w:val="20"/>
          <w:szCs w:val="20"/>
        </w:rPr>
        <w:t>. Возвращено, перечислено в доход местного бюджета средств из избирательного фонда</w:t>
      </w:r>
    </w:p>
    <w:tbl>
      <w:tblPr>
        <w:tblStyle w:val="aff"/>
        <w:tblW w:w="0" w:type="auto"/>
        <w:tblLayout w:type="fixed"/>
        <w:tblLook w:val="04A0" w:firstRow="1" w:lastRow="0" w:firstColumn="1" w:lastColumn="0" w:noHBand="0" w:noVBand="1"/>
      </w:tblPr>
      <w:tblGrid>
        <w:gridCol w:w="1663"/>
        <w:gridCol w:w="1847"/>
        <w:gridCol w:w="3828"/>
        <w:gridCol w:w="1559"/>
        <w:gridCol w:w="1721"/>
        <w:gridCol w:w="2084"/>
        <w:gridCol w:w="2084"/>
      </w:tblGrid>
      <w:tr w:rsidR="005C28FB" w:rsidRPr="005C28FB" w:rsidTr="005C28FB">
        <w:tc>
          <w:tcPr>
            <w:tcW w:w="166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Дата зачисления средств на счет</w:t>
            </w:r>
          </w:p>
        </w:tc>
        <w:tc>
          <w:tcPr>
            <w:tcW w:w="1847"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Дата возврата (перечисления) средств со счета</w:t>
            </w:r>
          </w:p>
        </w:tc>
        <w:tc>
          <w:tcPr>
            <w:tcW w:w="3828"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Источник поступления средств***</w:t>
            </w:r>
          </w:p>
        </w:tc>
        <w:tc>
          <w:tcPr>
            <w:tcW w:w="1559"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Шифр строки финансового отчета</w:t>
            </w:r>
          </w:p>
        </w:tc>
        <w:tc>
          <w:tcPr>
            <w:tcW w:w="1721"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Возвращено, перечислено в доход местного бюджета средств, руб.</w:t>
            </w:r>
          </w:p>
        </w:tc>
        <w:tc>
          <w:tcPr>
            <w:tcW w:w="2084"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Основание возврата (перечисления) средств</w:t>
            </w:r>
          </w:p>
        </w:tc>
        <w:tc>
          <w:tcPr>
            <w:tcW w:w="2084"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Документ, подтверждающий возврат (перечисление) средств</w:t>
            </w:r>
          </w:p>
        </w:tc>
      </w:tr>
      <w:tr w:rsidR="005C28FB" w:rsidRPr="005C28FB" w:rsidTr="005C28FB">
        <w:tc>
          <w:tcPr>
            <w:tcW w:w="166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1</w:t>
            </w:r>
          </w:p>
        </w:tc>
        <w:tc>
          <w:tcPr>
            <w:tcW w:w="1847"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2</w:t>
            </w:r>
          </w:p>
        </w:tc>
        <w:tc>
          <w:tcPr>
            <w:tcW w:w="3828"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3</w:t>
            </w:r>
          </w:p>
        </w:tc>
        <w:tc>
          <w:tcPr>
            <w:tcW w:w="1559"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4</w:t>
            </w:r>
          </w:p>
        </w:tc>
        <w:tc>
          <w:tcPr>
            <w:tcW w:w="1721"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5</w:t>
            </w:r>
          </w:p>
        </w:tc>
        <w:tc>
          <w:tcPr>
            <w:tcW w:w="2084"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6</w:t>
            </w:r>
          </w:p>
        </w:tc>
        <w:tc>
          <w:tcPr>
            <w:tcW w:w="2084"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7</w:t>
            </w:r>
          </w:p>
        </w:tc>
      </w:tr>
      <w:tr w:rsidR="005C28FB" w:rsidRPr="005C28FB" w:rsidTr="005C28FB">
        <w:tc>
          <w:tcPr>
            <w:tcW w:w="1663" w:type="dxa"/>
          </w:tcPr>
          <w:p w:rsidR="005C28FB" w:rsidRPr="005C28FB" w:rsidRDefault="005C28FB" w:rsidP="005C28FB">
            <w:pPr>
              <w:rPr>
                <w:rFonts w:ascii="Times New Roman" w:hAnsi="Times New Roman" w:cs="Times New Roman"/>
                <w:sz w:val="20"/>
                <w:szCs w:val="20"/>
              </w:rPr>
            </w:pPr>
          </w:p>
        </w:tc>
        <w:tc>
          <w:tcPr>
            <w:tcW w:w="1847" w:type="dxa"/>
          </w:tcPr>
          <w:p w:rsidR="005C28FB" w:rsidRPr="005C28FB" w:rsidRDefault="005C28FB" w:rsidP="005C28FB">
            <w:pPr>
              <w:rPr>
                <w:rFonts w:ascii="Times New Roman" w:hAnsi="Times New Roman" w:cs="Times New Roman"/>
                <w:sz w:val="20"/>
                <w:szCs w:val="20"/>
              </w:rPr>
            </w:pPr>
          </w:p>
        </w:tc>
        <w:tc>
          <w:tcPr>
            <w:tcW w:w="3828" w:type="dxa"/>
          </w:tcPr>
          <w:p w:rsidR="005C28FB" w:rsidRPr="005C28FB" w:rsidRDefault="005C28FB" w:rsidP="005C28FB">
            <w:pPr>
              <w:rPr>
                <w:rFonts w:ascii="Times New Roman" w:hAnsi="Times New Roman" w:cs="Times New Roman"/>
                <w:sz w:val="20"/>
                <w:szCs w:val="20"/>
              </w:rPr>
            </w:pPr>
          </w:p>
        </w:tc>
        <w:tc>
          <w:tcPr>
            <w:tcW w:w="1559" w:type="dxa"/>
          </w:tcPr>
          <w:p w:rsidR="005C28FB" w:rsidRPr="005C28FB" w:rsidRDefault="005C28FB" w:rsidP="005C28FB">
            <w:pPr>
              <w:rPr>
                <w:rFonts w:ascii="Times New Roman" w:hAnsi="Times New Roman" w:cs="Times New Roman"/>
                <w:sz w:val="20"/>
                <w:szCs w:val="20"/>
              </w:rPr>
            </w:pPr>
          </w:p>
        </w:tc>
        <w:tc>
          <w:tcPr>
            <w:tcW w:w="1721" w:type="dxa"/>
          </w:tcPr>
          <w:p w:rsidR="005C28FB" w:rsidRPr="005C28FB" w:rsidRDefault="005C28FB" w:rsidP="005C28FB">
            <w:pPr>
              <w:rPr>
                <w:rFonts w:ascii="Times New Roman" w:hAnsi="Times New Roman" w:cs="Times New Roman"/>
                <w:sz w:val="20"/>
                <w:szCs w:val="20"/>
              </w:rPr>
            </w:pPr>
          </w:p>
        </w:tc>
        <w:tc>
          <w:tcPr>
            <w:tcW w:w="2084" w:type="dxa"/>
          </w:tcPr>
          <w:p w:rsidR="005C28FB" w:rsidRPr="005C28FB" w:rsidRDefault="005C28FB" w:rsidP="005C28FB">
            <w:pPr>
              <w:rPr>
                <w:rFonts w:ascii="Times New Roman" w:hAnsi="Times New Roman" w:cs="Times New Roman"/>
                <w:sz w:val="20"/>
                <w:szCs w:val="20"/>
              </w:rPr>
            </w:pPr>
          </w:p>
        </w:tc>
        <w:tc>
          <w:tcPr>
            <w:tcW w:w="2084" w:type="dxa"/>
          </w:tcPr>
          <w:p w:rsidR="005C28FB" w:rsidRPr="005C28FB" w:rsidRDefault="005C28FB" w:rsidP="005C28FB">
            <w:pPr>
              <w:rPr>
                <w:rFonts w:ascii="Times New Roman" w:hAnsi="Times New Roman" w:cs="Times New Roman"/>
                <w:sz w:val="20"/>
                <w:szCs w:val="20"/>
              </w:rPr>
            </w:pPr>
          </w:p>
        </w:tc>
      </w:tr>
      <w:tr w:rsidR="005C28FB" w:rsidRPr="005C28FB" w:rsidTr="005C28FB">
        <w:tc>
          <w:tcPr>
            <w:tcW w:w="1663" w:type="dxa"/>
          </w:tcPr>
          <w:p w:rsidR="005C28FB" w:rsidRPr="005C28FB" w:rsidRDefault="005C28FB" w:rsidP="005C28FB">
            <w:pPr>
              <w:rPr>
                <w:rFonts w:ascii="Times New Roman" w:hAnsi="Times New Roman" w:cs="Times New Roman"/>
                <w:sz w:val="20"/>
                <w:szCs w:val="20"/>
              </w:rPr>
            </w:pPr>
          </w:p>
        </w:tc>
        <w:tc>
          <w:tcPr>
            <w:tcW w:w="1847" w:type="dxa"/>
          </w:tcPr>
          <w:p w:rsidR="005C28FB" w:rsidRPr="005C28FB" w:rsidRDefault="005C28FB" w:rsidP="005C28FB">
            <w:pPr>
              <w:jc w:val="right"/>
              <w:rPr>
                <w:rFonts w:ascii="Times New Roman" w:hAnsi="Times New Roman" w:cs="Times New Roman"/>
                <w:b/>
                <w:sz w:val="20"/>
                <w:szCs w:val="20"/>
              </w:rPr>
            </w:pPr>
            <w:r w:rsidRPr="005C28FB">
              <w:rPr>
                <w:rFonts w:ascii="Times New Roman" w:hAnsi="Times New Roman" w:cs="Times New Roman"/>
                <w:b/>
                <w:sz w:val="20"/>
                <w:szCs w:val="20"/>
              </w:rPr>
              <w:t>Итого</w:t>
            </w:r>
          </w:p>
        </w:tc>
        <w:tc>
          <w:tcPr>
            <w:tcW w:w="3828" w:type="dxa"/>
          </w:tcPr>
          <w:p w:rsidR="005C28FB" w:rsidRPr="005C28FB" w:rsidRDefault="005C28FB" w:rsidP="005C28FB">
            <w:pPr>
              <w:rPr>
                <w:rFonts w:ascii="Times New Roman" w:hAnsi="Times New Roman" w:cs="Times New Roman"/>
                <w:sz w:val="20"/>
                <w:szCs w:val="20"/>
              </w:rPr>
            </w:pPr>
          </w:p>
        </w:tc>
        <w:tc>
          <w:tcPr>
            <w:tcW w:w="1559" w:type="dxa"/>
          </w:tcPr>
          <w:p w:rsidR="005C28FB" w:rsidRPr="005C28FB" w:rsidRDefault="005C28FB" w:rsidP="005C28FB">
            <w:pPr>
              <w:rPr>
                <w:rFonts w:ascii="Times New Roman" w:hAnsi="Times New Roman" w:cs="Times New Roman"/>
                <w:sz w:val="20"/>
                <w:szCs w:val="20"/>
              </w:rPr>
            </w:pPr>
          </w:p>
        </w:tc>
        <w:tc>
          <w:tcPr>
            <w:tcW w:w="1721" w:type="dxa"/>
          </w:tcPr>
          <w:p w:rsidR="005C28FB" w:rsidRPr="005C28FB" w:rsidRDefault="005C28FB" w:rsidP="005C28FB">
            <w:pPr>
              <w:rPr>
                <w:rFonts w:ascii="Times New Roman" w:hAnsi="Times New Roman" w:cs="Times New Roman"/>
                <w:sz w:val="20"/>
                <w:szCs w:val="20"/>
              </w:rPr>
            </w:pPr>
          </w:p>
        </w:tc>
        <w:tc>
          <w:tcPr>
            <w:tcW w:w="2084" w:type="dxa"/>
          </w:tcPr>
          <w:p w:rsidR="005C28FB" w:rsidRPr="005C28FB" w:rsidRDefault="005C28FB" w:rsidP="005C28FB">
            <w:pPr>
              <w:rPr>
                <w:rFonts w:ascii="Times New Roman" w:hAnsi="Times New Roman" w:cs="Times New Roman"/>
                <w:sz w:val="20"/>
                <w:szCs w:val="20"/>
              </w:rPr>
            </w:pPr>
          </w:p>
        </w:tc>
        <w:tc>
          <w:tcPr>
            <w:tcW w:w="2084" w:type="dxa"/>
          </w:tcPr>
          <w:p w:rsidR="005C28FB" w:rsidRPr="005C28FB" w:rsidRDefault="005C28FB" w:rsidP="005C28FB">
            <w:pPr>
              <w:rPr>
                <w:rFonts w:ascii="Times New Roman" w:hAnsi="Times New Roman" w:cs="Times New Roman"/>
                <w:sz w:val="20"/>
                <w:szCs w:val="20"/>
              </w:rPr>
            </w:pPr>
          </w:p>
        </w:tc>
      </w:tr>
    </w:tbl>
    <w:p w:rsidR="005C28FB" w:rsidRPr="005C28FB" w:rsidRDefault="005C28FB" w:rsidP="005C28FB">
      <w:pPr>
        <w:rPr>
          <w:rFonts w:ascii="Times New Roman" w:hAnsi="Times New Roman" w:cs="Times New Roman"/>
          <w:sz w:val="20"/>
          <w:szCs w:val="20"/>
        </w:rPr>
      </w:pPr>
    </w:p>
    <w:p w:rsidR="005C28FB" w:rsidRPr="005C28FB" w:rsidRDefault="005C28FB" w:rsidP="005C28FB">
      <w:pPr>
        <w:rPr>
          <w:rFonts w:ascii="Times New Roman" w:hAnsi="Times New Roman" w:cs="Times New Roman"/>
          <w:b/>
          <w:sz w:val="20"/>
          <w:szCs w:val="20"/>
        </w:rPr>
      </w:pPr>
      <w:r w:rsidRPr="005C28FB">
        <w:rPr>
          <w:rFonts w:ascii="Times New Roman" w:hAnsi="Times New Roman" w:cs="Times New Roman"/>
          <w:b/>
          <w:sz w:val="20"/>
          <w:szCs w:val="20"/>
          <w:lang w:val="en-US"/>
        </w:rPr>
        <w:t>I</w:t>
      </w:r>
      <w:r w:rsidRPr="005C28FB">
        <w:rPr>
          <w:rFonts w:ascii="Times New Roman" w:hAnsi="Times New Roman" w:cs="Times New Roman"/>
          <w:b/>
          <w:sz w:val="20"/>
          <w:szCs w:val="20"/>
        </w:rPr>
        <w:t>V. Израсходовано средств из избирательного фонда</w:t>
      </w:r>
    </w:p>
    <w:tbl>
      <w:tblPr>
        <w:tblStyle w:val="aff"/>
        <w:tblW w:w="0" w:type="auto"/>
        <w:tblLook w:val="04A0" w:firstRow="1" w:lastRow="0" w:firstColumn="1" w:lastColumn="0" w:noHBand="0" w:noVBand="1"/>
      </w:tblPr>
      <w:tblGrid>
        <w:gridCol w:w="1268"/>
        <w:gridCol w:w="2490"/>
        <w:gridCol w:w="1406"/>
        <w:gridCol w:w="1173"/>
        <w:gridCol w:w="1566"/>
        <w:gridCol w:w="1742"/>
        <w:gridCol w:w="1613"/>
        <w:gridCol w:w="1817"/>
        <w:gridCol w:w="1713"/>
      </w:tblGrid>
      <w:tr w:rsidR="005C28FB" w:rsidRPr="005C28FB" w:rsidTr="005C28FB">
        <w:tc>
          <w:tcPr>
            <w:tcW w:w="1289"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Дата расходной операции</w:t>
            </w:r>
          </w:p>
        </w:tc>
        <w:tc>
          <w:tcPr>
            <w:tcW w:w="2647"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Кому перечислены средства</w:t>
            </w:r>
          </w:p>
        </w:tc>
        <w:tc>
          <w:tcPr>
            <w:tcW w:w="1417"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Шифр строки финансового отчета ****</w:t>
            </w:r>
          </w:p>
        </w:tc>
        <w:tc>
          <w:tcPr>
            <w:tcW w:w="1218"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Сумма, руб.</w:t>
            </w:r>
          </w:p>
        </w:tc>
        <w:tc>
          <w:tcPr>
            <w:tcW w:w="16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Виды расходов</w:t>
            </w:r>
          </w:p>
        </w:tc>
        <w:tc>
          <w:tcPr>
            <w:tcW w:w="16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Документ, подтверждающий расход</w:t>
            </w:r>
          </w:p>
        </w:tc>
        <w:tc>
          <w:tcPr>
            <w:tcW w:w="16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Основание для перечисления денежных средств</w:t>
            </w:r>
          </w:p>
        </w:tc>
        <w:tc>
          <w:tcPr>
            <w:tcW w:w="16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 xml:space="preserve">Сумма ошибочно перечисленных, неиспользованных средств, возвращенных в </w:t>
            </w:r>
            <w:r w:rsidRPr="005C28FB">
              <w:rPr>
                <w:rFonts w:ascii="Times New Roman" w:hAnsi="Times New Roman" w:cs="Times New Roman"/>
                <w:sz w:val="20"/>
                <w:szCs w:val="20"/>
              </w:rPr>
              <w:lastRenderedPageBreak/>
              <w:t>фонд, руб.</w:t>
            </w:r>
          </w:p>
        </w:tc>
        <w:tc>
          <w:tcPr>
            <w:tcW w:w="16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lastRenderedPageBreak/>
              <w:t>Сумма фактически израсходованных средств, руб.</w:t>
            </w:r>
          </w:p>
        </w:tc>
      </w:tr>
      <w:tr w:rsidR="005C28FB" w:rsidRPr="005C28FB" w:rsidTr="005C28FB">
        <w:tc>
          <w:tcPr>
            <w:tcW w:w="1289"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lastRenderedPageBreak/>
              <w:t>1</w:t>
            </w:r>
          </w:p>
        </w:tc>
        <w:tc>
          <w:tcPr>
            <w:tcW w:w="2647"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2</w:t>
            </w:r>
          </w:p>
        </w:tc>
        <w:tc>
          <w:tcPr>
            <w:tcW w:w="1417"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3</w:t>
            </w:r>
          </w:p>
        </w:tc>
        <w:tc>
          <w:tcPr>
            <w:tcW w:w="1218"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4</w:t>
            </w:r>
          </w:p>
        </w:tc>
        <w:tc>
          <w:tcPr>
            <w:tcW w:w="16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5</w:t>
            </w:r>
          </w:p>
        </w:tc>
        <w:tc>
          <w:tcPr>
            <w:tcW w:w="16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6</w:t>
            </w:r>
          </w:p>
        </w:tc>
        <w:tc>
          <w:tcPr>
            <w:tcW w:w="16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7</w:t>
            </w:r>
          </w:p>
        </w:tc>
        <w:tc>
          <w:tcPr>
            <w:tcW w:w="16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8</w:t>
            </w:r>
          </w:p>
        </w:tc>
        <w:tc>
          <w:tcPr>
            <w:tcW w:w="1643" w:type="dxa"/>
          </w:tcPr>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sz w:val="20"/>
                <w:szCs w:val="20"/>
              </w:rPr>
              <w:t>9</w:t>
            </w:r>
          </w:p>
        </w:tc>
      </w:tr>
      <w:tr w:rsidR="005C28FB" w:rsidRPr="005C28FB" w:rsidTr="005C28FB">
        <w:tc>
          <w:tcPr>
            <w:tcW w:w="1289" w:type="dxa"/>
          </w:tcPr>
          <w:p w:rsidR="005C28FB" w:rsidRPr="005C28FB" w:rsidRDefault="005C28FB" w:rsidP="005C28FB">
            <w:pPr>
              <w:rPr>
                <w:rFonts w:ascii="Times New Roman" w:hAnsi="Times New Roman" w:cs="Times New Roman"/>
                <w:b/>
                <w:sz w:val="20"/>
                <w:szCs w:val="20"/>
              </w:rPr>
            </w:pPr>
          </w:p>
        </w:tc>
        <w:tc>
          <w:tcPr>
            <w:tcW w:w="2647" w:type="dxa"/>
          </w:tcPr>
          <w:p w:rsidR="005C28FB" w:rsidRPr="005C28FB" w:rsidRDefault="005C28FB" w:rsidP="005C28FB">
            <w:pPr>
              <w:rPr>
                <w:rFonts w:ascii="Times New Roman" w:hAnsi="Times New Roman" w:cs="Times New Roman"/>
                <w:b/>
                <w:sz w:val="20"/>
                <w:szCs w:val="20"/>
              </w:rPr>
            </w:pPr>
          </w:p>
        </w:tc>
        <w:tc>
          <w:tcPr>
            <w:tcW w:w="1417" w:type="dxa"/>
          </w:tcPr>
          <w:p w:rsidR="005C28FB" w:rsidRPr="005C28FB" w:rsidRDefault="005C28FB" w:rsidP="005C28FB">
            <w:pPr>
              <w:rPr>
                <w:rFonts w:ascii="Times New Roman" w:hAnsi="Times New Roman" w:cs="Times New Roman"/>
                <w:b/>
                <w:sz w:val="20"/>
                <w:szCs w:val="20"/>
              </w:rPr>
            </w:pPr>
          </w:p>
        </w:tc>
        <w:tc>
          <w:tcPr>
            <w:tcW w:w="1218" w:type="dxa"/>
          </w:tcPr>
          <w:p w:rsidR="005C28FB" w:rsidRPr="005C28FB" w:rsidRDefault="005C28FB" w:rsidP="005C28FB">
            <w:pPr>
              <w:rPr>
                <w:rFonts w:ascii="Times New Roman" w:hAnsi="Times New Roman" w:cs="Times New Roman"/>
                <w:b/>
                <w:sz w:val="20"/>
                <w:szCs w:val="20"/>
              </w:rPr>
            </w:pPr>
          </w:p>
        </w:tc>
        <w:tc>
          <w:tcPr>
            <w:tcW w:w="1643" w:type="dxa"/>
          </w:tcPr>
          <w:p w:rsidR="005C28FB" w:rsidRPr="005C28FB" w:rsidRDefault="005C28FB" w:rsidP="005C28FB">
            <w:pPr>
              <w:rPr>
                <w:rFonts w:ascii="Times New Roman" w:hAnsi="Times New Roman" w:cs="Times New Roman"/>
                <w:b/>
                <w:sz w:val="20"/>
                <w:szCs w:val="20"/>
              </w:rPr>
            </w:pPr>
          </w:p>
        </w:tc>
        <w:tc>
          <w:tcPr>
            <w:tcW w:w="1643" w:type="dxa"/>
          </w:tcPr>
          <w:p w:rsidR="005C28FB" w:rsidRPr="005C28FB" w:rsidRDefault="005C28FB" w:rsidP="005C28FB">
            <w:pPr>
              <w:rPr>
                <w:rFonts w:ascii="Times New Roman" w:hAnsi="Times New Roman" w:cs="Times New Roman"/>
                <w:b/>
                <w:sz w:val="20"/>
                <w:szCs w:val="20"/>
              </w:rPr>
            </w:pPr>
          </w:p>
        </w:tc>
        <w:tc>
          <w:tcPr>
            <w:tcW w:w="1643" w:type="dxa"/>
          </w:tcPr>
          <w:p w:rsidR="005C28FB" w:rsidRPr="005C28FB" w:rsidRDefault="005C28FB" w:rsidP="005C28FB">
            <w:pPr>
              <w:rPr>
                <w:rFonts w:ascii="Times New Roman" w:hAnsi="Times New Roman" w:cs="Times New Roman"/>
                <w:b/>
                <w:sz w:val="20"/>
                <w:szCs w:val="20"/>
              </w:rPr>
            </w:pPr>
          </w:p>
        </w:tc>
        <w:tc>
          <w:tcPr>
            <w:tcW w:w="1643" w:type="dxa"/>
          </w:tcPr>
          <w:p w:rsidR="005C28FB" w:rsidRPr="005C28FB" w:rsidRDefault="005C28FB" w:rsidP="005C28FB">
            <w:pPr>
              <w:rPr>
                <w:rFonts w:ascii="Times New Roman" w:hAnsi="Times New Roman" w:cs="Times New Roman"/>
                <w:b/>
                <w:sz w:val="20"/>
                <w:szCs w:val="20"/>
              </w:rPr>
            </w:pPr>
          </w:p>
        </w:tc>
        <w:tc>
          <w:tcPr>
            <w:tcW w:w="1643" w:type="dxa"/>
          </w:tcPr>
          <w:p w:rsidR="005C28FB" w:rsidRPr="005C28FB" w:rsidRDefault="005C28FB" w:rsidP="005C28FB">
            <w:pPr>
              <w:rPr>
                <w:rFonts w:ascii="Times New Roman" w:hAnsi="Times New Roman" w:cs="Times New Roman"/>
                <w:b/>
                <w:sz w:val="20"/>
                <w:szCs w:val="20"/>
              </w:rPr>
            </w:pPr>
          </w:p>
        </w:tc>
      </w:tr>
      <w:tr w:rsidR="005C28FB" w:rsidRPr="005C28FB" w:rsidTr="005C28FB">
        <w:tc>
          <w:tcPr>
            <w:tcW w:w="1289" w:type="dxa"/>
          </w:tcPr>
          <w:p w:rsidR="005C28FB" w:rsidRPr="005C28FB" w:rsidRDefault="005C28FB" w:rsidP="005C28FB">
            <w:pPr>
              <w:rPr>
                <w:rFonts w:ascii="Times New Roman" w:hAnsi="Times New Roman" w:cs="Times New Roman"/>
                <w:b/>
                <w:sz w:val="20"/>
                <w:szCs w:val="20"/>
              </w:rPr>
            </w:pPr>
          </w:p>
        </w:tc>
        <w:tc>
          <w:tcPr>
            <w:tcW w:w="2647" w:type="dxa"/>
          </w:tcPr>
          <w:p w:rsidR="005C28FB" w:rsidRPr="005C28FB" w:rsidRDefault="005C28FB" w:rsidP="005C28FB">
            <w:pPr>
              <w:jc w:val="right"/>
              <w:rPr>
                <w:rFonts w:ascii="Times New Roman" w:hAnsi="Times New Roman" w:cs="Times New Roman"/>
                <w:b/>
                <w:sz w:val="20"/>
                <w:szCs w:val="20"/>
              </w:rPr>
            </w:pPr>
            <w:r w:rsidRPr="005C28FB">
              <w:rPr>
                <w:rFonts w:ascii="Times New Roman" w:hAnsi="Times New Roman" w:cs="Times New Roman"/>
                <w:b/>
                <w:sz w:val="20"/>
                <w:szCs w:val="20"/>
              </w:rPr>
              <w:t>Итого</w:t>
            </w:r>
          </w:p>
        </w:tc>
        <w:tc>
          <w:tcPr>
            <w:tcW w:w="1417" w:type="dxa"/>
          </w:tcPr>
          <w:p w:rsidR="005C28FB" w:rsidRPr="005C28FB" w:rsidRDefault="005C28FB" w:rsidP="005C28FB">
            <w:pPr>
              <w:rPr>
                <w:rFonts w:ascii="Times New Roman" w:hAnsi="Times New Roman" w:cs="Times New Roman"/>
                <w:b/>
                <w:sz w:val="20"/>
                <w:szCs w:val="20"/>
              </w:rPr>
            </w:pPr>
          </w:p>
        </w:tc>
        <w:tc>
          <w:tcPr>
            <w:tcW w:w="1218" w:type="dxa"/>
          </w:tcPr>
          <w:p w:rsidR="005C28FB" w:rsidRPr="005C28FB" w:rsidRDefault="005C28FB" w:rsidP="005C28FB">
            <w:pPr>
              <w:rPr>
                <w:rFonts w:ascii="Times New Roman" w:hAnsi="Times New Roman" w:cs="Times New Roman"/>
                <w:b/>
                <w:sz w:val="20"/>
                <w:szCs w:val="20"/>
              </w:rPr>
            </w:pPr>
          </w:p>
        </w:tc>
        <w:tc>
          <w:tcPr>
            <w:tcW w:w="1643" w:type="dxa"/>
          </w:tcPr>
          <w:p w:rsidR="005C28FB" w:rsidRPr="005C28FB" w:rsidRDefault="005C28FB" w:rsidP="005C28FB">
            <w:pPr>
              <w:rPr>
                <w:rFonts w:ascii="Times New Roman" w:hAnsi="Times New Roman" w:cs="Times New Roman"/>
                <w:b/>
                <w:sz w:val="20"/>
                <w:szCs w:val="20"/>
              </w:rPr>
            </w:pPr>
          </w:p>
        </w:tc>
        <w:tc>
          <w:tcPr>
            <w:tcW w:w="1643" w:type="dxa"/>
          </w:tcPr>
          <w:p w:rsidR="005C28FB" w:rsidRPr="005C28FB" w:rsidRDefault="005C28FB" w:rsidP="005C28FB">
            <w:pPr>
              <w:rPr>
                <w:rFonts w:ascii="Times New Roman" w:hAnsi="Times New Roman" w:cs="Times New Roman"/>
                <w:b/>
                <w:sz w:val="20"/>
                <w:szCs w:val="20"/>
              </w:rPr>
            </w:pPr>
          </w:p>
        </w:tc>
        <w:tc>
          <w:tcPr>
            <w:tcW w:w="1643" w:type="dxa"/>
          </w:tcPr>
          <w:p w:rsidR="005C28FB" w:rsidRPr="005C28FB" w:rsidRDefault="005C28FB" w:rsidP="005C28FB">
            <w:pPr>
              <w:rPr>
                <w:rFonts w:ascii="Times New Roman" w:hAnsi="Times New Roman" w:cs="Times New Roman"/>
                <w:b/>
                <w:sz w:val="20"/>
                <w:szCs w:val="20"/>
              </w:rPr>
            </w:pPr>
          </w:p>
        </w:tc>
        <w:tc>
          <w:tcPr>
            <w:tcW w:w="1643" w:type="dxa"/>
          </w:tcPr>
          <w:p w:rsidR="005C28FB" w:rsidRPr="005C28FB" w:rsidRDefault="005C28FB" w:rsidP="005C28FB">
            <w:pPr>
              <w:rPr>
                <w:rFonts w:ascii="Times New Roman" w:hAnsi="Times New Roman" w:cs="Times New Roman"/>
                <w:b/>
                <w:sz w:val="20"/>
                <w:szCs w:val="20"/>
              </w:rPr>
            </w:pPr>
          </w:p>
        </w:tc>
        <w:tc>
          <w:tcPr>
            <w:tcW w:w="1643" w:type="dxa"/>
          </w:tcPr>
          <w:p w:rsidR="005C28FB" w:rsidRPr="005C28FB" w:rsidRDefault="005C28FB" w:rsidP="005C28FB">
            <w:pPr>
              <w:rPr>
                <w:rFonts w:ascii="Times New Roman" w:hAnsi="Times New Roman" w:cs="Times New Roman"/>
                <w:b/>
                <w:sz w:val="20"/>
                <w:szCs w:val="20"/>
              </w:rPr>
            </w:pPr>
          </w:p>
        </w:tc>
      </w:tr>
    </w:tbl>
    <w:p w:rsidR="005C28FB" w:rsidRPr="005C28FB" w:rsidRDefault="005C28FB" w:rsidP="005C28FB">
      <w:pPr>
        <w:rPr>
          <w:rFonts w:ascii="Times New Roman" w:hAnsi="Times New Roman" w:cs="Times New Roman"/>
          <w:b/>
          <w:sz w:val="20"/>
          <w:szCs w:val="20"/>
        </w:rPr>
      </w:pPr>
    </w:p>
    <w:p w:rsidR="005C28FB" w:rsidRPr="005C28FB" w:rsidRDefault="005C28FB" w:rsidP="005C28FB">
      <w:pPr>
        <w:jc w:val="both"/>
        <w:rPr>
          <w:rFonts w:ascii="Times New Roman" w:hAnsi="Times New Roman" w:cs="Times New Roman"/>
          <w:sz w:val="20"/>
          <w:szCs w:val="20"/>
        </w:rPr>
      </w:pPr>
    </w:p>
    <w:p w:rsidR="005C28FB" w:rsidRPr="005C28FB" w:rsidRDefault="005C28FB" w:rsidP="005C28FB">
      <w:pPr>
        <w:jc w:val="both"/>
        <w:rPr>
          <w:rFonts w:ascii="Times New Roman" w:hAnsi="Times New Roman" w:cs="Times New Roman"/>
          <w:sz w:val="20"/>
          <w:szCs w:val="20"/>
        </w:rPr>
      </w:pP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Кандидат ____________________</w:t>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_________________________</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 xml:space="preserve">                                    Ф.И.О. кандидата</w:t>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t xml:space="preserve"> (подпись, дата, инициалы, фамилия)</w:t>
      </w:r>
    </w:p>
    <w:p w:rsidR="005C28FB" w:rsidRPr="005C28FB" w:rsidRDefault="005C28FB" w:rsidP="005C28FB">
      <w:pPr>
        <w:jc w:val="both"/>
        <w:rPr>
          <w:rFonts w:ascii="Times New Roman" w:hAnsi="Times New Roman" w:cs="Times New Roman"/>
          <w:sz w:val="20"/>
          <w:szCs w:val="20"/>
        </w:rPr>
      </w:pPr>
    </w:p>
    <w:p w:rsidR="005C28FB" w:rsidRPr="005C28FB" w:rsidRDefault="005C28FB" w:rsidP="005C28FB">
      <w:pPr>
        <w:jc w:val="both"/>
        <w:rPr>
          <w:rFonts w:ascii="Times New Roman" w:hAnsi="Times New Roman" w:cs="Times New Roman"/>
          <w:sz w:val="20"/>
          <w:szCs w:val="20"/>
        </w:rPr>
      </w:pPr>
    </w:p>
    <w:p w:rsidR="005C28FB" w:rsidRPr="00A63717" w:rsidRDefault="005C28FB" w:rsidP="005C28FB">
      <w:pPr>
        <w:tabs>
          <w:tab w:val="left" w:pos="1230"/>
        </w:tabs>
        <w:jc w:val="both"/>
        <w:rPr>
          <w:rFonts w:ascii="Times New Roman" w:hAnsi="Times New Roman" w:cs="Times New Roman"/>
          <w:sz w:val="20"/>
          <w:szCs w:val="20"/>
        </w:rPr>
      </w:pPr>
      <w:r>
        <w:rPr>
          <w:rFonts w:ascii="Times New Roman" w:hAnsi="Times New Roman" w:cs="Times New Roman"/>
          <w:sz w:val="20"/>
          <w:szCs w:val="20"/>
        </w:rPr>
        <w:tab/>
      </w:r>
    </w:p>
    <w:p w:rsidR="005C28FB" w:rsidRPr="005C28FB" w:rsidRDefault="005C28FB" w:rsidP="005C28FB">
      <w:pPr>
        <w:jc w:val="both"/>
        <w:rPr>
          <w:rFonts w:ascii="Times New Roman" w:hAnsi="Times New Roman" w:cs="Times New Roman"/>
          <w:sz w:val="20"/>
          <w:szCs w:val="20"/>
        </w:rPr>
      </w:pPr>
    </w:p>
    <w:p w:rsidR="005C28FB" w:rsidRPr="005C28FB" w:rsidRDefault="005C28FB" w:rsidP="005C28FB">
      <w:pPr>
        <w:jc w:val="both"/>
        <w:rPr>
          <w:rFonts w:ascii="Times New Roman" w:hAnsi="Times New Roman" w:cs="Times New Roman"/>
          <w:sz w:val="20"/>
          <w:szCs w:val="20"/>
        </w:rPr>
      </w:pP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________________________________________________________________________________________</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5C28FB" w:rsidRPr="005C28FB" w:rsidRDefault="005C28FB" w:rsidP="005C28FB">
      <w:pPr>
        <w:jc w:val="both"/>
        <w:rPr>
          <w:rFonts w:ascii="Times New Roman" w:hAnsi="Times New Roman" w:cs="Times New Roman"/>
          <w:sz w:val="20"/>
          <w:szCs w:val="20"/>
        </w:rPr>
      </w:pP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 По шифру строки в финансовом отчете указывается сумма фактически израсходованных средств.</w:t>
      </w:r>
    </w:p>
    <w:p w:rsidR="005C28FB" w:rsidRPr="005C28FB" w:rsidRDefault="005C28FB" w:rsidP="005C28FB">
      <w:pPr>
        <w:jc w:val="both"/>
        <w:rPr>
          <w:rFonts w:ascii="Times New Roman" w:hAnsi="Times New Roman" w:cs="Times New Roman"/>
          <w:sz w:val="20"/>
          <w:szCs w:val="20"/>
        </w:rPr>
      </w:pPr>
    </w:p>
    <w:p w:rsidR="005C28FB" w:rsidRPr="005C28FB" w:rsidRDefault="005C28FB" w:rsidP="005C28FB">
      <w:pPr>
        <w:jc w:val="both"/>
        <w:rPr>
          <w:rFonts w:ascii="Times New Roman" w:hAnsi="Times New Roman" w:cs="Times New Roman"/>
          <w:sz w:val="20"/>
          <w:szCs w:val="20"/>
        </w:rPr>
      </w:pPr>
    </w:p>
    <w:p w:rsidR="005C28FB" w:rsidRPr="005C28FB" w:rsidRDefault="005C28FB" w:rsidP="005C28FB">
      <w:pPr>
        <w:jc w:val="both"/>
        <w:rPr>
          <w:rFonts w:ascii="Times New Roman" w:hAnsi="Times New Roman" w:cs="Times New Roman"/>
          <w:sz w:val="20"/>
          <w:szCs w:val="20"/>
        </w:rPr>
      </w:pPr>
    </w:p>
    <w:p w:rsidR="005C28FB" w:rsidRPr="005C28FB" w:rsidRDefault="005C28FB" w:rsidP="005C28FB">
      <w:pPr>
        <w:jc w:val="both"/>
        <w:rPr>
          <w:rFonts w:ascii="Times New Roman" w:hAnsi="Times New Roman" w:cs="Times New Roman"/>
          <w:sz w:val="20"/>
          <w:szCs w:val="20"/>
        </w:rPr>
      </w:pPr>
    </w:p>
    <w:p w:rsidR="005C28FB" w:rsidRPr="005C28FB" w:rsidRDefault="005C28FB" w:rsidP="005C28FB">
      <w:pPr>
        <w:spacing w:after="120"/>
        <w:rPr>
          <w:rFonts w:ascii="Times New Roman" w:hAnsi="Times New Roman" w:cs="Times New Roman"/>
          <w:sz w:val="20"/>
          <w:szCs w:val="20"/>
        </w:rPr>
        <w:sectPr w:rsidR="005C28FB" w:rsidRPr="005C28FB" w:rsidSect="005C28FB">
          <w:headerReference w:type="default" r:id="rId12"/>
          <w:pgSz w:w="16840" w:h="11907" w:orient="landscape"/>
          <w:pgMar w:top="567" w:right="1134" w:bottom="284" w:left="1134" w:header="720" w:footer="720" w:gutter="0"/>
          <w:cols w:space="720"/>
          <w:docGrid w:linePitch="326"/>
        </w:sectPr>
      </w:pPr>
    </w:p>
    <w:p w:rsidR="005C28FB" w:rsidRPr="005C28FB" w:rsidRDefault="00D10683" w:rsidP="005C28FB">
      <w:pPr>
        <w:spacing w:after="120"/>
        <w:ind w:left="3969"/>
        <w:jc w:val="center"/>
        <w:rPr>
          <w:rFonts w:ascii="Times New Roman" w:hAnsi="Times New Roman" w:cs="Times New Roman"/>
          <w:sz w:val="20"/>
          <w:szCs w:val="20"/>
        </w:rPr>
      </w:pPr>
      <w:r>
        <w:rPr>
          <w:rFonts w:ascii="Times New Roman" w:hAnsi="Times New Roman" w:cs="Times New Roman"/>
          <w:noProof/>
          <w:sz w:val="20"/>
          <w:szCs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218pt;margin-top:-29pt;width:85.45pt;height:28.5pt;z-index:251659264" strokecolor="white [3212]">
            <v:textbox>
              <w:txbxContent>
                <w:p w:rsidR="005C28FB" w:rsidRPr="00161A9B" w:rsidRDefault="005C28FB" w:rsidP="005C28FB">
                  <w:pPr>
                    <w:rPr>
                      <w:lang w:val="en-US"/>
                    </w:rPr>
                  </w:pPr>
                  <w:r>
                    <w:rPr>
                      <w:lang w:val="en-US"/>
                    </w:rPr>
                    <w:t>29</w:t>
                  </w:r>
                </w:p>
              </w:txbxContent>
            </v:textbox>
          </v:shape>
        </w:pict>
      </w:r>
      <w:r w:rsidR="005C28FB" w:rsidRPr="005C28FB">
        <w:rPr>
          <w:rFonts w:ascii="Times New Roman" w:hAnsi="Times New Roman" w:cs="Times New Roman"/>
          <w:sz w:val="20"/>
          <w:szCs w:val="20"/>
        </w:rPr>
        <w:t>Приложение № 9</w:t>
      </w:r>
      <w:r w:rsidR="00057136">
        <w:rPr>
          <w:rFonts w:ascii="Times New Roman" w:hAnsi="Times New Roman" w:cs="Times New Roman"/>
          <w:sz w:val="20"/>
          <w:szCs w:val="20"/>
        </w:rPr>
        <w:t xml:space="preserve"> к положению </w:t>
      </w:r>
    </w:p>
    <w:p w:rsidR="005C28FB" w:rsidRPr="005C28FB" w:rsidRDefault="005C28FB" w:rsidP="00057136">
      <w:pPr>
        <w:pStyle w:val="14-15"/>
        <w:widowControl/>
        <w:spacing w:line="240" w:lineRule="auto"/>
        <w:rPr>
          <w:bCs/>
          <w:sz w:val="20"/>
        </w:rPr>
      </w:pPr>
      <w:r w:rsidRPr="005C28FB">
        <w:rPr>
          <w:sz w:val="20"/>
        </w:rPr>
        <w:tab/>
      </w:r>
      <w:r w:rsidRPr="005C28FB">
        <w:rPr>
          <w:sz w:val="20"/>
        </w:rPr>
        <w:tab/>
      </w:r>
      <w:r w:rsidRPr="005C28FB">
        <w:rPr>
          <w:sz w:val="20"/>
        </w:rPr>
        <w:tab/>
      </w:r>
      <w:r w:rsidRPr="005C28FB">
        <w:rPr>
          <w:sz w:val="20"/>
        </w:rPr>
        <w:tab/>
      </w:r>
      <w:r w:rsidRPr="005C28FB">
        <w:rPr>
          <w:sz w:val="20"/>
        </w:rPr>
        <w:tab/>
      </w:r>
      <w:r w:rsidRPr="005C28FB">
        <w:rPr>
          <w:sz w:val="20"/>
        </w:rPr>
        <w:tab/>
      </w:r>
      <w:r w:rsidRPr="005C28FB">
        <w:rPr>
          <w:sz w:val="20"/>
        </w:rPr>
        <w:tab/>
      </w:r>
    </w:p>
    <w:p w:rsidR="005C28FB" w:rsidRPr="005C28FB" w:rsidRDefault="005C28FB" w:rsidP="005C28FB">
      <w:pPr>
        <w:spacing w:after="120"/>
        <w:ind w:left="708" w:hanging="708"/>
        <w:jc w:val="right"/>
        <w:rPr>
          <w:rFonts w:ascii="Times New Roman" w:hAnsi="Times New Roman" w:cs="Times New Roman"/>
          <w:sz w:val="20"/>
          <w:szCs w:val="20"/>
        </w:rPr>
      </w:pPr>
    </w:p>
    <w:p w:rsidR="005C28FB" w:rsidRPr="005C28FB" w:rsidRDefault="005C28FB" w:rsidP="005C28FB">
      <w:pPr>
        <w:spacing w:after="120"/>
        <w:ind w:left="2124" w:firstLine="708"/>
        <w:rPr>
          <w:rFonts w:ascii="Times New Roman" w:hAnsi="Times New Roman" w:cs="Times New Roman"/>
          <w:sz w:val="20"/>
          <w:szCs w:val="20"/>
        </w:rPr>
      </w:pPr>
      <w:r w:rsidRPr="005C28FB">
        <w:rPr>
          <w:rFonts w:ascii="Times New Roman" w:hAnsi="Times New Roman" w:cs="Times New Roman"/>
          <w:sz w:val="20"/>
          <w:szCs w:val="20"/>
        </w:rPr>
        <w:tab/>
      </w:r>
      <w:r w:rsidRPr="005C28FB">
        <w:rPr>
          <w:rFonts w:ascii="Times New Roman" w:hAnsi="Times New Roman" w:cs="Times New Roman"/>
          <w:sz w:val="20"/>
          <w:szCs w:val="20"/>
        </w:rPr>
        <w:tab/>
      </w:r>
      <w:r w:rsidRPr="005C28FB">
        <w:rPr>
          <w:rFonts w:ascii="Times New Roman" w:hAnsi="Times New Roman" w:cs="Times New Roman"/>
          <w:sz w:val="20"/>
          <w:szCs w:val="20"/>
        </w:rPr>
        <w:tab/>
      </w:r>
    </w:p>
    <w:p w:rsidR="005C28FB" w:rsidRPr="005C28FB" w:rsidRDefault="005C28FB" w:rsidP="005C28FB">
      <w:pPr>
        <w:pStyle w:val="1"/>
        <w:spacing w:after="120"/>
        <w:rPr>
          <w:bCs/>
          <w:sz w:val="20"/>
        </w:rPr>
      </w:pPr>
      <w:r w:rsidRPr="005C28FB">
        <w:rPr>
          <w:bCs/>
          <w:sz w:val="20"/>
        </w:rPr>
        <w:t>Примерный перечень</w:t>
      </w:r>
    </w:p>
    <w:p w:rsidR="005C28FB" w:rsidRPr="005C28FB" w:rsidRDefault="005C28FB" w:rsidP="005C28FB">
      <w:pPr>
        <w:jc w:val="center"/>
        <w:rPr>
          <w:rFonts w:ascii="Times New Roman" w:hAnsi="Times New Roman" w:cs="Times New Roman"/>
          <w:b/>
          <w:bCs/>
          <w:sz w:val="20"/>
          <w:szCs w:val="20"/>
        </w:rPr>
      </w:pPr>
      <w:r w:rsidRPr="005C28FB">
        <w:rPr>
          <w:rFonts w:ascii="Times New Roman" w:hAnsi="Times New Roman" w:cs="Times New Roman"/>
          <w:b/>
          <w:bCs/>
          <w:sz w:val="20"/>
          <w:szCs w:val="20"/>
        </w:rPr>
        <w:t xml:space="preserve">первичных финансовых документов, прилагаемых </w:t>
      </w:r>
    </w:p>
    <w:p w:rsidR="005C28FB" w:rsidRPr="005C28FB" w:rsidRDefault="005C28FB" w:rsidP="005C28FB">
      <w:pPr>
        <w:jc w:val="center"/>
        <w:rPr>
          <w:rFonts w:ascii="Times New Roman" w:hAnsi="Times New Roman" w:cs="Times New Roman"/>
          <w:sz w:val="20"/>
          <w:szCs w:val="20"/>
        </w:rPr>
      </w:pPr>
      <w:r w:rsidRPr="005C28FB">
        <w:rPr>
          <w:rFonts w:ascii="Times New Roman" w:hAnsi="Times New Roman" w:cs="Times New Roman"/>
          <w:b/>
          <w:bCs/>
          <w:sz w:val="20"/>
          <w:szCs w:val="20"/>
        </w:rPr>
        <w:t>к итоговому финансовому отчету кандидата</w:t>
      </w:r>
    </w:p>
    <w:p w:rsidR="005C28FB" w:rsidRPr="005C28FB" w:rsidRDefault="005C28FB" w:rsidP="005C28FB">
      <w:pPr>
        <w:rPr>
          <w:rFonts w:ascii="Times New Roman" w:hAnsi="Times New Roman" w:cs="Times New Roman"/>
          <w:sz w:val="20"/>
          <w:szCs w:val="20"/>
        </w:rPr>
      </w:pPr>
    </w:p>
    <w:p w:rsidR="005C28FB" w:rsidRPr="005C28FB" w:rsidRDefault="005C28FB" w:rsidP="005C28FB">
      <w:pPr>
        <w:pStyle w:val="ienuii"/>
        <w:widowControl/>
        <w:spacing w:after="0"/>
        <w:ind w:left="0"/>
        <w:rPr>
          <w:sz w:val="20"/>
        </w:rPr>
      </w:pP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ab/>
        <w:t>Выписки кредитной организации по специальному избирательному счету избирательного фонда;</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ab/>
        <w:t>распоряжения о переводе добровольных пожертвований граждан, юридических лиц;</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ab/>
        <w:t>распоряжения о переводе собственных средств кандидата;</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ab/>
        <w:t>распоряжения о переводе денежных средств в качестве возвратов неиспользованных средств избирательного фонда;</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ab/>
        <w:t>договоры на выполнение работ (оказание услуг);</w:t>
      </w:r>
    </w:p>
    <w:p w:rsidR="005C28FB" w:rsidRPr="005C28FB" w:rsidRDefault="005C28FB" w:rsidP="005C28FB">
      <w:pPr>
        <w:jc w:val="both"/>
        <w:rPr>
          <w:rFonts w:ascii="Times New Roman" w:hAnsi="Times New Roman" w:cs="Times New Roman"/>
          <w:sz w:val="20"/>
          <w:szCs w:val="20"/>
        </w:rPr>
      </w:pPr>
      <w:r w:rsidRPr="005C28FB">
        <w:rPr>
          <w:rFonts w:ascii="Times New Roman" w:hAnsi="Times New Roman" w:cs="Times New Roman"/>
          <w:sz w:val="20"/>
          <w:szCs w:val="20"/>
        </w:rPr>
        <w:tab/>
        <w:t>счета (счета-фактуры);</w:t>
      </w:r>
    </w:p>
    <w:p w:rsidR="005C28FB" w:rsidRPr="005C28FB" w:rsidRDefault="005C28FB" w:rsidP="005C28FB">
      <w:pPr>
        <w:ind w:firstLine="708"/>
        <w:jc w:val="both"/>
        <w:rPr>
          <w:rFonts w:ascii="Times New Roman" w:hAnsi="Times New Roman" w:cs="Times New Roman"/>
          <w:sz w:val="20"/>
          <w:szCs w:val="20"/>
        </w:rPr>
      </w:pPr>
      <w:r w:rsidRPr="005C28FB">
        <w:rPr>
          <w:rFonts w:ascii="Times New Roman" w:hAnsi="Times New Roman" w:cs="Times New Roman"/>
          <w:sz w:val="20"/>
          <w:szCs w:val="20"/>
        </w:rPr>
        <w:t>накладные на получение товаров;</w:t>
      </w:r>
    </w:p>
    <w:p w:rsidR="005C28FB" w:rsidRPr="005C28FB" w:rsidRDefault="005C28FB" w:rsidP="005C28FB">
      <w:pPr>
        <w:ind w:firstLine="708"/>
        <w:jc w:val="both"/>
        <w:rPr>
          <w:rFonts w:ascii="Times New Roman" w:hAnsi="Times New Roman" w:cs="Times New Roman"/>
          <w:sz w:val="20"/>
          <w:szCs w:val="20"/>
        </w:rPr>
      </w:pPr>
      <w:r w:rsidRPr="005C28FB">
        <w:rPr>
          <w:rFonts w:ascii="Times New Roman" w:hAnsi="Times New Roman" w:cs="Times New Roman"/>
          <w:sz w:val="20"/>
          <w:szCs w:val="20"/>
        </w:rPr>
        <w:t>акты о выполнении работ;</w:t>
      </w:r>
    </w:p>
    <w:p w:rsidR="005C28FB" w:rsidRPr="005C28FB" w:rsidRDefault="005C28FB" w:rsidP="005C28FB">
      <w:pPr>
        <w:ind w:firstLine="708"/>
        <w:jc w:val="both"/>
        <w:rPr>
          <w:rFonts w:ascii="Times New Roman" w:hAnsi="Times New Roman" w:cs="Times New Roman"/>
          <w:sz w:val="20"/>
          <w:szCs w:val="20"/>
        </w:rPr>
      </w:pPr>
      <w:r w:rsidRPr="005C28FB">
        <w:rPr>
          <w:rFonts w:ascii="Times New Roman" w:hAnsi="Times New Roman" w:cs="Times New Roman"/>
          <w:sz w:val="20"/>
          <w:szCs w:val="20"/>
        </w:rPr>
        <w:t>расходные и приходные кассовые ордера;</w:t>
      </w:r>
    </w:p>
    <w:p w:rsidR="005C28FB" w:rsidRPr="005C28FB" w:rsidRDefault="005C28FB" w:rsidP="005C28FB">
      <w:pPr>
        <w:ind w:firstLine="708"/>
        <w:jc w:val="both"/>
        <w:rPr>
          <w:rFonts w:ascii="Times New Roman" w:hAnsi="Times New Roman" w:cs="Times New Roman"/>
          <w:sz w:val="20"/>
          <w:szCs w:val="20"/>
        </w:rPr>
      </w:pPr>
      <w:r w:rsidRPr="005C28FB">
        <w:rPr>
          <w:rFonts w:ascii="Times New Roman" w:hAnsi="Times New Roman" w:cs="Times New Roman"/>
          <w:sz w:val="20"/>
          <w:szCs w:val="20"/>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5C28FB" w:rsidRPr="005C28FB" w:rsidRDefault="005C28FB" w:rsidP="005C28FB">
      <w:pPr>
        <w:ind w:firstLine="708"/>
        <w:jc w:val="both"/>
        <w:rPr>
          <w:rFonts w:ascii="Times New Roman" w:hAnsi="Times New Roman" w:cs="Times New Roman"/>
          <w:sz w:val="20"/>
          <w:szCs w:val="20"/>
        </w:rPr>
      </w:pPr>
      <w:r w:rsidRPr="005C28FB">
        <w:rPr>
          <w:rFonts w:ascii="Times New Roman" w:hAnsi="Times New Roman" w:cs="Times New Roman"/>
          <w:sz w:val="20"/>
          <w:szCs w:val="20"/>
        </w:rPr>
        <w:t>чеки контрольно-кассовых машин.</w:t>
      </w:r>
    </w:p>
    <w:p w:rsidR="005C28FB" w:rsidRPr="005C28FB" w:rsidRDefault="005C28FB" w:rsidP="005C28FB">
      <w:pPr>
        <w:pStyle w:val="oaeno14-15"/>
        <w:widowControl/>
        <w:spacing w:line="240" w:lineRule="auto"/>
        <w:ind w:right="4959" w:firstLine="0"/>
        <w:jc w:val="center"/>
        <w:rPr>
          <w:sz w:val="20"/>
          <w:vertAlign w:val="superscript"/>
        </w:rPr>
      </w:pPr>
    </w:p>
    <w:p w:rsidR="000D7AA0" w:rsidRPr="005C28FB" w:rsidRDefault="000D7AA0" w:rsidP="000D7AA0">
      <w:pPr>
        <w:spacing w:before="100" w:beforeAutospacing="1" w:after="100" w:afterAutospacing="1" w:line="240" w:lineRule="auto"/>
        <w:jc w:val="center"/>
        <w:rPr>
          <w:rFonts w:ascii="Times New Roman" w:hAnsi="Times New Roman" w:cs="Times New Roman"/>
          <w:b/>
          <w:bCs/>
          <w:color w:val="000000"/>
          <w:sz w:val="20"/>
          <w:szCs w:val="20"/>
        </w:rPr>
      </w:pPr>
    </w:p>
    <w:p w:rsidR="000D7AA0" w:rsidRPr="005C28FB" w:rsidRDefault="000D7AA0" w:rsidP="000D7AA0">
      <w:pPr>
        <w:spacing w:before="100" w:beforeAutospacing="1" w:after="100" w:afterAutospacing="1" w:line="240" w:lineRule="auto"/>
        <w:jc w:val="center"/>
        <w:rPr>
          <w:rFonts w:ascii="Times New Roman" w:hAnsi="Times New Roman" w:cs="Times New Roman"/>
          <w:b/>
          <w:bCs/>
          <w:color w:val="000000"/>
          <w:sz w:val="20"/>
          <w:szCs w:val="20"/>
        </w:rPr>
      </w:pPr>
    </w:p>
    <w:p w:rsidR="000D7AA0" w:rsidRDefault="000D7AA0" w:rsidP="000D7AA0">
      <w:pPr>
        <w:spacing w:before="100" w:beforeAutospacing="1" w:after="100" w:afterAutospacing="1" w:line="240" w:lineRule="auto"/>
        <w:jc w:val="center"/>
        <w:rPr>
          <w:rFonts w:ascii="Times New Roman" w:hAnsi="Times New Roman" w:cs="Times New Roman"/>
          <w:b/>
          <w:bCs/>
          <w:color w:val="000000"/>
          <w:sz w:val="20"/>
          <w:szCs w:val="20"/>
        </w:rPr>
      </w:pPr>
    </w:p>
    <w:p w:rsidR="00057136" w:rsidRDefault="00057136" w:rsidP="000D7AA0">
      <w:pPr>
        <w:spacing w:before="100" w:beforeAutospacing="1" w:after="100" w:afterAutospacing="1" w:line="240" w:lineRule="auto"/>
        <w:jc w:val="center"/>
        <w:rPr>
          <w:rFonts w:ascii="Times New Roman" w:hAnsi="Times New Roman" w:cs="Times New Roman"/>
          <w:b/>
          <w:bCs/>
          <w:color w:val="000000"/>
          <w:sz w:val="20"/>
          <w:szCs w:val="20"/>
        </w:rPr>
      </w:pPr>
    </w:p>
    <w:p w:rsidR="00057136" w:rsidRDefault="00057136" w:rsidP="000D7AA0">
      <w:pPr>
        <w:spacing w:before="100" w:beforeAutospacing="1" w:after="100" w:afterAutospacing="1" w:line="240" w:lineRule="auto"/>
        <w:jc w:val="center"/>
        <w:rPr>
          <w:rFonts w:ascii="Times New Roman" w:hAnsi="Times New Roman" w:cs="Times New Roman"/>
          <w:b/>
          <w:bCs/>
          <w:color w:val="000000"/>
          <w:sz w:val="20"/>
          <w:szCs w:val="20"/>
        </w:rPr>
      </w:pPr>
    </w:p>
    <w:p w:rsidR="00057136" w:rsidRDefault="00057136" w:rsidP="000D7AA0">
      <w:pPr>
        <w:spacing w:before="100" w:beforeAutospacing="1" w:after="100" w:afterAutospacing="1" w:line="240" w:lineRule="auto"/>
        <w:jc w:val="center"/>
        <w:rPr>
          <w:rFonts w:ascii="Times New Roman" w:hAnsi="Times New Roman" w:cs="Times New Roman"/>
          <w:b/>
          <w:bCs/>
          <w:color w:val="000000"/>
          <w:sz w:val="20"/>
          <w:szCs w:val="20"/>
        </w:rPr>
      </w:pPr>
    </w:p>
    <w:p w:rsidR="00057136" w:rsidRDefault="00057136" w:rsidP="000D7AA0">
      <w:pPr>
        <w:spacing w:before="100" w:beforeAutospacing="1" w:after="100" w:afterAutospacing="1" w:line="240" w:lineRule="auto"/>
        <w:jc w:val="center"/>
        <w:rPr>
          <w:rFonts w:ascii="Times New Roman" w:hAnsi="Times New Roman" w:cs="Times New Roman"/>
          <w:b/>
          <w:bCs/>
          <w:color w:val="000000"/>
          <w:sz w:val="20"/>
          <w:szCs w:val="20"/>
        </w:rPr>
      </w:pPr>
    </w:p>
    <w:p w:rsidR="00057136" w:rsidRDefault="00057136" w:rsidP="000D7AA0">
      <w:pPr>
        <w:spacing w:before="100" w:beforeAutospacing="1" w:after="100" w:afterAutospacing="1" w:line="240" w:lineRule="auto"/>
        <w:jc w:val="center"/>
        <w:rPr>
          <w:rFonts w:ascii="Times New Roman" w:hAnsi="Times New Roman" w:cs="Times New Roman"/>
          <w:b/>
          <w:bCs/>
          <w:color w:val="000000"/>
          <w:sz w:val="20"/>
          <w:szCs w:val="20"/>
        </w:rPr>
      </w:pPr>
    </w:p>
    <w:p w:rsidR="00057136" w:rsidRPr="005C28FB" w:rsidRDefault="00057136" w:rsidP="000D7AA0">
      <w:pPr>
        <w:spacing w:before="100" w:beforeAutospacing="1" w:after="100" w:afterAutospacing="1" w:line="240" w:lineRule="auto"/>
        <w:jc w:val="center"/>
        <w:rPr>
          <w:rFonts w:ascii="Times New Roman" w:hAnsi="Times New Roman" w:cs="Times New Roman"/>
          <w:b/>
          <w:bCs/>
          <w:color w:val="000000"/>
          <w:sz w:val="20"/>
          <w:szCs w:val="20"/>
        </w:rPr>
      </w:pPr>
    </w:p>
    <w:p w:rsidR="000D7AA0" w:rsidRPr="005C28FB" w:rsidRDefault="000D7AA0" w:rsidP="00401222">
      <w:pPr>
        <w:pStyle w:val="af"/>
        <w:ind w:left="4536"/>
        <w:jc w:val="right"/>
        <w:rPr>
          <w:rFonts w:ascii="Times New Roman" w:hAnsi="Times New Roman" w:cs="Times New Roman"/>
          <w:sz w:val="24"/>
          <w:szCs w:val="24"/>
          <w:lang w:eastAsia="ru-RU"/>
        </w:rPr>
      </w:pPr>
    </w:p>
    <w:p w:rsidR="00401222" w:rsidRPr="005C28FB" w:rsidRDefault="00BF202C" w:rsidP="00401222">
      <w:pPr>
        <w:pStyle w:val="af"/>
        <w:ind w:left="4536"/>
        <w:jc w:val="right"/>
        <w:rPr>
          <w:rFonts w:ascii="Times New Roman" w:hAnsi="Times New Roman" w:cs="Times New Roman"/>
          <w:sz w:val="24"/>
          <w:szCs w:val="24"/>
          <w:lang w:eastAsia="ru-RU"/>
        </w:rPr>
      </w:pPr>
      <w:bookmarkStart w:id="0" w:name="_GoBack"/>
      <w:r w:rsidRPr="005C28FB">
        <w:rPr>
          <w:rFonts w:ascii="Times New Roman" w:hAnsi="Times New Roman" w:cs="Times New Roman"/>
          <w:sz w:val="24"/>
          <w:szCs w:val="24"/>
          <w:lang w:eastAsia="ru-RU"/>
        </w:rPr>
        <w:lastRenderedPageBreak/>
        <w:t>П</w:t>
      </w:r>
      <w:r w:rsidR="002876D6" w:rsidRPr="005C28FB">
        <w:rPr>
          <w:rFonts w:ascii="Times New Roman" w:hAnsi="Times New Roman" w:cs="Times New Roman"/>
          <w:sz w:val="24"/>
          <w:szCs w:val="24"/>
          <w:lang w:eastAsia="ru-RU"/>
        </w:rPr>
        <w:t xml:space="preserve">риложение </w:t>
      </w:r>
      <w:r w:rsidR="00401222" w:rsidRPr="005C28FB">
        <w:rPr>
          <w:rFonts w:ascii="Times New Roman" w:hAnsi="Times New Roman" w:cs="Times New Roman"/>
          <w:sz w:val="24"/>
          <w:szCs w:val="24"/>
          <w:lang w:eastAsia="ru-RU"/>
        </w:rPr>
        <w:t>2</w:t>
      </w:r>
    </w:p>
    <w:p w:rsidR="002876D6" w:rsidRPr="005C28FB" w:rsidRDefault="002876D6" w:rsidP="00401222">
      <w:pPr>
        <w:pStyle w:val="af"/>
        <w:ind w:left="4536"/>
        <w:jc w:val="right"/>
        <w:rPr>
          <w:rFonts w:ascii="Times New Roman" w:hAnsi="Times New Roman" w:cs="Times New Roman"/>
          <w:sz w:val="24"/>
          <w:szCs w:val="24"/>
          <w:lang w:eastAsia="ru-RU"/>
        </w:rPr>
      </w:pPr>
      <w:r w:rsidRPr="005C28FB">
        <w:rPr>
          <w:rFonts w:ascii="Times New Roman" w:hAnsi="Times New Roman" w:cs="Times New Roman"/>
          <w:sz w:val="24"/>
          <w:szCs w:val="24"/>
          <w:lang w:eastAsia="ru-RU"/>
        </w:rPr>
        <w:t xml:space="preserve">к решению ТИК </w:t>
      </w:r>
    </w:p>
    <w:p w:rsidR="00142963" w:rsidRPr="005C28FB" w:rsidRDefault="002876D6" w:rsidP="00142963">
      <w:pPr>
        <w:pStyle w:val="af"/>
        <w:ind w:left="4536" w:right="-1"/>
        <w:jc w:val="right"/>
        <w:rPr>
          <w:rFonts w:ascii="Times New Roman" w:hAnsi="Times New Roman" w:cs="Times New Roman"/>
          <w:sz w:val="24"/>
          <w:szCs w:val="24"/>
          <w:lang w:eastAsia="ru-RU"/>
        </w:rPr>
      </w:pPr>
      <w:r w:rsidRPr="005C28FB">
        <w:rPr>
          <w:rFonts w:ascii="Times New Roman" w:hAnsi="Times New Roman" w:cs="Times New Roman"/>
          <w:sz w:val="24"/>
          <w:szCs w:val="24"/>
          <w:lang w:eastAsia="ru-RU"/>
        </w:rPr>
        <w:t>от</w:t>
      </w:r>
      <w:r w:rsidR="00142963" w:rsidRPr="005C28FB">
        <w:rPr>
          <w:rFonts w:ascii="Times New Roman" w:hAnsi="Times New Roman" w:cs="Times New Roman"/>
          <w:sz w:val="24"/>
          <w:szCs w:val="24"/>
          <w:lang w:eastAsia="ru-RU"/>
        </w:rPr>
        <w:t xml:space="preserve"> </w:t>
      </w:r>
      <w:r w:rsidR="002E376C" w:rsidRPr="005C28FB">
        <w:rPr>
          <w:rFonts w:ascii="Times New Roman" w:hAnsi="Times New Roman" w:cs="Times New Roman"/>
          <w:sz w:val="24"/>
          <w:szCs w:val="24"/>
          <w:lang w:eastAsia="ru-RU"/>
        </w:rPr>
        <w:t xml:space="preserve"> </w:t>
      </w:r>
      <w:r w:rsidR="008A7D65">
        <w:rPr>
          <w:rFonts w:ascii="Times New Roman" w:hAnsi="Times New Roman" w:cs="Times New Roman"/>
          <w:sz w:val="24"/>
          <w:szCs w:val="24"/>
          <w:lang w:eastAsia="ru-RU"/>
        </w:rPr>
        <w:t>25.06.</w:t>
      </w:r>
      <w:r w:rsidR="00057136">
        <w:rPr>
          <w:rFonts w:ascii="Times New Roman" w:hAnsi="Times New Roman" w:cs="Times New Roman"/>
          <w:sz w:val="24"/>
          <w:szCs w:val="24"/>
          <w:lang w:eastAsia="ru-RU"/>
        </w:rPr>
        <w:t xml:space="preserve"> 2019</w:t>
      </w:r>
      <w:r w:rsidR="002E376C" w:rsidRPr="005C28FB">
        <w:rPr>
          <w:rFonts w:ascii="Times New Roman" w:hAnsi="Times New Roman" w:cs="Times New Roman"/>
          <w:sz w:val="24"/>
          <w:szCs w:val="24"/>
          <w:lang w:eastAsia="ru-RU"/>
        </w:rPr>
        <w:t xml:space="preserve"> года № </w:t>
      </w:r>
      <w:r w:rsidR="008A7D65">
        <w:rPr>
          <w:rFonts w:ascii="Times New Roman" w:hAnsi="Times New Roman" w:cs="Times New Roman"/>
          <w:sz w:val="24"/>
          <w:szCs w:val="24"/>
          <w:lang w:eastAsia="ru-RU"/>
        </w:rPr>
        <w:t>9/58</w:t>
      </w:r>
    </w:p>
    <w:p w:rsidR="002876D6" w:rsidRPr="005C28FB" w:rsidRDefault="002876D6" w:rsidP="00DE7886">
      <w:pPr>
        <w:pStyle w:val="af"/>
        <w:ind w:left="4536" w:right="-1"/>
        <w:jc w:val="right"/>
        <w:rPr>
          <w:rFonts w:ascii="Times New Roman" w:hAnsi="Times New Roman" w:cs="Times New Roman"/>
          <w:sz w:val="24"/>
          <w:szCs w:val="24"/>
          <w:lang w:eastAsia="ru-RU"/>
        </w:rPr>
      </w:pPr>
      <w:r w:rsidRPr="005C28FB">
        <w:rPr>
          <w:rFonts w:ascii="Times New Roman" w:hAnsi="Times New Roman" w:cs="Times New Roman"/>
          <w:sz w:val="24"/>
          <w:szCs w:val="24"/>
          <w:lang w:eastAsia="ru-RU"/>
        </w:rPr>
        <w:t xml:space="preserve"> </w:t>
      </w:r>
    </w:p>
    <w:p w:rsidR="00BF202C" w:rsidRPr="005C28FB" w:rsidRDefault="00BF202C" w:rsidP="00BF202C">
      <w:pPr>
        <w:pStyle w:val="af"/>
        <w:jc w:val="center"/>
        <w:rPr>
          <w:rFonts w:ascii="Times New Roman" w:hAnsi="Times New Roman" w:cs="Times New Roman"/>
          <w:b/>
          <w:sz w:val="24"/>
          <w:szCs w:val="24"/>
        </w:rPr>
      </w:pPr>
    </w:p>
    <w:p w:rsidR="00BF202C" w:rsidRPr="005C28FB" w:rsidRDefault="00541B25" w:rsidP="00BF202C">
      <w:pPr>
        <w:pStyle w:val="af"/>
        <w:jc w:val="center"/>
        <w:rPr>
          <w:rFonts w:ascii="Times New Roman" w:hAnsi="Times New Roman" w:cs="Times New Roman"/>
          <w:b/>
          <w:sz w:val="24"/>
          <w:szCs w:val="24"/>
        </w:rPr>
      </w:pPr>
      <w:r w:rsidRPr="005C28FB">
        <w:rPr>
          <w:rFonts w:ascii="Times New Roman" w:hAnsi="Times New Roman" w:cs="Times New Roman"/>
          <w:b/>
          <w:sz w:val="24"/>
          <w:szCs w:val="24"/>
        </w:rPr>
        <w:t>Состав</w:t>
      </w:r>
    </w:p>
    <w:p w:rsidR="007F1645" w:rsidRPr="005C28FB" w:rsidRDefault="00BF202C" w:rsidP="00BF202C">
      <w:pPr>
        <w:pStyle w:val="af"/>
        <w:jc w:val="center"/>
        <w:rPr>
          <w:rFonts w:ascii="Times New Roman" w:hAnsi="Times New Roman" w:cs="Times New Roman"/>
          <w:b/>
          <w:sz w:val="24"/>
          <w:szCs w:val="24"/>
        </w:rPr>
      </w:pPr>
      <w:r w:rsidRPr="005C28FB">
        <w:rPr>
          <w:rFonts w:ascii="Times New Roman" w:hAnsi="Times New Roman" w:cs="Times New Roman"/>
          <w:b/>
          <w:sz w:val="24"/>
          <w:szCs w:val="24"/>
        </w:rPr>
        <w:t xml:space="preserve"> контрольно-ревизионной служб</w:t>
      </w:r>
      <w:r w:rsidR="00541B25" w:rsidRPr="005C28FB">
        <w:rPr>
          <w:rFonts w:ascii="Times New Roman" w:hAnsi="Times New Roman" w:cs="Times New Roman"/>
          <w:b/>
          <w:sz w:val="24"/>
          <w:szCs w:val="24"/>
        </w:rPr>
        <w:t xml:space="preserve">ы </w:t>
      </w:r>
      <w:r w:rsidRPr="005C28FB">
        <w:rPr>
          <w:rFonts w:ascii="Times New Roman" w:hAnsi="Times New Roman" w:cs="Times New Roman"/>
          <w:b/>
          <w:sz w:val="24"/>
          <w:szCs w:val="24"/>
        </w:rPr>
        <w:t xml:space="preserve"> </w:t>
      </w:r>
    </w:p>
    <w:p w:rsidR="007F1645" w:rsidRPr="005C28FB" w:rsidRDefault="00BF202C" w:rsidP="00BF202C">
      <w:pPr>
        <w:pStyle w:val="af"/>
        <w:jc w:val="center"/>
        <w:rPr>
          <w:rFonts w:ascii="Times New Roman" w:hAnsi="Times New Roman" w:cs="Times New Roman"/>
          <w:b/>
          <w:sz w:val="24"/>
          <w:szCs w:val="24"/>
        </w:rPr>
      </w:pPr>
      <w:r w:rsidRPr="005C28FB">
        <w:rPr>
          <w:rFonts w:ascii="Times New Roman" w:hAnsi="Times New Roman" w:cs="Times New Roman"/>
          <w:b/>
          <w:sz w:val="24"/>
          <w:szCs w:val="24"/>
        </w:rPr>
        <w:t xml:space="preserve">при территориальной избирательной комиссии </w:t>
      </w:r>
    </w:p>
    <w:p w:rsidR="00401222" w:rsidRPr="005C28FB" w:rsidRDefault="00CD6B82" w:rsidP="00401222">
      <w:pPr>
        <w:pStyle w:val="af"/>
        <w:ind w:firstLine="567"/>
        <w:jc w:val="center"/>
        <w:rPr>
          <w:rFonts w:ascii="Times New Roman" w:hAnsi="Times New Roman" w:cs="Times New Roman"/>
          <w:b/>
          <w:sz w:val="24"/>
          <w:szCs w:val="24"/>
        </w:rPr>
      </w:pPr>
      <w:r w:rsidRPr="005C28FB">
        <w:rPr>
          <w:rFonts w:ascii="Times New Roman" w:hAnsi="Times New Roman" w:cs="Times New Roman"/>
          <w:b/>
          <w:sz w:val="24"/>
          <w:szCs w:val="24"/>
        </w:rPr>
        <w:t xml:space="preserve">Гатчинского </w:t>
      </w:r>
      <w:r w:rsidR="00BF202C" w:rsidRPr="005C28FB">
        <w:rPr>
          <w:rFonts w:ascii="Times New Roman" w:hAnsi="Times New Roman" w:cs="Times New Roman"/>
          <w:b/>
          <w:sz w:val="24"/>
          <w:szCs w:val="24"/>
        </w:rPr>
        <w:t>муниципального района</w:t>
      </w:r>
      <w:r w:rsidR="002E376C" w:rsidRPr="005C28FB">
        <w:rPr>
          <w:rFonts w:ascii="Times New Roman" w:hAnsi="Times New Roman" w:cs="Times New Roman"/>
          <w:b/>
          <w:sz w:val="24"/>
          <w:szCs w:val="24"/>
        </w:rPr>
        <w:t xml:space="preserve"> с полномочиями  </w:t>
      </w:r>
      <w:r w:rsidR="00057136">
        <w:rPr>
          <w:rFonts w:ascii="Times New Roman" w:hAnsi="Times New Roman" w:cs="Times New Roman"/>
          <w:b/>
          <w:sz w:val="24"/>
          <w:szCs w:val="24"/>
        </w:rPr>
        <w:t xml:space="preserve">избирательных комиссий муниципальных образований Гатчинского муниципального района </w:t>
      </w:r>
    </w:p>
    <w:p w:rsidR="002876D6" w:rsidRPr="005C28FB" w:rsidRDefault="002876D6" w:rsidP="00BF202C">
      <w:pPr>
        <w:pStyle w:val="af"/>
        <w:jc w:val="center"/>
        <w:rPr>
          <w:rFonts w:ascii="Times New Roman" w:eastAsia="Times New Roman" w:hAnsi="Times New Roman" w:cs="Times New Roman"/>
          <w:b/>
          <w:bCs/>
          <w:color w:val="000000"/>
          <w:sz w:val="24"/>
          <w:szCs w:val="24"/>
          <w:lang w:eastAsia="ru-RU"/>
        </w:rPr>
      </w:pPr>
    </w:p>
    <w:p w:rsidR="007F1645" w:rsidRPr="005C28FB" w:rsidRDefault="007F1645" w:rsidP="007F1645">
      <w:pPr>
        <w:rPr>
          <w:rFonts w:ascii="Times New Roman" w:hAnsi="Times New Roman" w:cs="Times New Roman"/>
          <w:sz w:val="24"/>
          <w:szCs w:val="24"/>
        </w:rPr>
      </w:pPr>
    </w:p>
    <w:p w:rsidR="008C5444" w:rsidRPr="005C28FB" w:rsidRDefault="00CD6B82" w:rsidP="008C5444">
      <w:pPr>
        <w:spacing w:after="0" w:line="240" w:lineRule="auto"/>
        <w:ind w:left="720"/>
        <w:jc w:val="both"/>
        <w:rPr>
          <w:rFonts w:ascii="Times New Roman" w:hAnsi="Times New Roman" w:cs="Times New Roman"/>
          <w:sz w:val="24"/>
          <w:szCs w:val="24"/>
        </w:rPr>
      </w:pPr>
      <w:r w:rsidRPr="005C28FB">
        <w:rPr>
          <w:rFonts w:ascii="Times New Roman" w:hAnsi="Times New Roman" w:cs="Times New Roman"/>
          <w:sz w:val="24"/>
          <w:szCs w:val="24"/>
        </w:rPr>
        <w:t>Павлова Тамара Павловна</w:t>
      </w:r>
      <w:r w:rsidR="008C5444" w:rsidRPr="005C28FB">
        <w:rPr>
          <w:rFonts w:ascii="Times New Roman" w:hAnsi="Times New Roman" w:cs="Times New Roman"/>
          <w:sz w:val="24"/>
          <w:szCs w:val="24"/>
        </w:rPr>
        <w:t xml:space="preserve"> –  заместитель председателя ТИК, председатель службы </w:t>
      </w:r>
    </w:p>
    <w:p w:rsidR="008C5444" w:rsidRPr="005C28FB" w:rsidRDefault="00057136" w:rsidP="008C544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Журавлева Алена </w:t>
      </w:r>
      <w:r w:rsidR="00A3181D">
        <w:rPr>
          <w:rFonts w:ascii="Times New Roman" w:hAnsi="Times New Roman" w:cs="Times New Roman"/>
          <w:sz w:val="24"/>
          <w:szCs w:val="24"/>
        </w:rPr>
        <w:t xml:space="preserve">Владимировна </w:t>
      </w:r>
      <w:r w:rsidR="008C5444" w:rsidRPr="005C28FB">
        <w:rPr>
          <w:rFonts w:ascii="Times New Roman" w:hAnsi="Times New Roman" w:cs="Times New Roman"/>
          <w:sz w:val="24"/>
          <w:szCs w:val="24"/>
        </w:rPr>
        <w:t xml:space="preserve">– </w:t>
      </w:r>
      <w:r w:rsidR="00CD6B82" w:rsidRPr="005C28FB">
        <w:rPr>
          <w:rFonts w:ascii="Times New Roman" w:hAnsi="Times New Roman" w:cs="Times New Roman"/>
          <w:sz w:val="24"/>
          <w:szCs w:val="24"/>
        </w:rPr>
        <w:t xml:space="preserve">секретарь </w:t>
      </w:r>
      <w:r w:rsidR="008C5444" w:rsidRPr="005C28FB">
        <w:rPr>
          <w:rFonts w:ascii="Times New Roman" w:hAnsi="Times New Roman" w:cs="Times New Roman"/>
          <w:sz w:val="24"/>
          <w:szCs w:val="24"/>
        </w:rPr>
        <w:t>ТИК</w:t>
      </w:r>
      <w:r w:rsidR="00CD6B82" w:rsidRPr="005C28FB">
        <w:rPr>
          <w:rFonts w:ascii="Times New Roman" w:hAnsi="Times New Roman" w:cs="Times New Roman"/>
          <w:sz w:val="24"/>
          <w:szCs w:val="24"/>
        </w:rPr>
        <w:t>, член</w:t>
      </w:r>
      <w:r w:rsidR="008C5444" w:rsidRPr="005C28FB">
        <w:rPr>
          <w:rFonts w:ascii="Times New Roman" w:hAnsi="Times New Roman" w:cs="Times New Roman"/>
          <w:sz w:val="24"/>
          <w:szCs w:val="24"/>
        </w:rPr>
        <w:t xml:space="preserve"> с правом решающего голоса</w:t>
      </w:r>
    </w:p>
    <w:p w:rsidR="008C5444" w:rsidRDefault="00DB16B4" w:rsidP="008C544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Кузьмина Татьяна Васильевна </w:t>
      </w:r>
      <w:r w:rsidR="008C5444" w:rsidRPr="005C28FB">
        <w:rPr>
          <w:rFonts w:ascii="Times New Roman" w:hAnsi="Times New Roman" w:cs="Times New Roman"/>
          <w:sz w:val="24"/>
          <w:szCs w:val="24"/>
        </w:rPr>
        <w:t xml:space="preserve"> - член ТИК с правом решающего голоса</w:t>
      </w:r>
    </w:p>
    <w:p w:rsidR="00DB16B4" w:rsidRPr="005C28FB" w:rsidRDefault="00DB16B4" w:rsidP="008C544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Ворожбитова Ольга Борисовна - </w:t>
      </w:r>
      <w:r w:rsidRPr="005C28FB">
        <w:rPr>
          <w:rFonts w:ascii="Times New Roman" w:hAnsi="Times New Roman" w:cs="Times New Roman"/>
          <w:sz w:val="24"/>
          <w:szCs w:val="24"/>
        </w:rPr>
        <w:t>член ТИК с правом решающего голоса</w:t>
      </w:r>
    </w:p>
    <w:p w:rsidR="008C5444" w:rsidRPr="005C28FB" w:rsidRDefault="008C5444" w:rsidP="008C5444">
      <w:pPr>
        <w:spacing w:after="0" w:line="240" w:lineRule="auto"/>
        <w:ind w:left="720"/>
        <w:jc w:val="both"/>
        <w:rPr>
          <w:rFonts w:ascii="Times New Roman" w:hAnsi="Times New Roman" w:cs="Times New Roman"/>
          <w:sz w:val="24"/>
          <w:szCs w:val="24"/>
        </w:rPr>
      </w:pPr>
      <w:r w:rsidRPr="005C28FB">
        <w:rPr>
          <w:rFonts w:ascii="Times New Roman" w:hAnsi="Times New Roman" w:cs="Times New Roman"/>
          <w:sz w:val="24"/>
          <w:szCs w:val="24"/>
        </w:rPr>
        <w:t xml:space="preserve">Представитель Казначейства – (по согласованию) </w:t>
      </w:r>
    </w:p>
    <w:p w:rsidR="008C5444" w:rsidRPr="005C28FB" w:rsidRDefault="008C5444" w:rsidP="008C5444">
      <w:pPr>
        <w:spacing w:after="0" w:line="240" w:lineRule="auto"/>
        <w:ind w:left="720"/>
        <w:jc w:val="both"/>
        <w:rPr>
          <w:rFonts w:ascii="Times New Roman" w:hAnsi="Times New Roman" w:cs="Times New Roman"/>
          <w:sz w:val="24"/>
          <w:szCs w:val="24"/>
        </w:rPr>
      </w:pPr>
      <w:r w:rsidRPr="005C28FB">
        <w:rPr>
          <w:rFonts w:ascii="Times New Roman" w:hAnsi="Times New Roman" w:cs="Times New Roman"/>
          <w:sz w:val="24"/>
          <w:szCs w:val="24"/>
        </w:rPr>
        <w:t xml:space="preserve">Представитель </w:t>
      </w:r>
      <w:r w:rsidR="00C85026" w:rsidRPr="005C28FB">
        <w:rPr>
          <w:rFonts w:ascii="Times New Roman" w:hAnsi="Times New Roman" w:cs="Times New Roman"/>
          <w:sz w:val="24"/>
          <w:szCs w:val="24"/>
        </w:rPr>
        <w:t>П</w:t>
      </w:r>
      <w:r w:rsidR="00CD6B82" w:rsidRPr="005C28FB">
        <w:rPr>
          <w:rFonts w:ascii="Times New Roman" w:hAnsi="Times New Roman" w:cs="Times New Roman"/>
          <w:sz w:val="24"/>
          <w:szCs w:val="24"/>
        </w:rPr>
        <w:t>А</w:t>
      </w:r>
      <w:r w:rsidRPr="005C28FB">
        <w:rPr>
          <w:rFonts w:ascii="Times New Roman" w:hAnsi="Times New Roman" w:cs="Times New Roman"/>
          <w:sz w:val="24"/>
          <w:szCs w:val="24"/>
        </w:rPr>
        <w:t xml:space="preserve">О «Сбербанк России»  (по согласованию) </w:t>
      </w:r>
    </w:p>
    <w:p w:rsidR="008C5444" w:rsidRDefault="008C5444" w:rsidP="008C5444">
      <w:pPr>
        <w:spacing w:after="0" w:line="240" w:lineRule="auto"/>
        <w:ind w:left="720"/>
        <w:jc w:val="both"/>
        <w:rPr>
          <w:rFonts w:ascii="Times New Roman" w:hAnsi="Times New Roman" w:cs="Times New Roman"/>
          <w:sz w:val="24"/>
          <w:szCs w:val="24"/>
        </w:rPr>
      </w:pPr>
      <w:r w:rsidRPr="005C28FB">
        <w:rPr>
          <w:rFonts w:ascii="Times New Roman" w:hAnsi="Times New Roman" w:cs="Times New Roman"/>
          <w:sz w:val="24"/>
          <w:szCs w:val="24"/>
        </w:rPr>
        <w:t>Представитель налоговой инспекции (по согласованию)</w:t>
      </w:r>
    </w:p>
    <w:p w:rsidR="00DB16B4" w:rsidRPr="005C28FB" w:rsidRDefault="00DB16B4" w:rsidP="008C544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Представитель УМВД по Гатчинскому району (по согласованию)</w:t>
      </w:r>
    </w:p>
    <w:bookmarkEnd w:id="0"/>
    <w:p w:rsidR="00BF202C" w:rsidRPr="005C28FB" w:rsidRDefault="00BF202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sectPr w:rsidR="00BF202C" w:rsidRPr="005C28FB" w:rsidSect="00142963">
      <w:pgSz w:w="11907" w:h="16840" w:code="9"/>
      <w:pgMar w:top="426" w:right="708"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83" w:rsidRDefault="00D10683" w:rsidP="004818DD">
      <w:pPr>
        <w:spacing w:after="0" w:line="240" w:lineRule="auto"/>
      </w:pPr>
      <w:r>
        <w:separator/>
      </w:r>
    </w:p>
  </w:endnote>
  <w:endnote w:type="continuationSeparator" w:id="0">
    <w:p w:rsidR="00D10683" w:rsidRDefault="00D10683" w:rsidP="0048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83" w:rsidRDefault="00D10683" w:rsidP="004818DD">
      <w:pPr>
        <w:spacing w:after="0" w:line="240" w:lineRule="auto"/>
      </w:pPr>
      <w:r>
        <w:separator/>
      </w:r>
    </w:p>
  </w:footnote>
  <w:footnote w:type="continuationSeparator" w:id="0">
    <w:p w:rsidR="00D10683" w:rsidRDefault="00D10683" w:rsidP="004818DD">
      <w:pPr>
        <w:spacing w:after="0" w:line="240" w:lineRule="auto"/>
      </w:pPr>
      <w:r>
        <w:continuationSeparator/>
      </w:r>
    </w:p>
  </w:footnote>
  <w:footnote w:id="1">
    <w:p w:rsidR="005C28FB" w:rsidRDefault="005C28FB" w:rsidP="005C28FB">
      <w:pPr>
        <w:pStyle w:val="af7"/>
        <w:rPr>
          <w:sz w:val="18"/>
        </w:rPr>
      </w:pPr>
      <w:r>
        <w:rPr>
          <w:rStyle w:val="afd"/>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12923"/>
      <w:docPartObj>
        <w:docPartGallery w:val="Page Numbers (Top of Page)"/>
        <w:docPartUnique/>
      </w:docPartObj>
    </w:sdtPr>
    <w:sdtEndPr/>
    <w:sdtContent>
      <w:p w:rsidR="005C28FB" w:rsidRDefault="005C28FB">
        <w:pPr>
          <w:pStyle w:val="a5"/>
          <w:jc w:val="center"/>
        </w:pPr>
        <w:r>
          <w:fldChar w:fldCharType="begin"/>
        </w:r>
        <w:r>
          <w:instrText xml:space="preserve"> PAGE   \* MERGEFORMAT </w:instrText>
        </w:r>
        <w:r>
          <w:fldChar w:fldCharType="separate"/>
        </w:r>
        <w:r w:rsidR="00ED67FB">
          <w:rPr>
            <w:noProof/>
          </w:rPr>
          <w:t>17</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FB" w:rsidRDefault="005C28FB" w:rsidP="005C28FB">
    <w:pPr>
      <w:pStyle w:val="a5"/>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12924"/>
      <w:docPartObj>
        <w:docPartGallery w:val="Page Numbers (Top of Page)"/>
        <w:docPartUnique/>
      </w:docPartObj>
    </w:sdtPr>
    <w:sdtEndPr/>
    <w:sdtContent>
      <w:p w:rsidR="005C28FB" w:rsidRDefault="005C28FB">
        <w:pPr>
          <w:pStyle w:val="a5"/>
          <w:jc w:val="center"/>
        </w:pPr>
        <w:r>
          <w:fldChar w:fldCharType="begin"/>
        </w:r>
        <w:r>
          <w:instrText xml:space="preserve"> PAGE   \* MERGEFORMAT </w:instrText>
        </w:r>
        <w:r>
          <w:fldChar w:fldCharType="separate"/>
        </w:r>
        <w:r w:rsidR="00ED67FB">
          <w:rPr>
            <w:noProof/>
          </w:rPr>
          <w:t>26</w:t>
        </w:r>
        <w:r>
          <w:rPr>
            <w:noProof/>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FB" w:rsidRDefault="005C28FB" w:rsidP="005C28FB">
    <w:pPr>
      <w:pStyle w:val="a5"/>
      <w:jc w:val="center"/>
    </w:pPr>
    <w:r>
      <w:t>21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FB" w:rsidRDefault="005C28FB">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3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93B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5530F"/>
    <w:multiLevelType w:val="hybridMultilevel"/>
    <w:tmpl w:val="9982A8B2"/>
    <w:lvl w:ilvl="0" w:tplc="2CC28D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BF3B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E3A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D43DED"/>
    <w:multiLevelType w:val="hybridMultilevel"/>
    <w:tmpl w:val="19F891C0"/>
    <w:lvl w:ilvl="0" w:tplc="F5F418A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940C9E"/>
    <w:multiLevelType w:val="hybridMultilevel"/>
    <w:tmpl w:val="F93060F6"/>
    <w:lvl w:ilvl="0" w:tplc="EA34880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096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264D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9D2D20"/>
    <w:multiLevelType w:val="hybridMultilevel"/>
    <w:tmpl w:val="C62E84DA"/>
    <w:lvl w:ilvl="0" w:tplc="FAAAEF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5276137"/>
    <w:multiLevelType w:val="hybridMultilevel"/>
    <w:tmpl w:val="5494236A"/>
    <w:lvl w:ilvl="0" w:tplc="AE961F48">
      <w:start w:val="1"/>
      <w:numFmt w:val="decimal"/>
      <w:lvlText w:val="%1."/>
      <w:lvlJc w:val="left"/>
      <w:pPr>
        <w:ind w:left="7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94676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31031C"/>
    <w:multiLevelType w:val="hybridMultilevel"/>
    <w:tmpl w:val="14B6E60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F0A04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7337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3D2F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5E34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026964"/>
    <w:multiLevelType w:val="hybridMultilevel"/>
    <w:tmpl w:val="5114FC14"/>
    <w:lvl w:ilvl="0" w:tplc="8BFA7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91314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7C571F"/>
    <w:multiLevelType w:val="multilevel"/>
    <w:tmpl w:val="D1BE0C54"/>
    <w:lvl w:ilvl="0">
      <w:start w:val="1"/>
      <w:numFmt w:val="decimal"/>
      <w:lvlText w:val="%1."/>
      <w:lvlJc w:val="left"/>
      <w:pPr>
        <w:tabs>
          <w:tab w:val="num" w:pos="360"/>
        </w:tabs>
        <w:ind w:left="360" w:hanging="360"/>
      </w:pPr>
    </w:lvl>
    <w:lvl w:ilvl="1">
      <w:start w:val="4"/>
      <w:numFmt w:val="decimal"/>
      <w:isLgl/>
      <w:lvlText w:val="%1.%2."/>
      <w:lvlJc w:val="left"/>
      <w:pPr>
        <w:tabs>
          <w:tab w:val="num" w:pos="1400"/>
        </w:tabs>
        <w:ind w:left="1400" w:hanging="720"/>
      </w:pPr>
      <w:rPr>
        <w:rFonts w:hint="default"/>
      </w:rPr>
    </w:lvl>
    <w:lvl w:ilvl="2">
      <w:start w:val="1"/>
      <w:numFmt w:val="decimal"/>
      <w:isLgl/>
      <w:lvlText w:val="%1.%2.%3."/>
      <w:lvlJc w:val="left"/>
      <w:pPr>
        <w:tabs>
          <w:tab w:val="num" w:pos="2080"/>
        </w:tabs>
        <w:ind w:left="2080" w:hanging="720"/>
      </w:pPr>
      <w:rPr>
        <w:rFonts w:hint="default"/>
      </w:rPr>
    </w:lvl>
    <w:lvl w:ilvl="3">
      <w:start w:val="1"/>
      <w:numFmt w:val="decimal"/>
      <w:isLgl/>
      <w:lvlText w:val="%1.%2.%3.%4."/>
      <w:lvlJc w:val="left"/>
      <w:pPr>
        <w:tabs>
          <w:tab w:val="num" w:pos="3120"/>
        </w:tabs>
        <w:ind w:left="3120" w:hanging="1080"/>
      </w:pPr>
      <w:rPr>
        <w:rFonts w:hint="default"/>
      </w:rPr>
    </w:lvl>
    <w:lvl w:ilvl="4">
      <w:start w:val="1"/>
      <w:numFmt w:val="decimal"/>
      <w:isLgl/>
      <w:lvlText w:val="%1.%2.%3.%4.%5."/>
      <w:lvlJc w:val="left"/>
      <w:pPr>
        <w:tabs>
          <w:tab w:val="num" w:pos="3800"/>
        </w:tabs>
        <w:ind w:left="3800" w:hanging="1080"/>
      </w:pPr>
      <w:rPr>
        <w:rFonts w:hint="default"/>
      </w:rPr>
    </w:lvl>
    <w:lvl w:ilvl="5">
      <w:start w:val="1"/>
      <w:numFmt w:val="decimal"/>
      <w:isLgl/>
      <w:lvlText w:val="%1.%2.%3.%4.%5.%6."/>
      <w:lvlJc w:val="left"/>
      <w:pPr>
        <w:tabs>
          <w:tab w:val="num" w:pos="4840"/>
        </w:tabs>
        <w:ind w:left="4840" w:hanging="1440"/>
      </w:pPr>
      <w:rPr>
        <w:rFonts w:hint="default"/>
      </w:rPr>
    </w:lvl>
    <w:lvl w:ilvl="6">
      <w:start w:val="1"/>
      <w:numFmt w:val="decimal"/>
      <w:isLgl/>
      <w:lvlText w:val="%1.%2.%3.%4.%5.%6.%7."/>
      <w:lvlJc w:val="left"/>
      <w:pPr>
        <w:tabs>
          <w:tab w:val="num" w:pos="5880"/>
        </w:tabs>
        <w:ind w:left="5880" w:hanging="1800"/>
      </w:pPr>
      <w:rPr>
        <w:rFonts w:hint="default"/>
      </w:rPr>
    </w:lvl>
    <w:lvl w:ilvl="7">
      <w:start w:val="1"/>
      <w:numFmt w:val="decimal"/>
      <w:isLgl/>
      <w:lvlText w:val="%1.%2.%3.%4.%5.%6.%7.%8."/>
      <w:lvlJc w:val="left"/>
      <w:pPr>
        <w:tabs>
          <w:tab w:val="num" w:pos="6560"/>
        </w:tabs>
        <w:ind w:left="6560" w:hanging="1800"/>
      </w:pPr>
      <w:rPr>
        <w:rFonts w:hint="default"/>
      </w:rPr>
    </w:lvl>
    <w:lvl w:ilvl="8">
      <w:start w:val="1"/>
      <w:numFmt w:val="decimal"/>
      <w:isLgl/>
      <w:lvlText w:val="%1.%2.%3.%4.%5.%6.%7.%8.%9."/>
      <w:lvlJc w:val="left"/>
      <w:pPr>
        <w:tabs>
          <w:tab w:val="num" w:pos="7600"/>
        </w:tabs>
        <w:ind w:left="7600" w:hanging="2160"/>
      </w:pPr>
      <w:rPr>
        <w:rFonts w:hint="default"/>
      </w:rPr>
    </w:lvl>
  </w:abstractNum>
  <w:abstractNum w:abstractNumId="20" w15:restartNumberingAfterBreak="0">
    <w:nsid w:val="7ADF1F7E"/>
    <w:multiLevelType w:val="multilevel"/>
    <w:tmpl w:val="BCA0E134"/>
    <w:lvl w:ilvl="0">
      <w:start w:val="2"/>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num w:numId="1">
    <w:abstractNumId w:val="0"/>
  </w:num>
  <w:num w:numId="2">
    <w:abstractNumId w:val="4"/>
  </w:num>
  <w:num w:numId="3">
    <w:abstractNumId w:val="8"/>
  </w:num>
  <w:num w:numId="4">
    <w:abstractNumId w:val="13"/>
  </w:num>
  <w:num w:numId="5">
    <w:abstractNumId w:val="14"/>
  </w:num>
  <w:num w:numId="6">
    <w:abstractNumId w:val="16"/>
  </w:num>
  <w:num w:numId="7">
    <w:abstractNumId w:val="15"/>
  </w:num>
  <w:num w:numId="8">
    <w:abstractNumId w:val="1"/>
  </w:num>
  <w:num w:numId="9">
    <w:abstractNumId w:val="18"/>
  </w:num>
  <w:num w:numId="10">
    <w:abstractNumId w:val="3"/>
  </w:num>
  <w:num w:numId="11">
    <w:abstractNumId w:val="11"/>
  </w:num>
  <w:num w:numId="12">
    <w:abstractNumId w:val="7"/>
  </w:num>
  <w:num w:numId="13">
    <w:abstractNumId w:val="19"/>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6D6"/>
    <w:rsid w:val="0001468D"/>
    <w:rsid w:val="0001672D"/>
    <w:rsid w:val="00057136"/>
    <w:rsid w:val="000D7AA0"/>
    <w:rsid w:val="000E1155"/>
    <w:rsid w:val="00127C3D"/>
    <w:rsid w:val="00142963"/>
    <w:rsid w:val="00182ACD"/>
    <w:rsid w:val="001C084A"/>
    <w:rsid w:val="001C37FD"/>
    <w:rsid w:val="001F0A9E"/>
    <w:rsid w:val="002876D6"/>
    <w:rsid w:val="002C213E"/>
    <w:rsid w:val="002E376C"/>
    <w:rsid w:val="003278C0"/>
    <w:rsid w:val="00330C96"/>
    <w:rsid w:val="00346247"/>
    <w:rsid w:val="003B4561"/>
    <w:rsid w:val="00401222"/>
    <w:rsid w:val="00420350"/>
    <w:rsid w:val="00431E12"/>
    <w:rsid w:val="004818DD"/>
    <w:rsid w:val="00494589"/>
    <w:rsid w:val="004B570A"/>
    <w:rsid w:val="004C1320"/>
    <w:rsid w:val="0050662A"/>
    <w:rsid w:val="00541B25"/>
    <w:rsid w:val="005761AD"/>
    <w:rsid w:val="005C28FB"/>
    <w:rsid w:val="005F0C9D"/>
    <w:rsid w:val="00625E68"/>
    <w:rsid w:val="006540A8"/>
    <w:rsid w:val="006B6B38"/>
    <w:rsid w:val="006D3231"/>
    <w:rsid w:val="006F5D3F"/>
    <w:rsid w:val="00774BC8"/>
    <w:rsid w:val="007D3AF9"/>
    <w:rsid w:val="007F1645"/>
    <w:rsid w:val="0087472F"/>
    <w:rsid w:val="008A7D65"/>
    <w:rsid w:val="008C5444"/>
    <w:rsid w:val="00947DD6"/>
    <w:rsid w:val="009B44B0"/>
    <w:rsid w:val="00A3181D"/>
    <w:rsid w:val="00A34852"/>
    <w:rsid w:val="00A37E12"/>
    <w:rsid w:val="00A573D1"/>
    <w:rsid w:val="00A63717"/>
    <w:rsid w:val="00B23E95"/>
    <w:rsid w:val="00BE7D0F"/>
    <w:rsid w:val="00BF202C"/>
    <w:rsid w:val="00C11730"/>
    <w:rsid w:val="00C85026"/>
    <w:rsid w:val="00CA729E"/>
    <w:rsid w:val="00CD6B82"/>
    <w:rsid w:val="00D10683"/>
    <w:rsid w:val="00D3290B"/>
    <w:rsid w:val="00D85E3C"/>
    <w:rsid w:val="00DB16B4"/>
    <w:rsid w:val="00DE7886"/>
    <w:rsid w:val="00E97576"/>
    <w:rsid w:val="00ED67FB"/>
    <w:rsid w:val="00F11DC2"/>
    <w:rsid w:val="00F47240"/>
    <w:rsid w:val="00F65D21"/>
    <w:rsid w:val="00F706B5"/>
    <w:rsid w:val="00F80000"/>
    <w:rsid w:val="00F83422"/>
    <w:rsid w:val="00FB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A9FD72-30A0-42E9-867B-E1CA4BDD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6D6"/>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2876D6"/>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2876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28F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8">
    <w:name w:val="heading 8"/>
    <w:basedOn w:val="a"/>
    <w:next w:val="a"/>
    <w:link w:val="80"/>
    <w:uiPriority w:val="9"/>
    <w:semiHidden/>
    <w:unhideWhenUsed/>
    <w:qFormat/>
    <w:rsid w:val="005C28F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5C28F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6D6"/>
    <w:rPr>
      <w:b/>
      <w:sz w:val="28"/>
      <w:lang w:eastAsia="ru-RU"/>
    </w:rPr>
  </w:style>
  <w:style w:type="character" w:customStyle="1" w:styleId="20">
    <w:name w:val="Заголовок 2 Знак"/>
    <w:basedOn w:val="a0"/>
    <w:link w:val="2"/>
    <w:semiHidden/>
    <w:rsid w:val="002876D6"/>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2876D6"/>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2876D6"/>
    <w:rPr>
      <w:sz w:val="28"/>
      <w:szCs w:val="24"/>
      <w:lang w:eastAsia="ru-RU"/>
    </w:rPr>
  </w:style>
  <w:style w:type="paragraph" w:styleId="21">
    <w:name w:val="Body Text Indent 2"/>
    <w:basedOn w:val="a"/>
    <w:link w:val="22"/>
    <w:semiHidden/>
    <w:unhideWhenUsed/>
    <w:rsid w:val="002876D6"/>
    <w:pPr>
      <w:spacing w:after="120" w:line="480" w:lineRule="auto"/>
      <w:ind w:left="283"/>
    </w:pPr>
  </w:style>
  <w:style w:type="character" w:customStyle="1" w:styleId="22">
    <w:name w:val="Основной текст с отступом 2 Знак"/>
    <w:basedOn w:val="a0"/>
    <w:link w:val="21"/>
    <w:semiHidden/>
    <w:rsid w:val="002876D6"/>
    <w:rPr>
      <w:rFonts w:asciiTheme="minorHAnsi" w:eastAsiaTheme="minorHAnsi" w:hAnsiTheme="minorHAnsi" w:cstheme="minorBidi"/>
      <w:sz w:val="22"/>
      <w:szCs w:val="22"/>
    </w:rPr>
  </w:style>
  <w:style w:type="paragraph" w:styleId="31">
    <w:name w:val="Body Text Indent 3"/>
    <w:basedOn w:val="a"/>
    <w:link w:val="32"/>
    <w:semiHidden/>
    <w:unhideWhenUsed/>
    <w:rsid w:val="002876D6"/>
    <w:pPr>
      <w:spacing w:after="120"/>
      <w:ind w:left="283"/>
    </w:pPr>
    <w:rPr>
      <w:sz w:val="16"/>
      <w:szCs w:val="16"/>
    </w:rPr>
  </w:style>
  <w:style w:type="character" w:customStyle="1" w:styleId="32">
    <w:name w:val="Основной текст с отступом 3 Знак"/>
    <w:basedOn w:val="a0"/>
    <w:link w:val="31"/>
    <w:semiHidden/>
    <w:rsid w:val="002876D6"/>
    <w:rPr>
      <w:rFonts w:asciiTheme="minorHAnsi" w:eastAsiaTheme="minorHAnsi" w:hAnsiTheme="minorHAnsi" w:cstheme="minorBidi"/>
      <w:sz w:val="16"/>
      <w:szCs w:val="16"/>
    </w:rPr>
  </w:style>
  <w:style w:type="paragraph" w:customStyle="1" w:styleId="ConsNormal">
    <w:name w:val="ConsNormal"/>
    <w:rsid w:val="002876D6"/>
    <w:pPr>
      <w:widowControl w:val="0"/>
      <w:ind w:right="19772" w:firstLine="720"/>
    </w:pPr>
    <w:rPr>
      <w:rFonts w:ascii="Arial" w:hAnsi="Arial"/>
      <w:snapToGrid w:val="0"/>
      <w:lang w:eastAsia="ru-RU"/>
    </w:rPr>
  </w:style>
  <w:style w:type="paragraph" w:styleId="a5">
    <w:name w:val="header"/>
    <w:basedOn w:val="a"/>
    <w:link w:val="a6"/>
    <w:uiPriority w:val="99"/>
    <w:rsid w:val="002876D6"/>
    <w:pPr>
      <w:tabs>
        <w:tab w:val="center" w:pos="4153"/>
        <w:tab w:val="right" w:pos="8306"/>
      </w:tabs>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2876D6"/>
    <w:rPr>
      <w:sz w:val="28"/>
      <w:lang w:eastAsia="ru-RU"/>
    </w:rPr>
  </w:style>
  <w:style w:type="paragraph" w:customStyle="1" w:styleId="ConsNonformat">
    <w:name w:val="ConsNonformat"/>
    <w:rsid w:val="002876D6"/>
    <w:pPr>
      <w:widowControl w:val="0"/>
      <w:snapToGrid w:val="0"/>
    </w:pPr>
    <w:rPr>
      <w:rFonts w:ascii="Courier New" w:hAnsi="Courier New"/>
      <w:sz w:val="16"/>
      <w:lang w:eastAsia="ru-RU"/>
    </w:rPr>
  </w:style>
  <w:style w:type="paragraph" w:customStyle="1" w:styleId="ConsTitle">
    <w:name w:val="ConsTitle"/>
    <w:rsid w:val="002876D6"/>
    <w:pPr>
      <w:widowControl w:val="0"/>
      <w:snapToGrid w:val="0"/>
    </w:pPr>
    <w:rPr>
      <w:rFonts w:ascii="Arial" w:hAnsi="Arial"/>
      <w:b/>
      <w:sz w:val="14"/>
      <w:lang w:eastAsia="ru-RU"/>
    </w:rPr>
  </w:style>
  <w:style w:type="paragraph" w:customStyle="1" w:styleId="a7">
    <w:name w:val="Таб"/>
    <w:basedOn w:val="a5"/>
    <w:rsid w:val="002876D6"/>
    <w:pPr>
      <w:tabs>
        <w:tab w:val="clear" w:pos="4153"/>
        <w:tab w:val="clear" w:pos="8306"/>
      </w:tabs>
      <w:spacing w:line="240" w:lineRule="auto"/>
      <w:ind w:firstLine="0"/>
      <w:jc w:val="left"/>
    </w:pPr>
  </w:style>
  <w:style w:type="paragraph" w:customStyle="1" w:styleId="11">
    <w:name w:val="Обычный1"/>
    <w:rsid w:val="002876D6"/>
    <w:pPr>
      <w:widowControl w:val="0"/>
      <w:snapToGrid w:val="0"/>
      <w:spacing w:line="300" w:lineRule="auto"/>
      <w:ind w:firstLine="520"/>
      <w:jc w:val="both"/>
    </w:pPr>
    <w:rPr>
      <w:sz w:val="24"/>
      <w:lang w:eastAsia="ru-RU"/>
    </w:rPr>
  </w:style>
  <w:style w:type="paragraph" w:styleId="a8">
    <w:name w:val="Plain Text"/>
    <w:basedOn w:val="a"/>
    <w:link w:val="a9"/>
    <w:semiHidden/>
    <w:rsid w:val="002876D6"/>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semiHidden/>
    <w:rsid w:val="002876D6"/>
    <w:rPr>
      <w:rFonts w:ascii="Courier New" w:hAnsi="Courier New"/>
      <w:lang w:eastAsia="ru-RU"/>
    </w:rPr>
  </w:style>
  <w:style w:type="paragraph" w:styleId="aa">
    <w:name w:val="footer"/>
    <w:basedOn w:val="a"/>
    <w:link w:val="ab"/>
    <w:rsid w:val="002876D6"/>
    <w:pPr>
      <w:tabs>
        <w:tab w:val="center" w:pos="4677"/>
        <w:tab w:val="right" w:pos="9355"/>
      </w:tabs>
      <w:spacing w:after="0" w:line="240" w:lineRule="auto"/>
      <w:jc w:val="right"/>
    </w:pPr>
    <w:rPr>
      <w:rFonts w:ascii="Times New Roman" w:eastAsia="Times New Roman" w:hAnsi="Times New Roman" w:cs="Times New Roman"/>
      <w:sz w:val="18"/>
      <w:szCs w:val="20"/>
      <w:lang w:eastAsia="ru-RU"/>
    </w:rPr>
  </w:style>
  <w:style w:type="character" w:customStyle="1" w:styleId="ab">
    <w:name w:val="Нижний колонтитул Знак"/>
    <w:basedOn w:val="a0"/>
    <w:link w:val="aa"/>
    <w:rsid w:val="002876D6"/>
    <w:rPr>
      <w:sz w:val="18"/>
      <w:lang w:eastAsia="ru-RU"/>
    </w:rPr>
  </w:style>
  <w:style w:type="character" w:styleId="ac">
    <w:name w:val="page number"/>
    <w:basedOn w:val="a0"/>
    <w:semiHidden/>
    <w:rsid w:val="002876D6"/>
    <w:rPr>
      <w:sz w:val="22"/>
    </w:rPr>
  </w:style>
  <w:style w:type="paragraph" w:customStyle="1" w:styleId="14">
    <w:name w:val="Текст14"/>
    <w:basedOn w:val="a"/>
    <w:rsid w:val="002876D6"/>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2876D6"/>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d">
    <w:name w:val="Title"/>
    <w:basedOn w:val="a"/>
    <w:link w:val="ae"/>
    <w:qFormat/>
    <w:rsid w:val="002876D6"/>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e">
    <w:name w:val="Заголовок Знак"/>
    <w:basedOn w:val="a0"/>
    <w:link w:val="ad"/>
    <w:rsid w:val="002876D6"/>
    <w:rPr>
      <w:sz w:val="28"/>
      <w:lang w:eastAsia="ru-RU"/>
    </w:rPr>
  </w:style>
  <w:style w:type="paragraph" w:customStyle="1" w:styleId="ienuii">
    <w:name w:val="ienuii"/>
    <w:basedOn w:val="a"/>
    <w:rsid w:val="002876D6"/>
    <w:pPr>
      <w:widowControl w:val="0"/>
      <w:spacing w:after="120" w:line="240" w:lineRule="auto"/>
      <w:ind w:left="4536"/>
      <w:jc w:val="center"/>
    </w:pPr>
    <w:rPr>
      <w:rFonts w:ascii="Times New Roman" w:eastAsia="Times New Roman" w:hAnsi="Times New Roman" w:cs="Times New Roman"/>
      <w:sz w:val="28"/>
      <w:szCs w:val="20"/>
      <w:lang w:eastAsia="ru-RU"/>
    </w:rPr>
  </w:style>
  <w:style w:type="paragraph" w:styleId="af">
    <w:name w:val="No Spacing"/>
    <w:uiPriority w:val="1"/>
    <w:qFormat/>
    <w:rsid w:val="002876D6"/>
    <w:rPr>
      <w:rFonts w:asciiTheme="minorHAnsi" w:eastAsiaTheme="minorHAnsi" w:hAnsiTheme="minorHAnsi" w:cstheme="minorBidi"/>
      <w:sz w:val="22"/>
      <w:szCs w:val="22"/>
    </w:rPr>
  </w:style>
  <w:style w:type="paragraph" w:styleId="af0">
    <w:name w:val="Normal (Web)"/>
    <w:basedOn w:val="a"/>
    <w:uiPriority w:val="99"/>
    <w:semiHidden/>
    <w:unhideWhenUsed/>
    <w:rsid w:val="009B44B0"/>
    <w:pPr>
      <w:spacing w:before="240" w:after="240" w:line="240" w:lineRule="auto"/>
    </w:pPr>
    <w:rPr>
      <w:rFonts w:ascii="Times New Roman" w:eastAsia="Times New Roman" w:hAnsi="Times New Roman" w:cs="Times New Roman"/>
      <w:sz w:val="24"/>
      <w:szCs w:val="24"/>
      <w:lang w:eastAsia="ru-RU"/>
    </w:rPr>
  </w:style>
  <w:style w:type="paragraph" w:styleId="af1">
    <w:name w:val="Body Text"/>
    <w:basedOn w:val="a"/>
    <w:link w:val="af2"/>
    <w:unhideWhenUsed/>
    <w:rsid w:val="00F65D21"/>
    <w:pPr>
      <w:spacing w:after="120"/>
    </w:pPr>
  </w:style>
  <w:style w:type="character" w:customStyle="1" w:styleId="af2">
    <w:name w:val="Основной текст Знак"/>
    <w:basedOn w:val="a0"/>
    <w:link w:val="af1"/>
    <w:rsid w:val="00F65D21"/>
    <w:rPr>
      <w:rFonts w:asciiTheme="minorHAnsi" w:eastAsiaTheme="minorHAnsi" w:hAnsiTheme="minorHAnsi" w:cstheme="minorBidi"/>
      <w:sz w:val="22"/>
      <w:szCs w:val="22"/>
    </w:rPr>
  </w:style>
  <w:style w:type="character" w:styleId="af3">
    <w:name w:val="Hyperlink"/>
    <w:uiPriority w:val="99"/>
    <w:unhideWhenUsed/>
    <w:rsid w:val="00F65D21"/>
    <w:rPr>
      <w:color w:val="0000FF"/>
      <w:u w:val="single"/>
    </w:rPr>
  </w:style>
  <w:style w:type="paragraph" w:styleId="af4">
    <w:name w:val="Balloon Text"/>
    <w:basedOn w:val="a"/>
    <w:link w:val="af5"/>
    <w:uiPriority w:val="99"/>
    <w:semiHidden/>
    <w:unhideWhenUsed/>
    <w:rsid w:val="0014296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42963"/>
    <w:rPr>
      <w:rFonts w:ascii="Tahoma" w:eastAsiaTheme="minorHAnsi" w:hAnsi="Tahoma" w:cs="Tahoma"/>
      <w:sz w:val="16"/>
      <w:szCs w:val="16"/>
    </w:rPr>
  </w:style>
  <w:style w:type="paragraph" w:styleId="af6">
    <w:name w:val="List Paragraph"/>
    <w:basedOn w:val="a"/>
    <w:uiPriority w:val="34"/>
    <w:qFormat/>
    <w:rsid w:val="00CD6B82"/>
    <w:pPr>
      <w:ind w:left="720"/>
      <w:contextualSpacing/>
    </w:pPr>
    <w:rPr>
      <w:rFonts w:ascii="Calibri" w:eastAsia="Times New Roman" w:hAnsi="Calibri" w:cs="Times New Roman"/>
      <w:lang w:eastAsia="ru-RU"/>
    </w:rPr>
  </w:style>
  <w:style w:type="paragraph" w:customStyle="1" w:styleId="12">
    <w:name w:val="Без интервала1"/>
    <w:rsid w:val="006F5D3F"/>
    <w:rPr>
      <w:rFonts w:ascii="Calibri" w:hAnsi="Calibri"/>
      <w:sz w:val="22"/>
      <w:szCs w:val="22"/>
      <w:lang w:eastAsia="ru-RU"/>
    </w:rPr>
  </w:style>
  <w:style w:type="paragraph" w:styleId="23">
    <w:name w:val="Body Text 2"/>
    <w:basedOn w:val="a"/>
    <w:link w:val="24"/>
    <w:unhideWhenUsed/>
    <w:rsid w:val="005C28FB"/>
    <w:pPr>
      <w:spacing w:after="120" w:line="480" w:lineRule="auto"/>
    </w:pPr>
  </w:style>
  <w:style w:type="character" w:customStyle="1" w:styleId="24">
    <w:name w:val="Основной текст 2 Знак"/>
    <w:basedOn w:val="a0"/>
    <w:link w:val="23"/>
    <w:rsid w:val="005C28FB"/>
    <w:rPr>
      <w:rFonts w:asciiTheme="minorHAnsi" w:eastAsiaTheme="minorHAnsi" w:hAnsiTheme="minorHAnsi" w:cstheme="minorBidi"/>
      <w:sz w:val="22"/>
      <w:szCs w:val="22"/>
    </w:rPr>
  </w:style>
  <w:style w:type="character" w:customStyle="1" w:styleId="30">
    <w:name w:val="Заголовок 3 Знак"/>
    <w:basedOn w:val="a0"/>
    <w:link w:val="3"/>
    <w:uiPriority w:val="9"/>
    <w:semiHidden/>
    <w:rsid w:val="005C28FB"/>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semiHidden/>
    <w:rsid w:val="005C28FB"/>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uiPriority w:val="9"/>
    <w:semiHidden/>
    <w:rsid w:val="005C28FB"/>
    <w:rPr>
      <w:rFonts w:asciiTheme="majorHAnsi" w:eastAsiaTheme="majorEastAsia" w:hAnsiTheme="majorHAnsi" w:cstheme="majorBidi"/>
      <w:i/>
      <w:iCs/>
      <w:color w:val="404040" w:themeColor="text1" w:themeTint="BF"/>
      <w:lang w:eastAsia="ru-RU"/>
    </w:rPr>
  </w:style>
  <w:style w:type="paragraph" w:customStyle="1" w:styleId="ConsPlusTitle">
    <w:name w:val="ConsPlusTitle"/>
    <w:rsid w:val="005C28FB"/>
    <w:pPr>
      <w:widowControl w:val="0"/>
      <w:autoSpaceDE w:val="0"/>
      <w:autoSpaceDN w:val="0"/>
      <w:adjustRightInd w:val="0"/>
    </w:pPr>
    <w:rPr>
      <w:rFonts w:ascii="Arial" w:hAnsi="Arial" w:cs="Arial"/>
      <w:b/>
      <w:bCs/>
      <w:lang w:eastAsia="ru-RU"/>
    </w:rPr>
  </w:style>
  <w:style w:type="paragraph" w:customStyle="1" w:styleId="ConsPlusNormal">
    <w:name w:val="ConsPlusNormal"/>
    <w:rsid w:val="005C28FB"/>
    <w:pPr>
      <w:widowControl w:val="0"/>
      <w:autoSpaceDE w:val="0"/>
      <w:autoSpaceDN w:val="0"/>
      <w:adjustRightInd w:val="0"/>
      <w:ind w:firstLine="720"/>
    </w:pPr>
    <w:rPr>
      <w:rFonts w:ascii="Arial" w:hAnsi="Arial" w:cs="Arial"/>
      <w:lang w:eastAsia="ru-RU"/>
    </w:rPr>
  </w:style>
  <w:style w:type="paragraph" w:customStyle="1" w:styleId="12-15">
    <w:name w:val="текст12-15"/>
    <w:basedOn w:val="a"/>
    <w:rsid w:val="005C28FB"/>
    <w:pPr>
      <w:widowControl w:val="0"/>
      <w:spacing w:after="0" w:line="360" w:lineRule="auto"/>
      <w:ind w:firstLine="720"/>
      <w:jc w:val="both"/>
    </w:pPr>
    <w:rPr>
      <w:rFonts w:ascii="Times New Roman" w:eastAsia="Times New Roman" w:hAnsi="Times New Roman" w:cs="Times New Roman"/>
      <w:sz w:val="24"/>
      <w:szCs w:val="20"/>
      <w:lang w:eastAsia="ru-RU"/>
    </w:rPr>
  </w:style>
  <w:style w:type="paragraph" w:styleId="af7">
    <w:name w:val="footnote text"/>
    <w:basedOn w:val="a"/>
    <w:link w:val="af8"/>
    <w:semiHidden/>
    <w:unhideWhenUsed/>
    <w:rsid w:val="005C28FB"/>
    <w:pPr>
      <w:spacing w:after="120" w:line="240" w:lineRule="auto"/>
      <w:jc w:val="both"/>
    </w:pPr>
    <w:rPr>
      <w:rFonts w:ascii="Times New Roman" w:eastAsia="Times New Roman" w:hAnsi="Times New Roman" w:cs="Times New Roman"/>
      <w:szCs w:val="20"/>
      <w:lang w:eastAsia="ru-RU"/>
    </w:rPr>
  </w:style>
  <w:style w:type="character" w:customStyle="1" w:styleId="af8">
    <w:name w:val="Текст сноски Знак"/>
    <w:basedOn w:val="a0"/>
    <w:link w:val="af7"/>
    <w:semiHidden/>
    <w:rsid w:val="005C28FB"/>
    <w:rPr>
      <w:sz w:val="22"/>
      <w:lang w:eastAsia="ru-RU"/>
    </w:rPr>
  </w:style>
  <w:style w:type="paragraph" w:customStyle="1" w:styleId="FR1">
    <w:name w:val="FR1"/>
    <w:rsid w:val="005C28FB"/>
    <w:pPr>
      <w:widowControl w:val="0"/>
      <w:spacing w:line="300" w:lineRule="auto"/>
      <w:ind w:left="1240" w:right="1200"/>
      <w:jc w:val="center"/>
    </w:pPr>
    <w:rPr>
      <w:b/>
      <w:sz w:val="28"/>
      <w:lang w:eastAsia="ru-RU"/>
    </w:rPr>
  </w:style>
  <w:style w:type="paragraph" w:customStyle="1" w:styleId="FR2">
    <w:name w:val="FR2"/>
    <w:rsid w:val="005C28FB"/>
    <w:pPr>
      <w:widowControl w:val="0"/>
      <w:spacing w:before="140"/>
      <w:ind w:left="1920"/>
    </w:pPr>
    <w:rPr>
      <w:sz w:val="16"/>
      <w:lang w:eastAsia="ru-RU"/>
    </w:rPr>
  </w:style>
  <w:style w:type="paragraph" w:customStyle="1" w:styleId="af9">
    <w:name w:val="Расшифровка"/>
    <w:basedOn w:val="a"/>
    <w:next w:val="a"/>
    <w:rsid w:val="005C28FB"/>
    <w:pPr>
      <w:spacing w:after="0" w:line="240" w:lineRule="auto"/>
      <w:jc w:val="center"/>
    </w:pPr>
    <w:rPr>
      <w:rFonts w:ascii="Times New Roman" w:eastAsia="Times New Roman" w:hAnsi="Times New Roman" w:cs="Times New Roman"/>
      <w:sz w:val="12"/>
      <w:szCs w:val="20"/>
      <w:lang w:eastAsia="ru-RU"/>
    </w:rPr>
  </w:style>
  <w:style w:type="paragraph" w:customStyle="1" w:styleId="afa">
    <w:name w:val="ОбычныйТаблица"/>
    <w:basedOn w:val="a"/>
    <w:next w:val="a"/>
    <w:rsid w:val="005C28FB"/>
    <w:pPr>
      <w:spacing w:after="0" w:line="240" w:lineRule="auto"/>
    </w:pPr>
    <w:rPr>
      <w:rFonts w:ascii="Times New Roman" w:eastAsia="Times New Roman" w:hAnsi="Times New Roman" w:cs="Times New Roman"/>
      <w:sz w:val="16"/>
      <w:szCs w:val="20"/>
      <w:lang w:eastAsia="ru-RU"/>
    </w:rPr>
  </w:style>
  <w:style w:type="paragraph" w:customStyle="1" w:styleId="afb">
    <w:name w:val="ОбычныйТаблицаЦентр"/>
    <w:basedOn w:val="afa"/>
    <w:next w:val="a"/>
    <w:rsid w:val="005C28FB"/>
    <w:pPr>
      <w:jc w:val="center"/>
    </w:pPr>
  </w:style>
  <w:style w:type="paragraph" w:customStyle="1" w:styleId="110">
    <w:name w:val="ОбычныйТаблица11"/>
    <w:basedOn w:val="afa"/>
    <w:next w:val="a"/>
    <w:rsid w:val="005C28FB"/>
    <w:rPr>
      <w:sz w:val="22"/>
    </w:rPr>
  </w:style>
  <w:style w:type="paragraph" w:customStyle="1" w:styleId="25">
    <w:name w:val="Стиль2"/>
    <w:basedOn w:val="a"/>
    <w:rsid w:val="005C28FB"/>
    <w:pPr>
      <w:spacing w:after="0" w:line="240" w:lineRule="auto"/>
      <w:jc w:val="center"/>
    </w:pPr>
    <w:rPr>
      <w:rFonts w:ascii="Times New Roman" w:eastAsia="Times New Roman" w:hAnsi="Times New Roman" w:cs="Times New Roman"/>
      <w:sz w:val="28"/>
      <w:szCs w:val="20"/>
      <w:lang w:eastAsia="ru-RU"/>
    </w:rPr>
  </w:style>
  <w:style w:type="paragraph" w:customStyle="1" w:styleId="afc">
    <w:name w:val="ОбычныйТабличный"/>
    <w:basedOn w:val="a"/>
    <w:next w:val="a"/>
    <w:rsid w:val="005C28FB"/>
    <w:pPr>
      <w:spacing w:after="0" w:line="240" w:lineRule="auto"/>
      <w:jc w:val="center"/>
    </w:pPr>
    <w:rPr>
      <w:rFonts w:ascii="Times New Roman" w:eastAsia="Times New Roman" w:hAnsi="Times New Roman" w:cs="Times New Roman"/>
      <w:sz w:val="16"/>
      <w:szCs w:val="20"/>
      <w:lang w:eastAsia="ru-RU"/>
    </w:rPr>
  </w:style>
  <w:style w:type="paragraph" w:customStyle="1" w:styleId="oaeno14-15">
    <w:name w:val="oaeno14-15"/>
    <w:basedOn w:val="a"/>
    <w:rsid w:val="005C28FB"/>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styleId="afd">
    <w:name w:val="footnote reference"/>
    <w:basedOn w:val="a0"/>
    <w:semiHidden/>
    <w:unhideWhenUsed/>
    <w:rsid w:val="005C28FB"/>
    <w:rPr>
      <w:sz w:val="24"/>
      <w:vertAlign w:val="superscript"/>
    </w:rPr>
  </w:style>
  <w:style w:type="paragraph" w:customStyle="1" w:styleId="ConsPlusNonformat">
    <w:name w:val="ConsPlusNonformat"/>
    <w:rsid w:val="005C28FB"/>
    <w:pPr>
      <w:widowControl w:val="0"/>
      <w:autoSpaceDE w:val="0"/>
      <w:autoSpaceDN w:val="0"/>
      <w:adjustRightInd w:val="0"/>
    </w:pPr>
    <w:rPr>
      <w:rFonts w:ascii="Courier New" w:hAnsi="Courier New" w:cs="Courier New"/>
      <w:lang w:eastAsia="ru-RU"/>
    </w:rPr>
  </w:style>
  <w:style w:type="paragraph" w:customStyle="1" w:styleId="afe">
    <w:name w:val="ТабличныйТекст"/>
    <w:basedOn w:val="a"/>
    <w:rsid w:val="005C28FB"/>
    <w:pPr>
      <w:spacing w:after="0" w:line="240" w:lineRule="auto"/>
      <w:jc w:val="both"/>
    </w:pPr>
    <w:rPr>
      <w:rFonts w:ascii="Times New Roman" w:eastAsia="Times New Roman" w:hAnsi="Times New Roman" w:cs="Times New Roman"/>
      <w:sz w:val="20"/>
      <w:szCs w:val="20"/>
      <w:lang w:eastAsia="ru-RU"/>
    </w:rPr>
  </w:style>
  <w:style w:type="table" w:styleId="aff">
    <w:name w:val="Table Grid"/>
    <w:basedOn w:val="a1"/>
    <w:uiPriority w:val="59"/>
    <w:rsid w:val="005C28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50565">
      <w:bodyDiv w:val="1"/>
      <w:marLeft w:val="0"/>
      <w:marRight w:val="0"/>
      <w:marTop w:val="0"/>
      <w:marBottom w:val="0"/>
      <w:divBdr>
        <w:top w:val="none" w:sz="0" w:space="0" w:color="auto"/>
        <w:left w:val="none" w:sz="0" w:space="0" w:color="auto"/>
        <w:bottom w:val="none" w:sz="0" w:space="0" w:color="auto"/>
        <w:right w:val="none" w:sz="0" w:space="0" w:color="auto"/>
      </w:divBdr>
      <w:divsChild>
        <w:div w:id="890264288">
          <w:marLeft w:val="0"/>
          <w:marRight w:val="0"/>
          <w:marTop w:val="0"/>
          <w:marBottom w:val="0"/>
          <w:divBdr>
            <w:top w:val="none" w:sz="0" w:space="0" w:color="auto"/>
            <w:left w:val="none" w:sz="0" w:space="0" w:color="auto"/>
            <w:bottom w:val="none" w:sz="0" w:space="0" w:color="auto"/>
            <w:right w:val="none" w:sz="0" w:space="0" w:color="auto"/>
          </w:divBdr>
          <w:divsChild>
            <w:div w:id="1265721796">
              <w:marLeft w:val="0"/>
              <w:marRight w:val="0"/>
              <w:marTop w:val="0"/>
              <w:marBottom w:val="0"/>
              <w:divBdr>
                <w:top w:val="none" w:sz="0" w:space="0" w:color="auto"/>
                <w:left w:val="none" w:sz="0" w:space="0" w:color="auto"/>
                <w:bottom w:val="none" w:sz="0" w:space="0" w:color="auto"/>
                <w:right w:val="none" w:sz="0" w:space="0" w:color="auto"/>
              </w:divBdr>
              <w:divsChild>
                <w:div w:id="1942030859">
                  <w:marLeft w:val="0"/>
                  <w:marRight w:val="0"/>
                  <w:marTop w:val="0"/>
                  <w:marBottom w:val="0"/>
                  <w:divBdr>
                    <w:top w:val="none" w:sz="0" w:space="0" w:color="auto"/>
                    <w:left w:val="none" w:sz="0" w:space="0" w:color="auto"/>
                    <w:bottom w:val="none" w:sz="0" w:space="0" w:color="auto"/>
                    <w:right w:val="none" w:sz="0" w:space="0" w:color="auto"/>
                  </w:divBdr>
                  <w:divsChild>
                    <w:div w:id="555706415">
                      <w:marLeft w:val="600"/>
                      <w:marRight w:val="150"/>
                      <w:marTop w:val="150"/>
                      <w:marBottom w:val="150"/>
                      <w:divBdr>
                        <w:top w:val="single" w:sz="6" w:space="1" w:color="888899"/>
                        <w:left w:val="single" w:sz="6" w:space="1" w:color="888899"/>
                        <w:bottom w:val="single" w:sz="6" w:space="1" w:color="888899"/>
                        <w:right w:val="single" w:sz="6" w:space="1" w:color="888899"/>
                      </w:divBdr>
                      <w:divsChild>
                        <w:div w:id="1807315143">
                          <w:marLeft w:val="0"/>
                          <w:marRight w:val="0"/>
                          <w:marTop w:val="0"/>
                          <w:marBottom w:val="0"/>
                          <w:divBdr>
                            <w:top w:val="none" w:sz="0" w:space="0" w:color="auto"/>
                            <w:left w:val="none" w:sz="0" w:space="0" w:color="auto"/>
                            <w:bottom w:val="none" w:sz="0" w:space="0" w:color="auto"/>
                            <w:right w:val="none" w:sz="0" w:space="0" w:color="auto"/>
                          </w:divBdr>
                          <w:divsChild>
                            <w:div w:id="1037320273">
                              <w:marLeft w:val="0"/>
                              <w:marRight w:val="0"/>
                              <w:marTop w:val="0"/>
                              <w:marBottom w:val="0"/>
                              <w:divBdr>
                                <w:top w:val="none" w:sz="0" w:space="0" w:color="auto"/>
                                <w:left w:val="none" w:sz="0" w:space="0" w:color="auto"/>
                                <w:bottom w:val="none" w:sz="0" w:space="0" w:color="auto"/>
                                <w:right w:val="none" w:sz="0" w:space="0" w:color="auto"/>
                              </w:divBdr>
                              <w:divsChild>
                                <w:div w:id="1139229909">
                                  <w:marLeft w:val="0"/>
                                  <w:marRight w:val="0"/>
                                  <w:marTop w:val="0"/>
                                  <w:marBottom w:val="0"/>
                                  <w:divBdr>
                                    <w:top w:val="none" w:sz="0" w:space="0" w:color="auto"/>
                                    <w:left w:val="none" w:sz="0" w:space="0" w:color="auto"/>
                                    <w:bottom w:val="none" w:sz="0" w:space="0" w:color="auto"/>
                                    <w:right w:val="none" w:sz="0" w:space="0" w:color="auto"/>
                                  </w:divBdr>
                                  <w:divsChild>
                                    <w:div w:id="1612005799">
                                      <w:marLeft w:val="0"/>
                                      <w:marRight w:val="0"/>
                                      <w:marTop w:val="0"/>
                                      <w:marBottom w:val="0"/>
                                      <w:divBdr>
                                        <w:top w:val="none" w:sz="0" w:space="0" w:color="auto"/>
                                        <w:left w:val="none" w:sz="0" w:space="0" w:color="auto"/>
                                        <w:bottom w:val="none" w:sz="0" w:space="0" w:color="auto"/>
                                        <w:right w:val="none" w:sz="0" w:space="0" w:color="auto"/>
                                      </w:divBdr>
                                      <w:divsChild>
                                        <w:div w:id="8985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4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007.iklenobl.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10420</Words>
  <Characters>59394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Usser79</dc:creator>
  <cp:lastModifiedBy>Козлова Валентина Николаевна</cp:lastModifiedBy>
  <cp:revision>20</cp:revision>
  <cp:lastPrinted>2019-06-26T12:42:00Z</cp:lastPrinted>
  <dcterms:created xsi:type="dcterms:W3CDTF">2011-09-22T13:23:00Z</dcterms:created>
  <dcterms:modified xsi:type="dcterms:W3CDTF">2019-06-26T12:44:00Z</dcterms:modified>
</cp:coreProperties>
</file>