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29" w:rsidRPr="00275C29" w:rsidRDefault="00275C29" w:rsidP="00275C29">
      <w:pPr>
        <w:keepNext/>
        <w:keepLines/>
        <w:spacing w:line="276" w:lineRule="auto"/>
        <w:jc w:val="center"/>
        <w:rPr>
          <w:szCs w:val="24"/>
        </w:rPr>
      </w:pPr>
      <w:r w:rsidRPr="00275C29">
        <w:rPr>
          <w:b/>
          <w:szCs w:val="24"/>
        </w:rPr>
        <w:t>Выборы депутатов советов депутатов муниципальных образований</w:t>
      </w:r>
    </w:p>
    <w:p w:rsidR="00275C29" w:rsidRPr="00275C29" w:rsidRDefault="00275C29" w:rsidP="00275C29">
      <w:pPr>
        <w:keepNext/>
        <w:keepLines/>
        <w:jc w:val="center"/>
        <w:rPr>
          <w:b/>
          <w:szCs w:val="24"/>
        </w:rPr>
      </w:pPr>
      <w:r w:rsidRPr="00275C29">
        <w:rPr>
          <w:b/>
          <w:szCs w:val="24"/>
        </w:rPr>
        <w:t>Гатчинского муниципального района Ленинградской области</w:t>
      </w:r>
    </w:p>
    <w:p w:rsidR="00275C29" w:rsidRPr="00275C29" w:rsidRDefault="00275C29" w:rsidP="00275C29">
      <w:pPr>
        <w:keepNext/>
        <w:keepLines/>
        <w:jc w:val="center"/>
        <w:rPr>
          <w:b/>
          <w:szCs w:val="24"/>
        </w:rPr>
      </w:pPr>
      <w:r w:rsidRPr="00275C29">
        <w:rPr>
          <w:b/>
          <w:szCs w:val="24"/>
        </w:rPr>
        <w:t>8 сентября 2019 года</w:t>
      </w:r>
    </w:p>
    <w:p w:rsidR="00275C29" w:rsidRPr="00275C29" w:rsidRDefault="00275C29" w:rsidP="00275C29">
      <w:pPr>
        <w:jc w:val="center"/>
        <w:rPr>
          <w:rFonts w:eastAsia="Calibri"/>
          <w:b/>
          <w:bCs/>
          <w:szCs w:val="24"/>
          <w:lang w:eastAsia="en-US"/>
        </w:rPr>
      </w:pPr>
    </w:p>
    <w:p w:rsidR="00275C29" w:rsidRPr="00275C29" w:rsidRDefault="00275C29" w:rsidP="00275C29">
      <w:pPr>
        <w:jc w:val="center"/>
        <w:rPr>
          <w:rFonts w:eastAsia="Calibri"/>
          <w:b/>
          <w:bCs/>
          <w:szCs w:val="24"/>
          <w:lang w:eastAsia="en-US"/>
        </w:rPr>
      </w:pPr>
      <w:r w:rsidRPr="00275C29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275C29" w:rsidRPr="00275C29" w:rsidRDefault="00275C29" w:rsidP="00275C29">
      <w:pPr>
        <w:jc w:val="center"/>
        <w:rPr>
          <w:rFonts w:eastAsia="Calibri"/>
          <w:b/>
          <w:bCs/>
          <w:szCs w:val="24"/>
          <w:lang w:eastAsia="en-US"/>
        </w:rPr>
      </w:pPr>
      <w:r w:rsidRPr="00275C29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Вырицкое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городское поселение , 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Дружногорское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городское поселение, «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городское поселение», 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Таицкое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Большеколпанское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сельское поселение,  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Веревское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Войсковицкое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Новосветское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сельское поселение, «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Пудостьское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Сусанинское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275C29">
        <w:rPr>
          <w:rFonts w:eastAsia="Calibri"/>
          <w:b/>
          <w:bCs/>
          <w:szCs w:val="24"/>
          <w:lang w:eastAsia="en-US"/>
        </w:rPr>
        <w:t>Сяськелевское</w:t>
      </w:r>
      <w:proofErr w:type="spellEnd"/>
      <w:r w:rsidRPr="00275C29">
        <w:rPr>
          <w:rFonts w:eastAsia="Calibri"/>
          <w:b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275C29" w:rsidRPr="00275C29" w:rsidRDefault="00275C29" w:rsidP="00275C29">
      <w:pPr>
        <w:jc w:val="center"/>
        <w:rPr>
          <w:rFonts w:eastAsia="Calibri"/>
          <w:b/>
          <w:szCs w:val="24"/>
          <w:lang w:eastAsia="en-US"/>
        </w:rPr>
      </w:pPr>
    </w:p>
    <w:p w:rsidR="00275C29" w:rsidRPr="00275C29" w:rsidRDefault="00275C29" w:rsidP="00275C29">
      <w:pPr>
        <w:jc w:val="center"/>
        <w:rPr>
          <w:rFonts w:eastAsia="Calibri"/>
          <w:b/>
          <w:szCs w:val="24"/>
          <w:lang w:eastAsia="en-US"/>
        </w:rPr>
      </w:pPr>
      <w:r w:rsidRPr="00275C29">
        <w:rPr>
          <w:rFonts w:eastAsia="Calibri"/>
          <w:b/>
          <w:szCs w:val="24"/>
          <w:lang w:eastAsia="en-US"/>
        </w:rPr>
        <w:t>РЕШЕНИЕ</w:t>
      </w:r>
    </w:p>
    <w:p w:rsidR="00275C29" w:rsidRPr="00275C29" w:rsidRDefault="00275C29" w:rsidP="00275C29">
      <w:pPr>
        <w:rPr>
          <w:rFonts w:eastAsia="Calibri"/>
          <w:szCs w:val="24"/>
          <w:lang w:eastAsia="en-US"/>
        </w:rPr>
      </w:pPr>
      <w:r w:rsidRPr="00275C29">
        <w:rPr>
          <w:rFonts w:eastAsia="Calibri"/>
          <w:szCs w:val="24"/>
          <w:lang w:eastAsia="en-US"/>
        </w:rPr>
        <w:t>«</w:t>
      </w:r>
      <w:r w:rsidR="006B4EFB">
        <w:rPr>
          <w:rFonts w:eastAsia="Calibri"/>
          <w:szCs w:val="24"/>
          <w:lang w:eastAsia="en-US"/>
        </w:rPr>
        <w:t>10</w:t>
      </w:r>
      <w:r w:rsidRPr="00275C29">
        <w:rPr>
          <w:rFonts w:eastAsia="Calibri"/>
          <w:szCs w:val="24"/>
          <w:lang w:eastAsia="en-US"/>
        </w:rPr>
        <w:t xml:space="preserve">» </w:t>
      </w:r>
      <w:r w:rsidR="006B4EFB">
        <w:rPr>
          <w:rFonts w:eastAsia="Calibri"/>
          <w:szCs w:val="24"/>
          <w:lang w:eastAsia="en-US"/>
        </w:rPr>
        <w:t xml:space="preserve">июля </w:t>
      </w:r>
      <w:r w:rsidRPr="00275C29">
        <w:rPr>
          <w:rFonts w:eastAsia="Calibri"/>
          <w:szCs w:val="24"/>
          <w:lang w:eastAsia="en-US"/>
        </w:rPr>
        <w:t xml:space="preserve">  2019 года                                                                   № </w:t>
      </w:r>
      <w:r w:rsidR="006B4EFB">
        <w:rPr>
          <w:rFonts w:eastAsia="Calibri"/>
          <w:szCs w:val="24"/>
          <w:lang w:eastAsia="en-US"/>
        </w:rPr>
        <w:t>11/107</w:t>
      </w:r>
    </w:p>
    <w:p w:rsidR="007C0632" w:rsidRDefault="007C0632" w:rsidP="007C0632">
      <w:pPr>
        <w:jc w:val="right"/>
        <w:rPr>
          <w:sz w:val="28"/>
          <w:szCs w:val="28"/>
        </w:rPr>
      </w:pPr>
    </w:p>
    <w:p w:rsidR="007C0632" w:rsidRPr="00275C29" w:rsidRDefault="007C0632" w:rsidP="007C0632">
      <w:pPr>
        <w:jc w:val="center"/>
        <w:rPr>
          <w:b/>
          <w:szCs w:val="24"/>
        </w:rPr>
      </w:pPr>
      <w:r w:rsidRPr="00275C29">
        <w:rPr>
          <w:b/>
          <w:szCs w:val="24"/>
        </w:rPr>
        <w:t xml:space="preserve">О назначении ответственных лиц для осуществления контроля за изготовлением </w:t>
      </w:r>
      <w:r w:rsidRPr="00275C29">
        <w:rPr>
          <w:b/>
          <w:szCs w:val="24"/>
        </w:rPr>
        <w:br/>
        <w:t xml:space="preserve">и доставкой избирательных бюллетеней для голосования на выборах депутатов советов депутатов муниципальных образований </w:t>
      </w:r>
      <w:r w:rsidR="00275C29" w:rsidRPr="00275C29">
        <w:rPr>
          <w:b/>
          <w:szCs w:val="24"/>
        </w:rPr>
        <w:t xml:space="preserve">Гатчинского муниципального района </w:t>
      </w:r>
      <w:r w:rsidR="00275C29">
        <w:rPr>
          <w:b/>
          <w:szCs w:val="24"/>
        </w:rPr>
        <w:t xml:space="preserve">Ленинградской области </w:t>
      </w:r>
      <w:r w:rsidR="00275C29" w:rsidRPr="00275C29">
        <w:rPr>
          <w:b/>
          <w:szCs w:val="24"/>
        </w:rPr>
        <w:t xml:space="preserve">четвертого </w:t>
      </w:r>
      <w:r w:rsidRPr="00275C29">
        <w:rPr>
          <w:b/>
          <w:szCs w:val="24"/>
        </w:rPr>
        <w:t xml:space="preserve"> созыва</w:t>
      </w:r>
    </w:p>
    <w:p w:rsidR="007C0632" w:rsidRDefault="007C0632" w:rsidP="007C0632">
      <w:pPr>
        <w:jc w:val="right"/>
        <w:rPr>
          <w:sz w:val="28"/>
          <w:szCs w:val="28"/>
        </w:rPr>
      </w:pPr>
    </w:p>
    <w:p w:rsidR="00275C29" w:rsidRPr="00483468" w:rsidRDefault="007C0632" w:rsidP="00275C29">
      <w:pPr>
        <w:tabs>
          <w:tab w:val="left" w:pos="993"/>
        </w:tabs>
        <w:ind w:firstLine="720"/>
        <w:jc w:val="both"/>
        <w:rPr>
          <w:b/>
          <w:bCs/>
          <w:szCs w:val="24"/>
        </w:rPr>
      </w:pPr>
      <w:r w:rsidRPr="00FD4150">
        <w:rPr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46 областного закона от 15 марта 2012 года № 20-оз </w:t>
      </w:r>
      <w:r>
        <w:rPr>
          <w:szCs w:val="24"/>
        </w:rPr>
        <w:br/>
      </w:r>
      <w:r w:rsidRPr="00FD4150">
        <w:rPr>
          <w:szCs w:val="24"/>
        </w:rPr>
        <w:t>«О муниципальных выборах в Ленинградской области»</w:t>
      </w:r>
      <w:r w:rsidR="00275C29">
        <w:rPr>
          <w:szCs w:val="24"/>
        </w:rPr>
        <w:t xml:space="preserve">, </w:t>
      </w:r>
      <w:r>
        <w:rPr>
          <w:szCs w:val="24"/>
        </w:rPr>
        <w:t>т</w:t>
      </w:r>
      <w:r w:rsidRPr="005D39A3">
        <w:rPr>
          <w:szCs w:val="24"/>
        </w:rPr>
        <w:t>ерриториальнаяизбирательная</w:t>
      </w:r>
      <w:r w:rsidR="00275C29" w:rsidRPr="00483468">
        <w:rPr>
          <w:bCs/>
          <w:szCs w:val="24"/>
        </w:rPr>
        <w:t>комиссия Гатчинского муниципального района (с полномочиями избирательных комиссий муниципальных образований</w:t>
      </w:r>
      <w:r w:rsidR="00275C29">
        <w:rPr>
          <w:bCs/>
          <w:szCs w:val="24"/>
        </w:rPr>
        <w:t xml:space="preserve"> Гатчинского муниципального района </w:t>
      </w:r>
      <w:r w:rsidR="00275C29" w:rsidRPr="00483468">
        <w:rPr>
          <w:bCs/>
          <w:szCs w:val="24"/>
        </w:rPr>
        <w:t xml:space="preserve">) </w:t>
      </w:r>
    </w:p>
    <w:p w:rsidR="007C0632" w:rsidRDefault="007C0632" w:rsidP="007C0632">
      <w:pPr>
        <w:pStyle w:val="2"/>
        <w:spacing w:after="0" w:line="240" w:lineRule="auto"/>
        <w:jc w:val="center"/>
        <w:rPr>
          <w:b/>
        </w:rPr>
      </w:pPr>
    </w:p>
    <w:p w:rsidR="007C0632" w:rsidRPr="005404C4" w:rsidRDefault="007C0632" w:rsidP="007C0632">
      <w:pPr>
        <w:pStyle w:val="2"/>
        <w:spacing w:after="0" w:line="240" w:lineRule="auto"/>
        <w:jc w:val="center"/>
        <w:rPr>
          <w:b/>
          <w:bCs/>
        </w:rPr>
      </w:pPr>
      <w:r w:rsidRPr="005404C4">
        <w:rPr>
          <w:b/>
        </w:rPr>
        <w:t>РЕШИЛА:</w:t>
      </w:r>
    </w:p>
    <w:p w:rsidR="007C0632" w:rsidRPr="005404C4" w:rsidRDefault="007C0632" w:rsidP="007C0632">
      <w:pPr>
        <w:ind w:right="52"/>
        <w:jc w:val="both"/>
        <w:rPr>
          <w:b/>
          <w:szCs w:val="24"/>
        </w:rPr>
      </w:pPr>
    </w:p>
    <w:p w:rsidR="007C0632" w:rsidRDefault="007C0632" w:rsidP="00275C29">
      <w:pPr>
        <w:ind w:firstLine="708"/>
        <w:jc w:val="both"/>
        <w:rPr>
          <w:szCs w:val="24"/>
          <w:lang w:eastAsia="en-US"/>
        </w:rPr>
      </w:pPr>
      <w:r w:rsidRPr="00FD4150">
        <w:rPr>
          <w:szCs w:val="24"/>
        </w:rPr>
        <w:t xml:space="preserve">1. Назначить ответственными лицами для осуществления контроля за изготовлением и доставкой избирательных бюллетеней для голосования на выборах депутатов советов депутатов муниципальных </w:t>
      </w:r>
      <w:proofErr w:type="spellStart"/>
      <w:r w:rsidRPr="00FD4150">
        <w:rPr>
          <w:szCs w:val="24"/>
        </w:rPr>
        <w:t>образований</w:t>
      </w:r>
      <w:r w:rsidR="00275C29" w:rsidRPr="00275C29">
        <w:rPr>
          <w:rFonts w:eastAsia="Calibri"/>
          <w:bCs/>
          <w:szCs w:val="24"/>
          <w:lang w:eastAsia="en-US"/>
        </w:rPr>
        <w:t>Вырицкое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городское поселение , 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Дружногорское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городское поселение, «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Сиверское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городское поселение», 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Таицкое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городское поселение, 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Большеколпанское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сельское поселение,  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Веревское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Войсковицкое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Кобринское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сельское поселение, 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Новосветское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сельское поселение, «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Пудомягское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сельское поселение», 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Пудостьское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Сусанинское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сельское поселение», </w:t>
      </w:r>
      <w:proofErr w:type="spellStart"/>
      <w:r w:rsidR="00275C29" w:rsidRPr="00275C29">
        <w:rPr>
          <w:rFonts w:eastAsia="Calibri"/>
          <w:bCs/>
          <w:szCs w:val="24"/>
          <w:lang w:eastAsia="en-US"/>
        </w:rPr>
        <w:t>Сяськелевское</w:t>
      </w:r>
      <w:proofErr w:type="spellEnd"/>
      <w:r w:rsidR="00275C29" w:rsidRPr="00275C29">
        <w:rPr>
          <w:rFonts w:eastAsia="Calibri"/>
          <w:bCs/>
          <w:szCs w:val="24"/>
          <w:lang w:eastAsia="en-US"/>
        </w:rPr>
        <w:t xml:space="preserve"> сельское поселение</w:t>
      </w:r>
      <w:r w:rsidR="00275C29">
        <w:rPr>
          <w:rFonts w:eastAsia="Calibri"/>
          <w:bCs/>
          <w:szCs w:val="24"/>
          <w:lang w:eastAsia="en-US"/>
        </w:rPr>
        <w:t xml:space="preserve"> Гатчинского муниципального района  четвертого </w:t>
      </w:r>
      <w:r w:rsidR="00275C29">
        <w:rPr>
          <w:szCs w:val="24"/>
        </w:rPr>
        <w:t xml:space="preserve">созыва 8 сентября 2019 года  , </w:t>
      </w:r>
      <w:r w:rsidRPr="00FD4150">
        <w:rPr>
          <w:szCs w:val="24"/>
          <w:lang w:eastAsia="en-US"/>
        </w:rPr>
        <w:t>следующих членов комиссии с правом решающего голоса:</w:t>
      </w:r>
    </w:p>
    <w:p w:rsidR="00275C29" w:rsidRPr="00FD4150" w:rsidRDefault="00275C29" w:rsidP="00275C29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</w:t>
      </w:r>
      <w:proofErr w:type="spellStart"/>
      <w:r>
        <w:rPr>
          <w:szCs w:val="24"/>
          <w:lang w:eastAsia="en-US"/>
        </w:rPr>
        <w:t>Ворожбитова</w:t>
      </w:r>
      <w:proofErr w:type="spellEnd"/>
      <w:r>
        <w:rPr>
          <w:szCs w:val="24"/>
          <w:lang w:eastAsia="en-US"/>
        </w:rPr>
        <w:t xml:space="preserve"> Ольга Борисовна – член </w:t>
      </w:r>
      <w:r w:rsidR="00D10885">
        <w:rPr>
          <w:szCs w:val="24"/>
          <w:lang w:eastAsia="en-US"/>
        </w:rPr>
        <w:t xml:space="preserve">комиссии </w:t>
      </w:r>
      <w:r>
        <w:rPr>
          <w:szCs w:val="24"/>
          <w:lang w:eastAsia="en-US"/>
        </w:rPr>
        <w:t xml:space="preserve">с правом решающего голоса; </w:t>
      </w:r>
    </w:p>
    <w:p w:rsidR="007C0632" w:rsidRPr="00275C29" w:rsidRDefault="007C0632" w:rsidP="007C0632">
      <w:pPr>
        <w:jc w:val="both"/>
        <w:rPr>
          <w:szCs w:val="24"/>
          <w:lang w:eastAsia="en-US"/>
        </w:rPr>
      </w:pPr>
      <w:r w:rsidRPr="00FD4150">
        <w:rPr>
          <w:szCs w:val="24"/>
          <w:lang w:eastAsia="en-US"/>
        </w:rPr>
        <w:tab/>
      </w:r>
      <w:r w:rsidRPr="00275C29">
        <w:rPr>
          <w:szCs w:val="24"/>
          <w:lang w:eastAsia="en-US"/>
        </w:rPr>
        <w:t>- </w:t>
      </w:r>
      <w:proofErr w:type="spellStart"/>
      <w:r w:rsidR="00275C29" w:rsidRPr="00275C29">
        <w:rPr>
          <w:szCs w:val="24"/>
          <w:lang w:eastAsia="en-US"/>
        </w:rPr>
        <w:t>Игготи</w:t>
      </w:r>
      <w:proofErr w:type="spellEnd"/>
      <w:r w:rsidR="00275C29" w:rsidRPr="00275C29">
        <w:rPr>
          <w:szCs w:val="24"/>
          <w:lang w:eastAsia="en-US"/>
        </w:rPr>
        <w:t xml:space="preserve"> Андрей Александрович – член</w:t>
      </w:r>
      <w:r w:rsidR="00D10885">
        <w:rPr>
          <w:szCs w:val="24"/>
          <w:lang w:eastAsia="en-US"/>
        </w:rPr>
        <w:t xml:space="preserve"> комиссии </w:t>
      </w:r>
      <w:r w:rsidR="00D10885" w:rsidRPr="00275C29">
        <w:rPr>
          <w:szCs w:val="24"/>
          <w:lang w:eastAsia="en-US"/>
        </w:rPr>
        <w:t>с</w:t>
      </w:r>
      <w:r w:rsidR="00275C29" w:rsidRPr="00275C29">
        <w:rPr>
          <w:szCs w:val="24"/>
          <w:lang w:eastAsia="en-US"/>
        </w:rPr>
        <w:t xml:space="preserve"> право решающего голоса</w:t>
      </w:r>
      <w:r w:rsidRPr="00275C29">
        <w:rPr>
          <w:szCs w:val="24"/>
          <w:lang w:eastAsia="en-US"/>
        </w:rPr>
        <w:t>;</w:t>
      </w:r>
    </w:p>
    <w:p w:rsidR="007C0632" w:rsidRPr="00275C29" w:rsidRDefault="007C0632" w:rsidP="007C0632">
      <w:pPr>
        <w:jc w:val="both"/>
        <w:rPr>
          <w:szCs w:val="24"/>
          <w:lang w:eastAsia="en-US"/>
        </w:rPr>
      </w:pPr>
      <w:r w:rsidRPr="00275C29">
        <w:rPr>
          <w:szCs w:val="24"/>
          <w:lang w:eastAsia="en-US"/>
        </w:rPr>
        <w:tab/>
        <w:t>- </w:t>
      </w:r>
      <w:r w:rsidR="00275C29" w:rsidRPr="00275C29">
        <w:rPr>
          <w:szCs w:val="24"/>
          <w:lang w:eastAsia="en-US"/>
        </w:rPr>
        <w:t>Игнатьева Елена Николаевна – член</w:t>
      </w:r>
      <w:r w:rsidR="00D10885">
        <w:rPr>
          <w:szCs w:val="24"/>
          <w:lang w:eastAsia="en-US"/>
        </w:rPr>
        <w:t xml:space="preserve"> комиссии </w:t>
      </w:r>
      <w:r w:rsidR="00D10885" w:rsidRPr="00275C29">
        <w:rPr>
          <w:szCs w:val="24"/>
          <w:lang w:eastAsia="en-US"/>
        </w:rPr>
        <w:t>с</w:t>
      </w:r>
      <w:r w:rsidR="00275C29" w:rsidRPr="00275C29">
        <w:rPr>
          <w:szCs w:val="24"/>
          <w:lang w:eastAsia="en-US"/>
        </w:rPr>
        <w:t xml:space="preserve"> право решающего голоса</w:t>
      </w:r>
      <w:r w:rsidR="00275C29">
        <w:rPr>
          <w:szCs w:val="24"/>
          <w:lang w:eastAsia="en-US"/>
        </w:rPr>
        <w:t>.</w:t>
      </w:r>
    </w:p>
    <w:p w:rsidR="007C0632" w:rsidRPr="00FD4150" w:rsidRDefault="007C0632" w:rsidP="007C0632">
      <w:pPr>
        <w:jc w:val="both"/>
        <w:rPr>
          <w:i/>
          <w:szCs w:val="24"/>
          <w:lang w:eastAsia="en-US"/>
        </w:rPr>
      </w:pPr>
      <w:r w:rsidRPr="00FD4150">
        <w:rPr>
          <w:i/>
          <w:szCs w:val="24"/>
          <w:lang w:eastAsia="en-US"/>
        </w:rPr>
        <w:tab/>
      </w:r>
      <w:r w:rsidR="00275C29">
        <w:rPr>
          <w:i/>
          <w:szCs w:val="24"/>
          <w:lang w:eastAsia="en-US"/>
        </w:rPr>
        <w:t xml:space="preserve">- </w:t>
      </w:r>
    </w:p>
    <w:p w:rsidR="007C0632" w:rsidRPr="00FD4150" w:rsidRDefault="007C0632" w:rsidP="00275C29">
      <w:pPr>
        <w:ind w:firstLine="708"/>
        <w:jc w:val="both"/>
        <w:rPr>
          <w:szCs w:val="24"/>
          <w:lang w:eastAsia="en-US"/>
        </w:rPr>
      </w:pPr>
      <w:r w:rsidRPr="00FD4150">
        <w:rPr>
          <w:szCs w:val="24"/>
        </w:rPr>
        <w:t xml:space="preserve">2. 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</w:t>
      </w:r>
      <w:r w:rsidRPr="00FD4150">
        <w:rPr>
          <w:szCs w:val="24"/>
        </w:rPr>
        <w:lastRenderedPageBreak/>
        <w:t xml:space="preserve">установленным решениям территориальной избирательной комиссии (избирательной комиссии муниципального образования) от </w:t>
      </w:r>
      <w:r w:rsidR="006B4EFB">
        <w:rPr>
          <w:szCs w:val="24"/>
        </w:rPr>
        <w:t>10.07.2019</w:t>
      </w:r>
      <w:r w:rsidRPr="00FD4150">
        <w:rPr>
          <w:szCs w:val="24"/>
        </w:rPr>
        <w:t xml:space="preserve"> №</w:t>
      </w:r>
      <w:r w:rsidR="006B4EFB">
        <w:rPr>
          <w:szCs w:val="24"/>
        </w:rPr>
        <w:t>11/104</w:t>
      </w:r>
      <w:bookmarkStart w:id="0" w:name="_GoBack"/>
      <w:bookmarkEnd w:id="0"/>
      <w:r w:rsidRPr="00FD4150">
        <w:rPr>
          <w:szCs w:val="24"/>
        </w:rPr>
        <w:t xml:space="preserve"> «Об утверждении формы избирательного бюллетеня для голосования на выборах депутатов советов депутатов муниципальных образований</w:t>
      </w:r>
      <w:r w:rsidR="00275C29">
        <w:rPr>
          <w:szCs w:val="24"/>
        </w:rPr>
        <w:t xml:space="preserve">Гатчинского муниципального района Ленинградской области четвертого </w:t>
      </w:r>
      <w:r w:rsidRPr="00FD4150">
        <w:rPr>
          <w:szCs w:val="24"/>
        </w:rPr>
        <w:t xml:space="preserve"> созыва»,</w:t>
      </w:r>
      <w:r w:rsidRPr="00FD4150">
        <w:rPr>
          <w:szCs w:val="24"/>
          <w:lang w:eastAsia="en-US"/>
        </w:rPr>
        <w:t xml:space="preserve">проверку формы и текста избирательного бюллетеня, а также контроль за передачей, доставкой избирательных бюллетеней в территориальную избирательную комиссию </w:t>
      </w:r>
      <w:r w:rsidR="00275C29">
        <w:rPr>
          <w:szCs w:val="24"/>
          <w:lang w:eastAsia="en-US"/>
        </w:rPr>
        <w:t xml:space="preserve">Гатчинского муниципального района </w:t>
      </w:r>
      <w:r w:rsidRPr="00FD4150">
        <w:rPr>
          <w:szCs w:val="24"/>
          <w:lang w:eastAsia="en-US"/>
        </w:rPr>
        <w:t>и в участковые избирательные комиссии.  </w:t>
      </w:r>
    </w:p>
    <w:p w:rsidR="00275C29" w:rsidRPr="00275C29" w:rsidRDefault="007C0632" w:rsidP="00275C29">
      <w:pPr>
        <w:pStyle w:val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szCs w:val="24"/>
          <w:lang w:eastAsia="en-US"/>
        </w:rPr>
        <w:t>3</w:t>
      </w:r>
      <w:r w:rsidRPr="00FD4150">
        <w:rPr>
          <w:szCs w:val="24"/>
          <w:lang w:eastAsia="en-US"/>
        </w:rPr>
        <w:t>. </w:t>
      </w:r>
      <w:r w:rsidR="00275C29" w:rsidRPr="00275C29">
        <w:rPr>
          <w:rFonts w:ascii="Times New Roman" w:hAnsi="Times New Roman"/>
          <w:bCs/>
          <w:sz w:val="24"/>
          <w:szCs w:val="24"/>
        </w:rPr>
        <w:t>Разместить настоящее постановление на официальном сайте территориальной избирательной комиссии Гатчинского муниципального района 007.iklenobl.ru.</w:t>
      </w:r>
    </w:p>
    <w:p w:rsidR="00275C29" w:rsidRPr="00275C29" w:rsidRDefault="00275C29" w:rsidP="00275C29">
      <w:pPr>
        <w:ind w:firstLine="709"/>
        <w:jc w:val="both"/>
        <w:rPr>
          <w:color w:val="000000"/>
          <w:szCs w:val="24"/>
        </w:rPr>
      </w:pPr>
    </w:p>
    <w:p w:rsidR="00275C29" w:rsidRPr="00275C29" w:rsidRDefault="00275C29" w:rsidP="00275C29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>Председатель</w:t>
      </w:r>
    </w:p>
    <w:p w:rsidR="00275C29" w:rsidRPr="00275C29" w:rsidRDefault="00275C29" w:rsidP="00275C29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 xml:space="preserve">территориальной избирательной комиссии </w:t>
      </w:r>
    </w:p>
    <w:p w:rsidR="00275C29" w:rsidRDefault="00275C29" w:rsidP="00275C29">
      <w:pPr>
        <w:ind w:firstLine="709"/>
        <w:jc w:val="both"/>
        <w:rPr>
          <w:color w:val="000000"/>
          <w:szCs w:val="24"/>
        </w:rPr>
      </w:pPr>
      <w:r w:rsidRPr="00275C29">
        <w:rPr>
          <w:color w:val="000000"/>
          <w:szCs w:val="24"/>
        </w:rPr>
        <w:t xml:space="preserve">(с полномочиями ИКМО)  </w:t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</w:r>
      <w:r w:rsidRPr="00275C29">
        <w:rPr>
          <w:color w:val="000000"/>
          <w:szCs w:val="24"/>
        </w:rPr>
        <w:t xml:space="preserve"> И.Л.Смык</w:t>
      </w:r>
    </w:p>
    <w:p w:rsidR="00275C29" w:rsidRPr="00275C29" w:rsidRDefault="00275C29" w:rsidP="00275C29">
      <w:pPr>
        <w:ind w:firstLine="709"/>
        <w:jc w:val="both"/>
        <w:rPr>
          <w:b/>
          <w:color w:val="000000"/>
          <w:szCs w:val="24"/>
        </w:rPr>
      </w:pPr>
    </w:p>
    <w:p w:rsidR="00275C29" w:rsidRPr="00275C29" w:rsidRDefault="00275C29" w:rsidP="00275C29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 xml:space="preserve">Секретарь </w:t>
      </w:r>
    </w:p>
    <w:p w:rsidR="00275C29" w:rsidRPr="00275C29" w:rsidRDefault="00275C29" w:rsidP="00275C29">
      <w:pPr>
        <w:ind w:firstLine="709"/>
        <w:jc w:val="both"/>
        <w:rPr>
          <w:b/>
          <w:color w:val="000000"/>
          <w:szCs w:val="24"/>
        </w:rPr>
      </w:pPr>
      <w:r w:rsidRPr="00275C29">
        <w:rPr>
          <w:color w:val="000000"/>
          <w:szCs w:val="24"/>
        </w:rPr>
        <w:t xml:space="preserve">территориальной избирательной комиссии </w:t>
      </w:r>
    </w:p>
    <w:p w:rsidR="00275C29" w:rsidRPr="00275C29" w:rsidRDefault="00275C29" w:rsidP="00275C29">
      <w:pPr>
        <w:ind w:firstLine="709"/>
        <w:jc w:val="both"/>
        <w:rPr>
          <w:rFonts w:ascii="Calibri" w:hAnsi="Calibri"/>
          <w:bCs/>
          <w:szCs w:val="24"/>
        </w:rPr>
      </w:pPr>
      <w:r w:rsidRPr="00275C29">
        <w:rPr>
          <w:color w:val="000000"/>
          <w:szCs w:val="24"/>
        </w:rPr>
        <w:t xml:space="preserve">(с полномочиями ИКМО)   </w:t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</w:r>
      <w:r w:rsidR="00DF37E0">
        <w:rPr>
          <w:color w:val="000000"/>
          <w:szCs w:val="24"/>
        </w:rPr>
        <w:tab/>
        <w:t xml:space="preserve">     </w:t>
      </w:r>
      <w:r w:rsidRPr="00275C29">
        <w:rPr>
          <w:color w:val="000000"/>
          <w:szCs w:val="24"/>
        </w:rPr>
        <w:t>А.В.Журавлева</w:t>
      </w:r>
    </w:p>
    <w:p w:rsidR="00532209" w:rsidRDefault="00532209" w:rsidP="00275C29">
      <w:pPr>
        <w:ind w:right="-1" w:firstLine="708"/>
        <w:jc w:val="both"/>
      </w:pPr>
    </w:p>
    <w:sectPr w:rsidR="00532209" w:rsidSect="00EB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D6D"/>
    <w:rsid w:val="00275C29"/>
    <w:rsid w:val="00532209"/>
    <w:rsid w:val="006B4EFB"/>
    <w:rsid w:val="007C0632"/>
    <w:rsid w:val="009C7D6D"/>
    <w:rsid w:val="00D10885"/>
    <w:rsid w:val="00DF37E0"/>
    <w:rsid w:val="00EB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6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C063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C0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C063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C0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C063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7C06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7C06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7C0632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75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4E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4E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7</cp:revision>
  <cp:lastPrinted>2019-07-11T13:53:00Z</cp:lastPrinted>
  <dcterms:created xsi:type="dcterms:W3CDTF">2019-06-18T08:25:00Z</dcterms:created>
  <dcterms:modified xsi:type="dcterms:W3CDTF">2019-07-12T07:35:00Z</dcterms:modified>
</cp:coreProperties>
</file>