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C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E2643C" w:rsidRPr="004E4373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E2643C" w:rsidRPr="004E4373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E2643C" w:rsidRPr="004E4373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</w:p>
    <w:p w:rsidR="00E2643C" w:rsidRPr="004E4373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E2643C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</w:t>
      </w:r>
      <w:proofErr w:type="spellStart"/>
      <w:r w:rsidRPr="004E4373">
        <w:rPr>
          <w:rFonts w:eastAsia="Calibri"/>
          <w:b/>
          <w:bCs/>
          <w:szCs w:val="24"/>
          <w:lang w:eastAsia="en-US"/>
        </w:rPr>
        <w:t>полномочиями</w:t>
      </w:r>
      <w:r>
        <w:rPr>
          <w:rFonts w:eastAsia="Calibri"/>
          <w:b/>
          <w:bCs/>
          <w:szCs w:val="24"/>
          <w:lang w:eastAsia="en-US"/>
        </w:rPr>
        <w:t>окружной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Лукашевскомупяти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№41</w:t>
      </w:r>
    </w:p>
    <w:p w:rsidR="00E2643C" w:rsidRPr="004E4373" w:rsidRDefault="00E2643C" w:rsidP="00E2643C">
      <w:pPr>
        <w:jc w:val="center"/>
        <w:rPr>
          <w:rFonts w:eastAsia="Calibri"/>
          <w:b/>
          <w:bCs/>
          <w:szCs w:val="24"/>
          <w:lang w:eastAsia="en-US"/>
        </w:rPr>
      </w:pPr>
    </w:p>
    <w:p w:rsidR="00E2643C" w:rsidRPr="004E4373" w:rsidRDefault="00E2643C" w:rsidP="00E2643C">
      <w:pPr>
        <w:jc w:val="center"/>
        <w:rPr>
          <w:rFonts w:eastAsia="Calibri"/>
          <w:b/>
          <w:szCs w:val="24"/>
          <w:lang w:eastAsia="en-US"/>
        </w:rPr>
      </w:pPr>
    </w:p>
    <w:p w:rsidR="00E2643C" w:rsidRPr="004E4373" w:rsidRDefault="00E2643C" w:rsidP="00E2643C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E2643C" w:rsidRPr="004E4373" w:rsidRDefault="00E2643C" w:rsidP="00E2643C">
      <w:pPr>
        <w:rPr>
          <w:rFonts w:eastAsia="Calibri"/>
          <w:b/>
          <w:szCs w:val="24"/>
          <w:lang w:eastAsia="en-US"/>
        </w:rPr>
      </w:pPr>
    </w:p>
    <w:p w:rsidR="00E2643C" w:rsidRPr="004E4373" w:rsidRDefault="00E2643C" w:rsidP="00E2643C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  <w:t xml:space="preserve">              № </w:t>
      </w:r>
      <w:r>
        <w:rPr>
          <w:rFonts w:eastAsia="Calibri"/>
          <w:szCs w:val="24"/>
          <w:lang w:eastAsia="en-US"/>
        </w:rPr>
        <w:t>11/97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E2643C" w:rsidRPr="004E4373" w:rsidTr="00770320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E2643C" w:rsidRPr="004E4373" w:rsidRDefault="00E2643C" w:rsidP="0077032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2643C" w:rsidRPr="004E4373" w:rsidRDefault="00E2643C" w:rsidP="00770320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Пудомягскоесельское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Лукашевскомупяти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№41</w:t>
            </w:r>
            <w:r>
              <w:rPr>
                <w:szCs w:val="24"/>
              </w:rPr>
              <w:t>Хохлина Николая Леонидовича,</w:t>
            </w:r>
            <w:r w:rsidRPr="004E4373">
              <w:rPr>
                <w:szCs w:val="24"/>
              </w:rPr>
              <w:t xml:space="preserve">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E2643C" w:rsidRPr="00CD6102" w:rsidTr="00770320">
        <w:tc>
          <w:tcPr>
            <w:tcW w:w="9108" w:type="dxa"/>
            <w:gridSpan w:val="2"/>
            <w:hideMark/>
          </w:tcPr>
          <w:p w:rsidR="00E2643C" w:rsidRPr="00CD6102" w:rsidRDefault="00E2643C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E2643C" w:rsidRPr="00CD6102" w:rsidRDefault="00E2643C" w:rsidP="00770320">
            <w:pPr>
              <w:jc w:val="both"/>
              <w:rPr>
                <w:szCs w:val="24"/>
              </w:rPr>
            </w:pPr>
          </w:p>
        </w:tc>
      </w:tr>
    </w:tbl>
    <w:p w:rsidR="00E2643C" w:rsidRPr="004E4373" w:rsidRDefault="00E2643C" w:rsidP="00E2643C">
      <w:pPr>
        <w:jc w:val="both"/>
        <w:rPr>
          <w:b/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Пудомягское</w:t>
      </w:r>
      <w:proofErr w:type="spellEnd"/>
      <w:r>
        <w:rPr>
          <w:rFonts w:eastAsia="Calibri"/>
          <w:szCs w:val="24"/>
          <w:lang w:eastAsia="en-US"/>
        </w:rPr>
        <w:t xml:space="preserve"> 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области»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Лукашевскомупяти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№41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комиссииЛукашевскогопя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41</w:t>
      </w:r>
      <w:r w:rsidRPr="004E4373">
        <w:rPr>
          <w:b/>
          <w:szCs w:val="24"/>
        </w:rPr>
        <w:t>РЕШИЛА:</w:t>
      </w:r>
      <w:proofErr w:type="gramEnd"/>
    </w:p>
    <w:p w:rsidR="00E2643C" w:rsidRPr="00AC7571" w:rsidRDefault="00E2643C" w:rsidP="00E2643C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Пудомягское</w:t>
      </w:r>
      <w:proofErr w:type="spellEnd"/>
      <w:r>
        <w:rPr>
          <w:rFonts w:eastAsia="Calibri"/>
          <w:szCs w:val="24"/>
          <w:lang w:eastAsia="en-US"/>
        </w:rPr>
        <w:t xml:space="preserve"> 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</w:t>
      </w:r>
      <w:proofErr w:type="gramStart"/>
      <w:r>
        <w:rPr>
          <w:rFonts w:eastAsia="Calibri"/>
          <w:bCs/>
          <w:szCs w:val="24"/>
          <w:lang w:eastAsia="en-US"/>
        </w:rPr>
        <w:t>»ч</w:t>
      </w:r>
      <w:proofErr w:type="gramEnd"/>
      <w:r>
        <w:rPr>
          <w:rFonts w:eastAsia="Calibri"/>
          <w:bCs/>
          <w:szCs w:val="24"/>
          <w:lang w:eastAsia="en-US"/>
        </w:rPr>
        <w:t xml:space="preserve">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Лукашевскомупяти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№41</w:t>
      </w:r>
      <w:r>
        <w:rPr>
          <w:b/>
          <w:color w:val="000000"/>
          <w:szCs w:val="24"/>
        </w:rPr>
        <w:t>Хохлина Николая Леонидовича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 xml:space="preserve">Гатчинским местным отделением Всероссийской политической партии «ЕДИНАЯ РОССИЯ»  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«17 »</w:t>
      </w:r>
      <w:r w:rsidRPr="00CD6102">
        <w:rPr>
          <w:szCs w:val="24"/>
        </w:rPr>
        <w:t xml:space="preserve"> часов </w:t>
      </w:r>
      <w:r>
        <w:rPr>
          <w:szCs w:val="24"/>
        </w:rPr>
        <w:t>«00  »</w:t>
      </w:r>
      <w:r w:rsidRPr="00CD6102">
        <w:rPr>
          <w:szCs w:val="24"/>
        </w:rPr>
        <w:t xml:space="preserve"> минут.</w:t>
      </w:r>
    </w:p>
    <w:p w:rsidR="00E2643C" w:rsidRPr="00CD6102" w:rsidRDefault="00E2643C" w:rsidP="00E2643C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proofErr w:type="spellStart"/>
      <w:r>
        <w:rPr>
          <w:b/>
          <w:color w:val="000000"/>
          <w:szCs w:val="24"/>
        </w:rPr>
        <w:t>Хохлину</w:t>
      </w:r>
      <w:proofErr w:type="spellEnd"/>
      <w:r>
        <w:rPr>
          <w:b/>
          <w:color w:val="000000"/>
          <w:szCs w:val="24"/>
        </w:rPr>
        <w:t xml:space="preserve"> Николаю Леонидовичу </w:t>
      </w:r>
      <w:r w:rsidRPr="00CD6102">
        <w:rPr>
          <w:color w:val="000000"/>
          <w:szCs w:val="24"/>
        </w:rPr>
        <w:t>удостоверение установленного образца.</w:t>
      </w:r>
    </w:p>
    <w:p w:rsidR="00E2643C" w:rsidRDefault="00E2643C" w:rsidP="00E2643C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E2643C" w:rsidRPr="00EB4994" w:rsidRDefault="00E2643C" w:rsidP="00E2643C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E2643C" w:rsidRPr="00CD6102" w:rsidRDefault="00E2643C" w:rsidP="00E2643C">
      <w:pPr>
        <w:jc w:val="both"/>
        <w:rPr>
          <w:szCs w:val="24"/>
        </w:rPr>
      </w:pPr>
    </w:p>
    <w:p w:rsidR="00E2643C" w:rsidRDefault="00E2643C" w:rsidP="00E2643C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E2643C" w:rsidRDefault="00E2643C" w:rsidP="00E2643C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E2643C" w:rsidRDefault="00E2643C" w:rsidP="00E2643C">
      <w:pPr>
        <w:spacing w:line="240" w:lineRule="atLeast"/>
        <w:jc w:val="both"/>
        <w:rPr>
          <w:szCs w:val="24"/>
        </w:rPr>
      </w:pPr>
    </w:p>
    <w:p w:rsidR="00E2643C" w:rsidRDefault="00E2643C" w:rsidP="00E2643C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E2643C" w:rsidRDefault="00E2643C" w:rsidP="00E2643C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А.В.</w:t>
      </w:r>
    </w:p>
    <w:p w:rsidR="009A3D61" w:rsidRPr="00E2643C" w:rsidRDefault="009A3D61" w:rsidP="00E2643C"/>
    <w:sectPr w:rsidR="009A3D61" w:rsidRPr="00E2643C" w:rsidSect="009A3D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F2D68"/>
    <w:rsid w:val="0054319A"/>
    <w:rsid w:val="005602F5"/>
    <w:rsid w:val="00611748"/>
    <w:rsid w:val="00714085"/>
    <w:rsid w:val="0079198D"/>
    <w:rsid w:val="007E7B91"/>
    <w:rsid w:val="00802487"/>
    <w:rsid w:val="0081145F"/>
    <w:rsid w:val="00815674"/>
    <w:rsid w:val="008C164C"/>
    <w:rsid w:val="00920E4F"/>
    <w:rsid w:val="0093381D"/>
    <w:rsid w:val="009A3D61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D71AD7"/>
    <w:rsid w:val="00E2643C"/>
    <w:rsid w:val="00E5222A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22</cp:revision>
  <dcterms:created xsi:type="dcterms:W3CDTF">2019-06-11T11:10:00Z</dcterms:created>
  <dcterms:modified xsi:type="dcterms:W3CDTF">2019-07-12T07:58:00Z</dcterms:modified>
</cp:coreProperties>
</file>