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CB" w:rsidRPr="004B69CB" w:rsidRDefault="004B69CB" w:rsidP="004B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CB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  <w:r w:rsidRPr="004B69CB">
        <w:rPr>
          <w:rFonts w:ascii="Times New Roman" w:hAnsi="Times New Roman" w:cs="Times New Roman"/>
          <w:b/>
          <w:sz w:val="24"/>
          <w:szCs w:val="24"/>
        </w:rPr>
        <w:br/>
        <w:t>ГАТЧИНСКОГО МУНИЦИПАЛЬНОГО РАЙОНА</w:t>
      </w:r>
    </w:p>
    <w:p w:rsidR="004B69CB" w:rsidRPr="004B69CB" w:rsidRDefault="004B69CB" w:rsidP="004B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CB">
        <w:rPr>
          <w:rFonts w:ascii="Times New Roman" w:hAnsi="Times New Roman" w:cs="Times New Roman"/>
          <w:b/>
          <w:sz w:val="24"/>
          <w:szCs w:val="24"/>
        </w:rPr>
        <w:t>ЛЕНИНГРАДСКОЙ  ОБЛАСТИ</w:t>
      </w:r>
    </w:p>
    <w:p w:rsidR="004B69CB" w:rsidRDefault="004B69CB" w:rsidP="004B69C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CB" w:rsidRDefault="004B69CB" w:rsidP="004B69C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B69CB" w:rsidRDefault="004B69CB" w:rsidP="004B69CB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69CB" w:rsidRDefault="007C026B" w:rsidP="007C0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CFD">
        <w:rPr>
          <w:rFonts w:ascii="Times New Roman" w:hAnsi="Times New Roman" w:cs="Times New Roman"/>
          <w:sz w:val="28"/>
          <w:szCs w:val="28"/>
        </w:rPr>
        <w:t>08.09</w:t>
      </w:r>
      <w:r w:rsidR="00E51FA8">
        <w:rPr>
          <w:rFonts w:ascii="Times New Roman" w:hAnsi="Times New Roman" w:cs="Times New Roman"/>
          <w:sz w:val="28"/>
          <w:szCs w:val="28"/>
        </w:rPr>
        <w:t>.</w:t>
      </w:r>
      <w:r w:rsidR="004B69CB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      </w:t>
      </w:r>
      <w:r w:rsidR="00FC7D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276A">
        <w:rPr>
          <w:rFonts w:ascii="Times New Roman" w:hAnsi="Times New Roman" w:cs="Times New Roman"/>
          <w:sz w:val="28"/>
          <w:szCs w:val="28"/>
        </w:rPr>
        <w:t xml:space="preserve">   </w:t>
      </w:r>
      <w:r w:rsidR="000F5905">
        <w:rPr>
          <w:rFonts w:ascii="Times New Roman" w:hAnsi="Times New Roman" w:cs="Times New Roman"/>
          <w:sz w:val="28"/>
          <w:szCs w:val="28"/>
        </w:rPr>
        <w:t xml:space="preserve"> </w:t>
      </w:r>
      <w:r w:rsidR="004B69CB">
        <w:rPr>
          <w:rFonts w:ascii="Times New Roman" w:hAnsi="Times New Roman" w:cs="Times New Roman"/>
          <w:sz w:val="28"/>
          <w:szCs w:val="28"/>
        </w:rPr>
        <w:t xml:space="preserve"> №</w:t>
      </w:r>
      <w:r w:rsidR="005A022A">
        <w:rPr>
          <w:rFonts w:ascii="Times New Roman" w:hAnsi="Times New Roman" w:cs="Times New Roman"/>
          <w:sz w:val="28"/>
          <w:szCs w:val="28"/>
        </w:rPr>
        <w:t xml:space="preserve"> 40/656</w:t>
      </w:r>
    </w:p>
    <w:p w:rsidR="004B69CB" w:rsidRDefault="00312CFD" w:rsidP="00E15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рассмотрении  жалобы от </w:t>
      </w:r>
      <w:r w:rsidR="003B7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кандидата в</w:t>
      </w:r>
      <w:r w:rsidR="00A946F2">
        <w:rPr>
          <w:rFonts w:ascii="Times New Roman" w:hAnsi="Times New Roman" w:cs="Times New Roman"/>
          <w:sz w:val="28"/>
          <w:szCs w:val="28"/>
        </w:rPr>
        <w:t xml:space="preserve"> депутаты </w:t>
      </w:r>
      <w:proofErr w:type="spellStart"/>
      <w:r w:rsidR="003B7D9F">
        <w:rPr>
          <w:rFonts w:ascii="Times New Roman" w:hAnsi="Times New Roman" w:cs="Times New Roman"/>
          <w:sz w:val="28"/>
          <w:szCs w:val="28"/>
        </w:rPr>
        <w:t>Пакина</w:t>
      </w:r>
      <w:proofErr w:type="spellEnd"/>
      <w:r w:rsidR="003B7D9F">
        <w:rPr>
          <w:rFonts w:ascii="Times New Roman" w:hAnsi="Times New Roman" w:cs="Times New Roman"/>
          <w:sz w:val="28"/>
          <w:szCs w:val="28"/>
        </w:rPr>
        <w:t xml:space="preserve">  Степана Владимировича</w:t>
      </w:r>
    </w:p>
    <w:p w:rsidR="00312CFD" w:rsidRDefault="00312CFD" w:rsidP="00312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Гатчинского муниципал</w:t>
      </w:r>
      <w:r w:rsidR="003B7D9F">
        <w:rPr>
          <w:rFonts w:ascii="Times New Roman" w:hAnsi="Times New Roman" w:cs="Times New Roman"/>
          <w:sz w:val="28"/>
          <w:szCs w:val="28"/>
        </w:rPr>
        <w:t xml:space="preserve">ьного района поступила жалоба </w:t>
      </w:r>
      <w:r w:rsidR="00A946F2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proofErr w:type="spellStart"/>
      <w:r w:rsidR="00A946F2">
        <w:rPr>
          <w:rFonts w:ascii="Times New Roman" w:hAnsi="Times New Roman" w:cs="Times New Roman"/>
          <w:sz w:val="28"/>
          <w:szCs w:val="28"/>
        </w:rPr>
        <w:t>Пакина</w:t>
      </w:r>
      <w:proofErr w:type="spellEnd"/>
      <w:r w:rsidR="00A946F2">
        <w:rPr>
          <w:rFonts w:ascii="Times New Roman" w:hAnsi="Times New Roman" w:cs="Times New Roman"/>
          <w:sz w:val="28"/>
          <w:szCs w:val="28"/>
        </w:rPr>
        <w:t xml:space="preserve">  Степана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D9F">
        <w:rPr>
          <w:rFonts w:ascii="Times New Roman" w:hAnsi="Times New Roman" w:cs="Times New Roman"/>
          <w:sz w:val="28"/>
          <w:szCs w:val="28"/>
        </w:rPr>
        <w:t xml:space="preserve">о нарушении Федерального закона </w:t>
      </w:r>
      <w:r w:rsidR="005A022A">
        <w:rPr>
          <w:rFonts w:ascii="Times New Roman" w:hAnsi="Times New Roman" w:cs="Times New Roman"/>
          <w:sz w:val="28"/>
          <w:szCs w:val="28"/>
        </w:rPr>
        <w:t xml:space="preserve">от 12.06.2002 </w:t>
      </w:r>
      <w:r w:rsidR="00054B3D">
        <w:rPr>
          <w:rFonts w:ascii="Times New Roman" w:hAnsi="Times New Roman" w:cs="Times New Roman"/>
          <w:sz w:val="28"/>
          <w:szCs w:val="28"/>
        </w:rPr>
        <w:t xml:space="preserve"> № 67-ФЗ</w:t>
      </w:r>
      <w:r w:rsidR="003B7D9F">
        <w:rPr>
          <w:rFonts w:ascii="Times New Roman" w:hAnsi="Times New Roman" w:cs="Times New Roman"/>
          <w:sz w:val="28"/>
          <w:szCs w:val="28"/>
        </w:rPr>
        <w:t xml:space="preserve"> « О основных гарантиях избирательных прав и права на участие в референдум</w:t>
      </w:r>
      <w:r w:rsidR="005A022A">
        <w:rPr>
          <w:rFonts w:ascii="Times New Roman" w:hAnsi="Times New Roman" w:cs="Times New Roman"/>
          <w:sz w:val="28"/>
          <w:szCs w:val="28"/>
        </w:rPr>
        <w:t>е граждан Российской Федерации»,</w:t>
      </w:r>
      <w:r w:rsidR="00E51FA8">
        <w:rPr>
          <w:rFonts w:ascii="Times New Roman" w:hAnsi="Times New Roman" w:cs="Times New Roman"/>
          <w:sz w:val="28"/>
          <w:szCs w:val="28"/>
        </w:rPr>
        <w:t xml:space="preserve"> </w:t>
      </w:r>
      <w:r w:rsidR="003B7D9F">
        <w:rPr>
          <w:rFonts w:ascii="Times New Roman" w:hAnsi="Times New Roman" w:cs="Times New Roman"/>
          <w:sz w:val="28"/>
          <w:szCs w:val="28"/>
        </w:rPr>
        <w:t>а именно не выполнены требовани</w:t>
      </w:r>
      <w:r w:rsidR="00FA5076">
        <w:rPr>
          <w:rFonts w:ascii="Times New Roman" w:hAnsi="Times New Roman" w:cs="Times New Roman"/>
          <w:sz w:val="28"/>
          <w:szCs w:val="28"/>
        </w:rPr>
        <w:t>я статьи 61 пункт 3,</w:t>
      </w:r>
      <w:r w:rsidR="005A022A">
        <w:rPr>
          <w:rFonts w:ascii="Times New Roman" w:hAnsi="Times New Roman" w:cs="Times New Roman"/>
          <w:sz w:val="28"/>
          <w:szCs w:val="28"/>
        </w:rPr>
        <w:t xml:space="preserve"> </w:t>
      </w:r>
      <w:r w:rsidR="00FA5076">
        <w:rPr>
          <w:rFonts w:ascii="Times New Roman" w:hAnsi="Times New Roman" w:cs="Times New Roman"/>
          <w:sz w:val="28"/>
          <w:szCs w:val="28"/>
        </w:rPr>
        <w:t xml:space="preserve">подпункты </w:t>
      </w:r>
      <w:proofErr w:type="spellStart"/>
      <w:r w:rsidR="00FA507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B7D9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3B7D9F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="003B7D9F">
        <w:rPr>
          <w:rFonts w:ascii="Times New Roman" w:hAnsi="Times New Roman" w:cs="Times New Roman"/>
          <w:sz w:val="28"/>
          <w:szCs w:val="28"/>
        </w:rPr>
        <w:t>, данного закона а именно, в би</w:t>
      </w:r>
      <w:r w:rsidR="00E154F6">
        <w:rPr>
          <w:rFonts w:ascii="Times New Roman" w:hAnsi="Times New Roman" w:cs="Times New Roman"/>
          <w:sz w:val="28"/>
          <w:szCs w:val="28"/>
        </w:rPr>
        <w:t>о</w:t>
      </w:r>
      <w:r w:rsidR="003B7D9F">
        <w:rPr>
          <w:rFonts w:ascii="Times New Roman" w:hAnsi="Times New Roman" w:cs="Times New Roman"/>
          <w:sz w:val="28"/>
          <w:szCs w:val="28"/>
        </w:rPr>
        <w:t xml:space="preserve">графические данные кандидатов в депутаты </w:t>
      </w:r>
      <w:proofErr w:type="spellStart"/>
      <w:r w:rsidR="003B7D9F">
        <w:rPr>
          <w:rFonts w:ascii="Times New Roman" w:hAnsi="Times New Roman" w:cs="Times New Roman"/>
          <w:sz w:val="28"/>
          <w:szCs w:val="28"/>
        </w:rPr>
        <w:t>Гардоб</w:t>
      </w:r>
      <w:r w:rsidR="00E154F6">
        <w:rPr>
          <w:rFonts w:ascii="Times New Roman" w:hAnsi="Times New Roman" w:cs="Times New Roman"/>
          <w:sz w:val="28"/>
          <w:szCs w:val="28"/>
        </w:rPr>
        <w:t>о</w:t>
      </w:r>
      <w:r w:rsidR="003B7D9F">
        <w:rPr>
          <w:rFonts w:ascii="Times New Roman" w:hAnsi="Times New Roman" w:cs="Times New Roman"/>
          <w:sz w:val="28"/>
          <w:szCs w:val="28"/>
        </w:rPr>
        <w:t>йнова</w:t>
      </w:r>
      <w:proofErr w:type="spellEnd"/>
      <w:r w:rsidR="003B7D9F">
        <w:rPr>
          <w:rFonts w:ascii="Times New Roman" w:hAnsi="Times New Roman" w:cs="Times New Roman"/>
          <w:sz w:val="28"/>
          <w:szCs w:val="28"/>
        </w:rPr>
        <w:t xml:space="preserve"> А.А.,</w:t>
      </w:r>
      <w:r w:rsidR="005A022A">
        <w:rPr>
          <w:rFonts w:ascii="Times New Roman" w:hAnsi="Times New Roman" w:cs="Times New Roman"/>
          <w:sz w:val="28"/>
          <w:szCs w:val="28"/>
        </w:rPr>
        <w:t xml:space="preserve"> </w:t>
      </w:r>
      <w:r w:rsidR="003B7D9F">
        <w:rPr>
          <w:rFonts w:ascii="Times New Roman" w:hAnsi="Times New Roman" w:cs="Times New Roman"/>
          <w:sz w:val="28"/>
          <w:szCs w:val="28"/>
        </w:rPr>
        <w:t>Ермилова Е.В.,</w:t>
      </w:r>
      <w:r w:rsidR="005A0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D9F">
        <w:rPr>
          <w:rFonts w:ascii="Times New Roman" w:hAnsi="Times New Roman" w:cs="Times New Roman"/>
          <w:sz w:val="28"/>
          <w:szCs w:val="28"/>
        </w:rPr>
        <w:t>Кошель</w:t>
      </w:r>
      <w:r w:rsidR="00054B3D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3B7D9F">
        <w:rPr>
          <w:rFonts w:ascii="Times New Roman" w:hAnsi="Times New Roman" w:cs="Times New Roman"/>
          <w:sz w:val="28"/>
          <w:szCs w:val="28"/>
        </w:rPr>
        <w:t xml:space="preserve"> Д.И,</w:t>
      </w:r>
      <w:r w:rsidR="00553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D9F">
        <w:rPr>
          <w:rFonts w:ascii="Times New Roman" w:hAnsi="Times New Roman" w:cs="Times New Roman"/>
          <w:sz w:val="28"/>
          <w:szCs w:val="28"/>
        </w:rPr>
        <w:t>Саволайнен</w:t>
      </w:r>
      <w:proofErr w:type="spellEnd"/>
      <w:r w:rsidR="005535D2">
        <w:rPr>
          <w:rFonts w:ascii="Times New Roman" w:hAnsi="Times New Roman" w:cs="Times New Roman"/>
          <w:sz w:val="28"/>
          <w:szCs w:val="28"/>
        </w:rPr>
        <w:t xml:space="preserve"> </w:t>
      </w:r>
      <w:r w:rsidR="003B7D9F">
        <w:rPr>
          <w:rFonts w:ascii="Times New Roman" w:hAnsi="Times New Roman" w:cs="Times New Roman"/>
          <w:sz w:val="28"/>
          <w:szCs w:val="28"/>
        </w:rPr>
        <w:t>И.В. не внесены данные,</w:t>
      </w:r>
      <w:r w:rsidR="005535D2">
        <w:rPr>
          <w:rFonts w:ascii="Times New Roman" w:hAnsi="Times New Roman" w:cs="Times New Roman"/>
          <w:sz w:val="28"/>
          <w:szCs w:val="28"/>
        </w:rPr>
        <w:t xml:space="preserve"> </w:t>
      </w:r>
      <w:r w:rsidR="003B7D9F">
        <w:rPr>
          <w:rFonts w:ascii="Times New Roman" w:hAnsi="Times New Roman" w:cs="Times New Roman"/>
          <w:sz w:val="28"/>
          <w:szCs w:val="28"/>
        </w:rPr>
        <w:t xml:space="preserve">внесенные в бюллетень о выдвижении </w:t>
      </w:r>
      <w:r w:rsidR="00FA5076">
        <w:rPr>
          <w:rFonts w:ascii="Times New Roman" w:hAnsi="Times New Roman" w:cs="Times New Roman"/>
          <w:sz w:val="28"/>
          <w:szCs w:val="28"/>
        </w:rPr>
        <w:t xml:space="preserve"> кандидатов партией « Единая Россия</w:t>
      </w:r>
      <w:r w:rsidR="005A022A">
        <w:rPr>
          <w:rFonts w:ascii="Times New Roman" w:hAnsi="Times New Roman" w:cs="Times New Roman"/>
          <w:sz w:val="28"/>
          <w:szCs w:val="28"/>
        </w:rPr>
        <w:t>», а также не заполнена увеличе</w:t>
      </w:r>
      <w:r w:rsidR="005535D2">
        <w:rPr>
          <w:rFonts w:ascii="Times New Roman" w:hAnsi="Times New Roman" w:cs="Times New Roman"/>
          <w:sz w:val="28"/>
          <w:szCs w:val="28"/>
        </w:rPr>
        <w:t>нная форма протокола.</w:t>
      </w:r>
    </w:p>
    <w:p w:rsidR="007C026B" w:rsidRDefault="005C182D" w:rsidP="007C026B">
      <w:pPr>
        <w:tabs>
          <w:tab w:val="left" w:pos="8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B1E">
        <w:rPr>
          <w:rFonts w:ascii="Times New Roman" w:hAnsi="Times New Roman" w:cs="Times New Roman"/>
          <w:sz w:val="28"/>
          <w:szCs w:val="28"/>
        </w:rPr>
        <w:t xml:space="preserve"> </w:t>
      </w:r>
      <w:r w:rsidR="00947F43">
        <w:rPr>
          <w:rFonts w:ascii="Times New Roman" w:hAnsi="Times New Roman" w:cs="Times New Roman"/>
          <w:sz w:val="28"/>
          <w:szCs w:val="28"/>
        </w:rPr>
        <w:t xml:space="preserve"> </w:t>
      </w:r>
      <w:r w:rsidR="00374B1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A2C7B">
        <w:rPr>
          <w:rFonts w:ascii="Times New Roman" w:hAnsi="Times New Roman" w:cs="Times New Roman"/>
          <w:sz w:val="28"/>
          <w:szCs w:val="28"/>
        </w:rPr>
        <w:t xml:space="preserve"> </w:t>
      </w:r>
      <w:r w:rsidR="007C026B">
        <w:rPr>
          <w:rFonts w:ascii="Times New Roman" w:hAnsi="Times New Roman" w:cs="Times New Roman"/>
          <w:sz w:val="28"/>
          <w:szCs w:val="28"/>
        </w:rPr>
        <w:t xml:space="preserve"> пункта 10 статьи 75</w:t>
      </w:r>
      <w:r w:rsidR="00374B1E">
        <w:rPr>
          <w:rFonts w:ascii="Times New Roman" w:hAnsi="Times New Roman" w:cs="Times New Roman"/>
          <w:sz w:val="28"/>
          <w:szCs w:val="28"/>
        </w:rPr>
        <w:t xml:space="preserve">  Федерального закона от 12.06.2002  № 67 « О основных гарантиях избирательных прав и права на участие в референдуме граждан Российской Федерации»</w:t>
      </w:r>
      <w:r w:rsidR="00364C8D">
        <w:rPr>
          <w:rFonts w:ascii="Times New Roman" w:hAnsi="Times New Roman" w:cs="Times New Roman"/>
          <w:sz w:val="28"/>
          <w:szCs w:val="28"/>
        </w:rPr>
        <w:t xml:space="preserve"> </w:t>
      </w:r>
      <w:r w:rsidR="007C026B">
        <w:rPr>
          <w:rFonts w:ascii="Times New Roman" w:hAnsi="Times New Roman" w:cs="Times New Roman"/>
          <w:sz w:val="28"/>
          <w:szCs w:val="28"/>
        </w:rPr>
        <w:t>с жалобами на решения и действия ( бездействие),</w:t>
      </w:r>
      <w:r w:rsidR="005A022A">
        <w:rPr>
          <w:rFonts w:ascii="Times New Roman" w:hAnsi="Times New Roman" w:cs="Times New Roman"/>
          <w:sz w:val="28"/>
          <w:szCs w:val="28"/>
        </w:rPr>
        <w:t xml:space="preserve"> </w:t>
      </w:r>
      <w:r w:rsidR="007C026B">
        <w:rPr>
          <w:rFonts w:ascii="Times New Roman" w:hAnsi="Times New Roman" w:cs="Times New Roman"/>
          <w:sz w:val="28"/>
          <w:szCs w:val="28"/>
        </w:rPr>
        <w:t>нарушаю</w:t>
      </w:r>
      <w:r w:rsidR="006D6060">
        <w:rPr>
          <w:rFonts w:ascii="Times New Roman" w:hAnsi="Times New Roman" w:cs="Times New Roman"/>
          <w:sz w:val="28"/>
          <w:szCs w:val="28"/>
        </w:rPr>
        <w:t>щие избирательные права граждан и права граждан на участие в референдуме,</w:t>
      </w:r>
      <w:r w:rsidR="007C026B">
        <w:rPr>
          <w:rFonts w:ascii="Times New Roman" w:hAnsi="Times New Roman" w:cs="Times New Roman"/>
          <w:sz w:val="28"/>
          <w:szCs w:val="28"/>
        </w:rPr>
        <w:t xml:space="preserve"> могут обратиться избиратели, кандидаты, их доверенные лица</w:t>
      </w:r>
      <w:proofErr w:type="gramStart"/>
      <w:r w:rsidR="007C02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026B">
        <w:rPr>
          <w:rFonts w:ascii="Times New Roman" w:hAnsi="Times New Roman" w:cs="Times New Roman"/>
          <w:sz w:val="28"/>
          <w:szCs w:val="28"/>
        </w:rPr>
        <w:t>избирательные объединения и их доверенные лица, иные общест</w:t>
      </w:r>
      <w:r w:rsidR="006D6060">
        <w:rPr>
          <w:rFonts w:ascii="Times New Roman" w:hAnsi="Times New Roman" w:cs="Times New Roman"/>
          <w:sz w:val="28"/>
          <w:szCs w:val="28"/>
        </w:rPr>
        <w:t>венные объединения, наблюдатели, а также комиссии.</w:t>
      </w:r>
    </w:p>
    <w:p w:rsidR="0063245E" w:rsidRDefault="005A022A" w:rsidP="007C026B">
      <w:pPr>
        <w:tabs>
          <w:tab w:val="left" w:pos="8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 3 ст.</w:t>
      </w:r>
      <w:r w:rsidR="00FA5076">
        <w:rPr>
          <w:rFonts w:ascii="Times New Roman" w:hAnsi="Times New Roman" w:cs="Times New Roman"/>
          <w:sz w:val="28"/>
          <w:szCs w:val="28"/>
        </w:rPr>
        <w:t xml:space="preserve"> 61 Федерального закона  в помещении для голосования либо непосредственно перед указанным помещением участковая комиссия о</w:t>
      </w:r>
      <w:r w:rsidR="0063245E">
        <w:rPr>
          <w:rFonts w:ascii="Times New Roman" w:hAnsi="Times New Roman" w:cs="Times New Roman"/>
          <w:sz w:val="28"/>
          <w:szCs w:val="28"/>
        </w:rPr>
        <w:t>бо</w:t>
      </w:r>
      <w:r w:rsidR="00FA5076">
        <w:rPr>
          <w:rFonts w:ascii="Times New Roman" w:hAnsi="Times New Roman" w:cs="Times New Roman"/>
          <w:sz w:val="28"/>
          <w:szCs w:val="28"/>
        </w:rPr>
        <w:t>рудует информа</w:t>
      </w:r>
      <w:r w:rsidR="0063245E">
        <w:rPr>
          <w:rFonts w:ascii="Times New Roman" w:hAnsi="Times New Roman" w:cs="Times New Roman"/>
          <w:sz w:val="28"/>
          <w:szCs w:val="28"/>
        </w:rPr>
        <w:t>ционный стенд, на котором размещает сведения о кандидатах указанные  в подпунктах данной статьи.  Биографические данные кандидатов  в объеме, установленном коми</w:t>
      </w:r>
      <w:r>
        <w:rPr>
          <w:rFonts w:ascii="Times New Roman" w:hAnsi="Times New Roman" w:cs="Times New Roman"/>
          <w:sz w:val="28"/>
          <w:szCs w:val="28"/>
        </w:rPr>
        <w:t xml:space="preserve">ссией, организующей выборы, но </w:t>
      </w:r>
      <w:r w:rsidR="0063245E">
        <w:rPr>
          <w:rFonts w:ascii="Times New Roman" w:hAnsi="Times New Roman" w:cs="Times New Roman"/>
          <w:sz w:val="28"/>
          <w:szCs w:val="28"/>
        </w:rPr>
        <w:t>не меньше, чем объем биографических данных внесенных в бюллетень.</w:t>
      </w:r>
    </w:p>
    <w:p w:rsidR="005535D2" w:rsidRDefault="00054B3D" w:rsidP="00054B3D">
      <w:pPr>
        <w:pStyle w:val="2"/>
      </w:pPr>
      <w:r>
        <w:rPr>
          <w:szCs w:val="28"/>
        </w:rPr>
        <w:t xml:space="preserve">     </w:t>
      </w:r>
      <w:r w:rsidR="0063245E">
        <w:rPr>
          <w:szCs w:val="28"/>
        </w:rPr>
        <w:t xml:space="preserve"> В соответствии с Постановлением  Избирательной </w:t>
      </w:r>
      <w:r>
        <w:rPr>
          <w:szCs w:val="28"/>
        </w:rPr>
        <w:t>комиссии Ленинградской области от</w:t>
      </w:r>
      <w:r w:rsidR="0063245E">
        <w:rPr>
          <w:szCs w:val="28"/>
        </w:rPr>
        <w:t xml:space="preserve"> 15 мая 2019</w:t>
      </w:r>
      <w:r w:rsidR="0063245E" w:rsidRPr="008F52E4">
        <w:rPr>
          <w:sz w:val="26"/>
          <w:szCs w:val="26"/>
        </w:rPr>
        <w:t xml:space="preserve"> </w:t>
      </w:r>
      <w:r w:rsidR="0063245E" w:rsidRPr="00054B3D">
        <w:rPr>
          <w:szCs w:val="28"/>
        </w:rPr>
        <w:t>№ 43/335</w:t>
      </w:r>
      <w:r w:rsidR="0063245E">
        <w:rPr>
          <w:sz w:val="26"/>
          <w:szCs w:val="26"/>
        </w:rPr>
        <w:t xml:space="preserve"> </w:t>
      </w:r>
      <w:r w:rsidR="0063245E" w:rsidRPr="005A022A">
        <w:rPr>
          <w:szCs w:val="28"/>
        </w:rPr>
        <w:t>«</w:t>
      </w:r>
      <w:r w:rsidR="0063245E" w:rsidRPr="005A022A">
        <w:rPr>
          <w:bCs/>
          <w:szCs w:val="28"/>
        </w:rPr>
        <w:t xml:space="preserve">Об объеме сведений о кандидатах на выборах депутатов советов депутатов муниципальных образований Ленинградской области, необходимом для информирования избирателей, а также для размещения на информационном стенде в помещении для голосования либо непосредственно перед     указанным </w:t>
      </w:r>
      <w:r w:rsidR="0063245E" w:rsidRPr="005A022A">
        <w:rPr>
          <w:bCs/>
          <w:szCs w:val="28"/>
        </w:rPr>
        <w:lastRenderedPageBreak/>
        <w:t>помещением»</w:t>
      </w:r>
      <w:r w:rsidR="005A022A">
        <w:rPr>
          <w:bCs/>
          <w:szCs w:val="28"/>
        </w:rPr>
        <w:t>.</w:t>
      </w:r>
      <w:r w:rsidR="005535D2" w:rsidRPr="005A022A">
        <w:rPr>
          <w:szCs w:val="28"/>
        </w:rPr>
        <w:t xml:space="preserve"> </w:t>
      </w:r>
      <w:proofErr w:type="gramStart"/>
      <w:r w:rsidR="005535D2">
        <w:t>На информационном стенде в помещении для голосования либо непосредственно перед указанным помещением</w:t>
      </w:r>
      <w:r w:rsidR="005535D2" w:rsidRPr="00180E44">
        <w:t>,</w:t>
      </w:r>
      <w:r w:rsidR="005535D2" w:rsidRPr="00180E44">
        <w:rPr>
          <w:b/>
          <w:bCs/>
        </w:rPr>
        <w:t xml:space="preserve"> </w:t>
      </w:r>
      <w:r w:rsidR="005535D2">
        <w:t>в соответствии с пунктами 3, 4, 7  статьи 61</w:t>
      </w:r>
      <w:r w:rsidR="005535D2" w:rsidRPr="00887A34">
        <w:t xml:space="preserve"> </w:t>
      </w:r>
      <w:r w:rsidR="005535D2">
        <w:t>Федерального закона от 12 июня 2002 года №</w:t>
      </w:r>
      <w:r w:rsidR="005535D2">
        <w:rPr>
          <w:lang w:val="en-US"/>
        </w:rPr>
        <w:t> </w:t>
      </w:r>
      <w:r w:rsidR="005535D2">
        <w:t>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 марта 2012 года №</w:t>
      </w:r>
      <w:r w:rsidR="005535D2">
        <w:rPr>
          <w:lang w:val="en-US"/>
        </w:rPr>
        <w:t> </w:t>
      </w:r>
      <w:r w:rsidR="005535D2">
        <w:t>20-оз «О муниципальных выборах</w:t>
      </w:r>
      <w:proofErr w:type="gramEnd"/>
      <w:r w:rsidR="005535D2">
        <w:t xml:space="preserve">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на выборах депутатов советов депутатов муниципальных образований</w:t>
      </w:r>
    </w:p>
    <w:p w:rsidR="005535D2" w:rsidRDefault="005535D2" w:rsidP="005535D2">
      <w:pPr>
        <w:pStyle w:val="2"/>
        <w:ind w:firstLine="720"/>
      </w:pPr>
      <w:r>
        <w:t>Устанавливается следующий объем размещаемой на плакате информации:</w:t>
      </w:r>
    </w:p>
    <w:p w:rsidR="005535D2" w:rsidRDefault="005535D2" w:rsidP="005535D2">
      <w:pPr>
        <w:pStyle w:val="2"/>
        <w:ind w:firstLine="540"/>
      </w:pPr>
      <w:r>
        <w:t xml:space="preserve">  * фамилия, имя, отчество; </w:t>
      </w:r>
    </w:p>
    <w:p w:rsidR="005535D2" w:rsidRDefault="005535D2" w:rsidP="005535D2">
      <w:pPr>
        <w:pStyle w:val="2"/>
        <w:ind w:firstLine="720"/>
      </w:pPr>
      <w:r>
        <w:t xml:space="preserve">* год рождения; </w:t>
      </w:r>
    </w:p>
    <w:p w:rsidR="005535D2" w:rsidRDefault="005535D2" w:rsidP="005535D2">
      <w:pPr>
        <w:pStyle w:val="2"/>
        <w:ind w:firstLine="720"/>
        <w:rPr>
          <w:color w:val="000000"/>
          <w:spacing w:val="-2"/>
          <w:szCs w:val="22"/>
        </w:rPr>
      </w:pPr>
      <w:proofErr w:type="gramStart"/>
      <w:r>
        <w:rPr>
          <w:color w:val="000000"/>
          <w:spacing w:val="-2"/>
          <w:szCs w:val="22"/>
        </w:rPr>
        <w:t>* </w:t>
      </w:r>
      <w:r w:rsidRPr="00B21D6C">
        <w:rPr>
          <w:color w:val="000000"/>
          <w:spacing w:val="-2"/>
          <w:szCs w:val="22"/>
        </w:rPr>
        <w:t>сведения о профессиональном образование (при наличии) с указанием организации, осуществляющей образовательную деятельность, года ее окончания</w:t>
      </w:r>
      <w:r>
        <w:rPr>
          <w:color w:val="000000"/>
          <w:spacing w:val="-2"/>
          <w:szCs w:val="22"/>
        </w:rPr>
        <w:t xml:space="preserve">; </w:t>
      </w:r>
      <w:proofErr w:type="gramEnd"/>
    </w:p>
    <w:p w:rsidR="005535D2" w:rsidRDefault="005535D2" w:rsidP="005535D2">
      <w:pPr>
        <w:pStyle w:val="2"/>
        <w:ind w:firstLine="720"/>
        <w:rPr>
          <w:color w:val="000000"/>
          <w:spacing w:val="2"/>
          <w:szCs w:val="22"/>
        </w:rPr>
      </w:pPr>
      <w:r>
        <w:rPr>
          <w:color w:val="000000"/>
          <w:spacing w:val="-2"/>
          <w:szCs w:val="22"/>
        </w:rPr>
        <w:t>* место жительства (наименование субъекта Российской Федерации, района, города, иного населен</w:t>
      </w:r>
      <w:r>
        <w:rPr>
          <w:color w:val="000000"/>
          <w:spacing w:val="2"/>
          <w:szCs w:val="22"/>
        </w:rPr>
        <w:t>ного пункта);</w:t>
      </w:r>
    </w:p>
    <w:p w:rsidR="005535D2" w:rsidRDefault="005535D2" w:rsidP="005535D2">
      <w:pPr>
        <w:pStyle w:val="2"/>
        <w:ind w:firstLine="720"/>
        <w:rPr>
          <w:color w:val="000000"/>
          <w:spacing w:val="3"/>
          <w:szCs w:val="22"/>
        </w:rPr>
      </w:pPr>
      <w:r>
        <w:rPr>
          <w:color w:val="000000"/>
          <w:spacing w:val="2"/>
          <w:szCs w:val="22"/>
        </w:rPr>
        <w:t xml:space="preserve">* основное место работы или службы, занимаемая должность (в </w:t>
      </w:r>
      <w:r>
        <w:rPr>
          <w:color w:val="000000"/>
          <w:spacing w:val="3"/>
          <w:szCs w:val="22"/>
        </w:rPr>
        <w:t>случае отсутствия основного места работы или службы – род занятий);</w:t>
      </w:r>
    </w:p>
    <w:p w:rsidR="005535D2" w:rsidRDefault="005535D2" w:rsidP="005535D2">
      <w:pPr>
        <w:pStyle w:val="2"/>
        <w:ind w:firstLine="705"/>
      </w:pPr>
      <w: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5535D2" w:rsidRPr="00E154F6" w:rsidRDefault="005535D2" w:rsidP="005535D2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</w:rPr>
      </w:pPr>
      <w:proofErr w:type="gramStart"/>
      <w:r w:rsidRPr="00E154F6">
        <w:rPr>
          <w:rFonts w:ascii="Times New Roman" w:hAnsi="Times New Roman" w:cs="Times New Roman"/>
          <w:bCs/>
          <w:color w:val="000000"/>
          <w:sz w:val="28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E154F6">
        <w:rPr>
          <w:rFonts w:ascii="Times New Roman" w:hAnsi="Times New Roman" w:cs="Times New Roman"/>
          <w:sz w:val="28"/>
          <w:szCs w:val="24"/>
        </w:rPr>
        <w:t>15 марта 2012 года №</w:t>
      </w:r>
      <w:r w:rsidRPr="00E154F6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E154F6">
        <w:rPr>
          <w:rFonts w:ascii="Times New Roman" w:hAnsi="Times New Roman" w:cs="Times New Roman"/>
          <w:sz w:val="28"/>
          <w:szCs w:val="24"/>
        </w:rPr>
        <w:t>20-оз</w:t>
      </w:r>
      <w:r w:rsidRPr="00E154F6">
        <w:rPr>
          <w:rFonts w:ascii="Times New Roman" w:hAnsi="Times New Roman" w:cs="Times New Roman"/>
          <w:bCs/>
          <w:color w:val="000000"/>
          <w:sz w:val="28"/>
        </w:rPr>
        <w:t xml:space="preserve"> «О муниципальных выборах в Ленинградской области» указал это в заявлении о согласии баллотироваться (указываются сокращенное (краткое) наименование</w:t>
      </w:r>
      <w:proofErr w:type="gramEnd"/>
      <w:r w:rsidRPr="00E154F6">
        <w:rPr>
          <w:rFonts w:ascii="Times New Roman" w:hAnsi="Times New Roman" w:cs="Times New Roman"/>
          <w:bCs/>
          <w:color w:val="000000"/>
          <w:sz w:val="28"/>
        </w:rPr>
        <w:t xml:space="preserve">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</w:p>
    <w:p w:rsidR="005535D2" w:rsidRDefault="005535D2" w:rsidP="005535D2">
      <w:pPr>
        <w:pStyle w:val="2"/>
        <w:tabs>
          <w:tab w:val="num" w:pos="1275"/>
        </w:tabs>
        <w:ind w:firstLine="720"/>
      </w:pPr>
      <w:r>
        <w:t xml:space="preserve">В биографические данные могут также включаться представленные кандидатом и </w:t>
      </w:r>
      <w:r w:rsidRPr="00FF1AAD">
        <w:rPr>
          <w:b/>
        </w:rPr>
        <w:t>документально подтвержденные</w:t>
      </w:r>
      <w:r>
        <w:t xml:space="preserve"> сведения:</w:t>
      </w:r>
    </w:p>
    <w:p w:rsidR="005535D2" w:rsidRDefault="005535D2" w:rsidP="005535D2">
      <w:pPr>
        <w:pStyle w:val="2"/>
      </w:pPr>
      <w:r>
        <w:tab/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5535D2" w:rsidRPr="0083661F" w:rsidRDefault="005535D2" w:rsidP="005A022A">
      <w:pPr>
        <w:tabs>
          <w:tab w:val="num" w:pos="1785"/>
        </w:tabs>
        <w:ind w:left="705"/>
        <w:jc w:val="both"/>
        <w:rPr>
          <w:rFonts w:ascii="Times New Roman" w:hAnsi="Times New Roman" w:cs="Times New Roman"/>
          <w:sz w:val="28"/>
          <w:szCs w:val="24"/>
        </w:rPr>
      </w:pPr>
      <w:r w:rsidRPr="0083661F">
        <w:rPr>
          <w:rFonts w:ascii="Times New Roman" w:hAnsi="Times New Roman" w:cs="Times New Roman"/>
          <w:sz w:val="28"/>
          <w:szCs w:val="24"/>
        </w:rPr>
        <w:t>* об ученой степени, ученых и почетных званиях;* о наличии государственных наград;* о семейном положении, наличии детей;</w:t>
      </w:r>
      <w:r w:rsidR="00054B3D">
        <w:rPr>
          <w:rFonts w:ascii="Times New Roman" w:hAnsi="Times New Roman" w:cs="Times New Roman"/>
          <w:sz w:val="28"/>
          <w:szCs w:val="24"/>
        </w:rPr>
        <w:t xml:space="preserve"> </w:t>
      </w:r>
      <w:r w:rsidRPr="0083661F">
        <w:rPr>
          <w:rFonts w:ascii="Times New Roman" w:hAnsi="Times New Roman" w:cs="Times New Roman"/>
          <w:szCs w:val="24"/>
        </w:rPr>
        <w:t>* </w:t>
      </w:r>
      <w:r w:rsidRPr="0083661F">
        <w:rPr>
          <w:rFonts w:ascii="Times New Roman" w:hAnsi="Times New Roman" w:cs="Times New Roman"/>
          <w:sz w:val="28"/>
          <w:szCs w:val="24"/>
        </w:rPr>
        <w:t xml:space="preserve">если кандидат выдвинут избирательным объединением </w:t>
      </w:r>
      <w:r w:rsidRPr="0083661F">
        <w:rPr>
          <w:rFonts w:ascii="Times New Roman" w:hAnsi="Times New Roman" w:cs="Times New Roman"/>
          <w:szCs w:val="24"/>
        </w:rPr>
        <w:t>–</w:t>
      </w:r>
      <w:r w:rsidRPr="0083661F">
        <w:rPr>
          <w:rFonts w:ascii="Times New Roman" w:hAnsi="Times New Roman" w:cs="Times New Roman"/>
          <w:sz w:val="28"/>
          <w:szCs w:val="24"/>
        </w:rPr>
        <w:t xml:space="preserve"> слова: «выдвинут избирательным объединением» с указанием наименования этого избирательного объединения;</w:t>
      </w:r>
    </w:p>
    <w:p w:rsidR="005535D2" w:rsidRDefault="005535D2" w:rsidP="005A022A">
      <w:pPr>
        <w:pStyle w:val="a6"/>
      </w:pPr>
      <w:r>
        <w:lastRenderedPageBreak/>
        <w:t>* если кандидат сам выдвинул свою кандидатуру, – слово «самовыдвижение»;* информация о фактах недостоверности представленных кандидатами сведений, в объеме, установленном в приложении № 2 к настоящему постановлению (если такая информация имеется);</w:t>
      </w:r>
    </w:p>
    <w:p w:rsidR="005535D2" w:rsidRDefault="005535D2" w:rsidP="005535D2">
      <w:pPr>
        <w:pStyle w:val="a8"/>
        <w:ind w:firstLine="709"/>
        <w:jc w:val="both"/>
        <w:rPr>
          <w:bCs/>
          <w:color w:val="000000"/>
          <w:sz w:val="28"/>
          <w:szCs w:val="22"/>
        </w:rPr>
      </w:pPr>
      <w:r>
        <w:rPr>
          <w:sz w:val="24"/>
          <w:szCs w:val="24"/>
        </w:rPr>
        <w:t>* </w:t>
      </w:r>
      <w:r>
        <w:rPr>
          <w:bCs/>
          <w:color w:val="000000"/>
          <w:sz w:val="28"/>
          <w:szCs w:val="22"/>
        </w:rPr>
        <w:t>сведения о судимости кандидата</w:t>
      </w:r>
      <w:proofErr w:type="gramStart"/>
      <w:r w:rsidRPr="00E117AF">
        <w:rPr>
          <w:b/>
          <w:bCs/>
          <w:color w:val="000000"/>
          <w:sz w:val="28"/>
          <w:szCs w:val="22"/>
          <w:vertAlign w:val="superscript"/>
        </w:rPr>
        <w:t>1</w:t>
      </w:r>
      <w:proofErr w:type="gramEnd"/>
      <w:r>
        <w:rPr>
          <w:bCs/>
          <w:color w:val="000000"/>
          <w:sz w:val="28"/>
          <w:szCs w:val="22"/>
        </w:rPr>
        <w:t xml:space="preserve">, а если судимость снята или погашена, </w:t>
      </w:r>
      <w:r>
        <w:t>–</w:t>
      </w:r>
      <w:r w:rsidR="00CF7902">
        <w:t xml:space="preserve"> </w:t>
      </w:r>
      <w:r>
        <w:rPr>
          <w:bCs/>
          <w:color w:val="000000"/>
          <w:sz w:val="28"/>
          <w:szCs w:val="22"/>
        </w:rPr>
        <w:t>также сведения о дате снятия или погашения судимости.</w:t>
      </w:r>
    </w:p>
    <w:p w:rsidR="005535D2" w:rsidRPr="005535D2" w:rsidRDefault="005535D2" w:rsidP="005535D2">
      <w:pPr>
        <w:pStyle w:val="ab"/>
        <w:jc w:val="left"/>
        <w:rPr>
          <w:b w:val="0"/>
          <w:szCs w:val="28"/>
        </w:rPr>
      </w:pPr>
      <w:r>
        <w:t xml:space="preserve">              </w:t>
      </w:r>
      <w:r w:rsidRPr="005535D2">
        <w:rPr>
          <w:b w:val="0"/>
          <w:szCs w:val="28"/>
        </w:rPr>
        <w:t xml:space="preserve">В соответствии </w:t>
      </w:r>
      <w:r w:rsidR="00E154F6">
        <w:rPr>
          <w:b w:val="0"/>
          <w:szCs w:val="28"/>
        </w:rPr>
        <w:t xml:space="preserve"> с решением   Территориальной </w:t>
      </w:r>
      <w:r w:rsidRPr="005535D2">
        <w:rPr>
          <w:b w:val="0"/>
          <w:szCs w:val="28"/>
        </w:rPr>
        <w:t xml:space="preserve"> избирательной </w:t>
      </w:r>
      <w:r>
        <w:rPr>
          <w:b w:val="0"/>
          <w:szCs w:val="28"/>
        </w:rPr>
        <w:t xml:space="preserve"> </w:t>
      </w:r>
      <w:r w:rsidR="005A022A">
        <w:rPr>
          <w:b w:val="0"/>
          <w:szCs w:val="28"/>
        </w:rPr>
        <w:t>к</w:t>
      </w:r>
      <w:r w:rsidR="00E154F6">
        <w:rPr>
          <w:b w:val="0"/>
          <w:szCs w:val="28"/>
        </w:rPr>
        <w:t>о</w:t>
      </w:r>
      <w:r>
        <w:rPr>
          <w:b w:val="0"/>
          <w:szCs w:val="28"/>
        </w:rPr>
        <w:t>мис</w:t>
      </w:r>
      <w:r w:rsidR="00E154F6">
        <w:rPr>
          <w:b w:val="0"/>
          <w:szCs w:val="28"/>
        </w:rPr>
        <w:t>с</w:t>
      </w:r>
      <w:r>
        <w:rPr>
          <w:b w:val="0"/>
          <w:szCs w:val="28"/>
        </w:rPr>
        <w:t xml:space="preserve">ии </w:t>
      </w:r>
      <w:r w:rsidR="00E154F6">
        <w:rPr>
          <w:b w:val="0"/>
          <w:szCs w:val="28"/>
        </w:rPr>
        <w:t xml:space="preserve"> </w:t>
      </w:r>
      <w:r>
        <w:rPr>
          <w:b w:val="0"/>
          <w:szCs w:val="28"/>
        </w:rPr>
        <w:t>Гатчинског</w:t>
      </w:r>
      <w:r w:rsidR="00E154F6">
        <w:rPr>
          <w:b w:val="0"/>
          <w:szCs w:val="28"/>
        </w:rPr>
        <w:t xml:space="preserve">о </w:t>
      </w:r>
      <w:r>
        <w:rPr>
          <w:b w:val="0"/>
          <w:szCs w:val="28"/>
        </w:rPr>
        <w:t xml:space="preserve"> муниципального района  </w:t>
      </w:r>
      <w:r w:rsidR="00CF7902">
        <w:rPr>
          <w:b w:val="0"/>
          <w:szCs w:val="28"/>
        </w:rPr>
        <w:t>о</w:t>
      </w:r>
      <w:r>
        <w:rPr>
          <w:b w:val="0"/>
          <w:szCs w:val="28"/>
        </w:rPr>
        <w:t xml:space="preserve">т 17.06.2019 </w:t>
      </w:r>
      <w:r w:rsidRPr="00E154F6">
        <w:rPr>
          <w:b w:val="0"/>
          <w:szCs w:val="28"/>
        </w:rPr>
        <w:t>№ 8/49</w:t>
      </w:r>
      <w:r w:rsidRPr="005535D2">
        <w:rPr>
          <w:b w:val="0"/>
          <w:szCs w:val="28"/>
        </w:rPr>
        <w:t xml:space="preserve">                                                                                </w:t>
      </w:r>
    </w:p>
    <w:p w:rsidR="00E154F6" w:rsidRPr="00E154F6" w:rsidRDefault="00E154F6" w:rsidP="00054B3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5535D2" w:rsidRPr="005535D2">
        <w:rPr>
          <w:rFonts w:ascii="Times New Roman" w:hAnsi="Times New Roman"/>
          <w:sz w:val="28"/>
          <w:szCs w:val="28"/>
          <w:lang w:eastAsia="en-US"/>
        </w:rPr>
        <w:t xml:space="preserve">О необходимом для информирования избирателей объеме сведений о кандидатах на выборах депутатов советов депутатов советов депутатов муниципальных образований Гатчинского муниципального района Ленинградской области четвертого созыва </w:t>
      </w:r>
      <w:proofErr w:type="spellStart"/>
      <w:proofErr w:type="gramStart"/>
      <w:r w:rsidR="005535D2" w:rsidRPr="005535D2">
        <w:rPr>
          <w:rFonts w:ascii="Times New Roman" w:hAnsi="Times New Roman"/>
          <w:sz w:val="28"/>
          <w:szCs w:val="28"/>
          <w:lang w:eastAsia="en-US"/>
        </w:rPr>
        <w:t>созыва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Pr="00E154F6">
        <w:rPr>
          <w:rFonts w:ascii="Times New Roman" w:hAnsi="Times New Roman" w:cs="Times New Roman"/>
          <w:sz w:val="24"/>
          <w:szCs w:val="24"/>
        </w:rPr>
        <w:t xml:space="preserve"> </w:t>
      </w:r>
      <w:r w:rsidRPr="00E154F6">
        <w:rPr>
          <w:rFonts w:ascii="Times New Roman" w:hAnsi="Times New Roman" w:cs="Times New Roman"/>
          <w:sz w:val="28"/>
          <w:szCs w:val="28"/>
        </w:rPr>
        <w:t xml:space="preserve">устанавливается следующий объем размещаемой на плакате информации:  * фамилия, имя, отчество; * год рождения; </w:t>
      </w:r>
      <w:r w:rsidRPr="00E154F6">
        <w:rPr>
          <w:rFonts w:ascii="Times New Roman" w:hAnsi="Times New Roman" w:cs="Times New Roman"/>
          <w:color w:val="000000"/>
          <w:spacing w:val="-2"/>
          <w:sz w:val="28"/>
          <w:szCs w:val="28"/>
        </w:rPr>
        <w:t>* сведения о профессиональном образование (при наличии) с указанием организации, осуществляющей образовательную деятельность, года ее окончания; * место жительства (наименование субъекта Российской Федерации, района, города, иного населен</w:t>
      </w:r>
      <w:r w:rsidRPr="00E154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ного пункта);* основное место работы или службы, занимаемая должность (в </w:t>
      </w:r>
      <w:r w:rsidRPr="00E154F6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случае отсутствия основного места работы или службы – род занятий);</w:t>
      </w:r>
      <w:r w:rsidRPr="00E154F6">
        <w:rPr>
          <w:rFonts w:ascii="Times New Roman" w:hAnsi="Times New Roman" w:cs="Times New Roman"/>
          <w:sz w:val="28"/>
          <w:szCs w:val="28"/>
        </w:rP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  <w:r w:rsidRPr="00E154F6">
        <w:rPr>
          <w:rFonts w:ascii="Times New Roman" w:hAnsi="Times New Roman" w:cs="Times New Roman"/>
          <w:bCs/>
          <w:color w:val="000000"/>
          <w:sz w:val="28"/>
          <w:szCs w:val="28"/>
        </w:rPr>
        <w:t>* </w:t>
      </w:r>
      <w:proofErr w:type="gramStart"/>
      <w:r w:rsidRPr="00E15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E154F6">
        <w:rPr>
          <w:rFonts w:ascii="Times New Roman" w:hAnsi="Times New Roman" w:cs="Times New Roman"/>
          <w:sz w:val="28"/>
          <w:szCs w:val="28"/>
        </w:rPr>
        <w:t>15 марта 2012 года №</w:t>
      </w:r>
      <w:r w:rsidRPr="00E154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54F6">
        <w:rPr>
          <w:rFonts w:ascii="Times New Roman" w:hAnsi="Times New Roman" w:cs="Times New Roman"/>
          <w:sz w:val="28"/>
          <w:szCs w:val="28"/>
        </w:rPr>
        <w:t>20-оз</w:t>
      </w:r>
      <w:r w:rsidRPr="00E15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муниципальных выборах 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  <w:proofErr w:type="gramEnd"/>
    </w:p>
    <w:p w:rsidR="00E154F6" w:rsidRPr="00E154F6" w:rsidRDefault="00E154F6" w:rsidP="00E154F6">
      <w:pPr>
        <w:tabs>
          <w:tab w:val="num" w:pos="12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4F6">
        <w:rPr>
          <w:rFonts w:ascii="Times New Roman" w:hAnsi="Times New Roman" w:cs="Times New Roman"/>
          <w:sz w:val="28"/>
          <w:szCs w:val="28"/>
        </w:rPr>
        <w:t xml:space="preserve">В биографические данные могут также включаться представленные кандидатом и </w:t>
      </w:r>
      <w:r w:rsidRPr="00E154F6">
        <w:rPr>
          <w:rFonts w:ascii="Times New Roman" w:hAnsi="Times New Roman" w:cs="Times New Roman"/>
          <w:b/>
          <w:sz w:val="28"/>
          <w:szCs w:val="28"/>
        </w:rPr>
        <w:t>документально подтвержденные</w:t>
      </w:r>
      <w:r w:rsidRPr="00E154F6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E154F6" w:rsidRPr="00E154F6" w:rsidRDefault="00E154F6" w:rsidP="00E154F6">
      <w:pPr>
        <w:jc w:val="both"/>
        <w:rPr>
          <w:rFonts w:ascii="Times New Roman" w:hAnsi="Times New Roman" w:cs="Times New Roman"/>
          <w:sz w:val="28"/>
          <w:szCs w:val="28"/>
        </w:rPr>
      </w:pPr>
      <w:r w:rsidRPr="00E154F6">
        <w:rPr>
          <w:rFonts w:ascii="Times New Roman" w:hAnsi="Times New Roman" w:cs="Times New Roman"/>
          <w:sz w:val="28"/>
          <w:szCs w:val="28"/>
        </w:rPr>
        <w:tab/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E154F6" w:rsidRPr="00E154F6" w:rsidRDefault="00E154F6" w:rsidP="00E154F6">
      <w:pPr>
        <w:tabs>
          <w:tab w:val="num" w:pos="1785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154F6">
        <w:rPr>
          <w:rFonts w:ascii="Times New Roman" w:hAnsi="Times New Roman" w:cs="Times New Roman"/>
          <w:sz w:val="28"/>
          <w:szCs w:val="28"/>
        </w:rPr>
        <w:t>* об ученой степени, ученых и почетных званиях;</w:t>
      </w:r>
    </w:p>
    <w:p w:rsidR="00E154F6" w:rsidRPr="00E154F6" w:rsidRDefault="00E154F6" w:rsidP="00E154F6">
      <w:pPr>
        <w:tabs>
          <w:tab w:val="num" w:pos="1785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154F6">
        <w:rPr>
          <w:rFonts w:ascii="Times New Roman" w:hAnsi="Times New Roman" w:cs="Times New Roman"/>
          <w:sz w:val="28"/>
          <w:szCs w:val="28"/>
        </w:rPr>
        <w:t>* о наличии государственных наград;</w:t>
      </w:r>
    </w:p>
    <w:p w:rsidR="00E154F6" w:rsidRPr="00E154F6" w:rsidRDefault="00E154F6" w:rsidP="00E154F6">
      <w:pPr>
        <w:tabs>
          <w:tab w:val="num" w:pos="1785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154F6">
        <w:rPr>
          <w:rFonts w:ascii="Times New Roman" w:hAnsi="Times New Roman" w:cs="Times New Roman"/>
          <w:sz w:val="28"/>
          <w:szCs w:val="28"/>
        </w:rPr>
        <w:t>* о семейном положении, наличии детей;</w:t>
      </w:r>
    </w:p>
    <w:p w:rsidR="00E154F6" w:rsidRPr="00E154F6" w:rsidRDefault="00E154F6" w:rsidP="00E154F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4F6">
        <w:rPr>
          <w:rFonts w:ascii="Times New Roman" w:hAnsi="Times New Roman" w:cs="Times New Roman"/>
          <w:sz w:val="28"/>
          <w:szCs w:val="28"/>
        </w:rPr>
        <w:lastRenderedPageBreak/>
        <w:t>* 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E154F6" w:rsidRPr="00E154F6" w:rsidRDefault="00E154F6" w:rsidP="00E154F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54F6">
        <w:rPr>
          <w:rFonts w:ascii="Times New Roman" w:hAnsi="Times New Roman" w:cs="Times New Roman"/>
          <w:sz w:val="28"/>
          <w:szCs w:val="28"/>
        </w:rPr>
        <w:t>* если кандидат сам выдвинул свою кандидатуру, – слово «самовыдвижение»;</w:t>
      </w:r>
    </w:p>
    <w:p w:rsidR="00E154F6" w:rsidRPr="00E154F6" w:rsidRDefault="00E154F6" w:rsidP="00E154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4F6">
        <w:rPr>
          <w:rFonts w:ascii="Times New Roman" w:hAnsi="Times New Roman" w:cs="Times New Roman"/>
          <w:sz w:val="28"/>
          <w:szCs w:val="28"/>
        </w:rPr>
        <w:t>* информация о фактах недостоверности представленных кандидатами сведений, в объеме, установленном в приложении № 2 к настоящему постановлению (если такая информация имеется);</w:t>
      </w:r>
    </w:p>
    <w:p w:rsidR="00E154F6" w:rsidRPr="00E154F6" w:rsidRDefault="00E154F6" w:rsidP="00E154F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4F6">
        <w:rPr>
          <w:rFonts w:ascii="Times New Roman" w:hAnsi="Times New Roman" w:cs="Times New Roman"/>
          <w:sz w:val="28"/>
          <w:szCs w:val="28"/>
        </w:rPr>
        <w:t>* </w:t>
      </w:r>
      <w:r w:rsidRPr="00E154F6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 судимости кандидата</w:t>
      </w:r>
      <w:proofErr w:type="gramStart"/>
      <w:r w:rsidRPr="00E154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proofErr w:type="gramEnd"/>
      <w:r w:rsidRPr="00E15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если судимость снята или погашена, </w:t>
      </w:r>
      <w:r w:rsidRPr="00E154F6">
        <w:rPr>
          <w:rFonts w:ascii="Times New Roman" w:hAnsi="Times New Roman" w:cs="Times New Roman"/>
          <w:sz w:val="28"/>
          <w:szCs w:val="28"/>
        </w:rPr>
        <w:t>–</w:t>
      </w:r>
      <w:r w:rsidR="00E51FA8">
        <w:rPr>
          <w:rFonts w:ascii="Times New Roman" w:hAnsi="Times New Roman" w:cs="Times New Roman"/>
          <w:sz w:val="28"/>
          <w:szCs w:val="28"/>
        </w:rPr>
        <w:t xml:space="preserve"> </w:t>
      </w:r>
      <w:r w:rsidRPr="00E154F6">
        <w:rPr>
          <w:rFonts w:ascii="Times New Roman" w:hAnsi="Times New Roman" w:cs="Times New Roman"/>
          <w:bCs/>
          <w:color w:val="000000"/>
          <w:sz w:val="28"/>
          <w:szCs w:val="28"/>
        </w:rPr>
        <w:t>также сведения о дате снятия или погашения судимости.</w:t>
      </w:r>
    </w:p>
    <w:p w:rsidR="005535D2" w:rsidRPr="00E154F6" w:rsidRDefault="005535D2" w:rsidP="00E154F6">
      <w:pPr>
        <w:pStyle w:val="ac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F3208" w:rsidRDefault="00FA5076" w:rsidP="002F3208">
      <w:pPr>
        <w:tabs>
          <w:tab w:val="left" w:pos="885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Проведен</w:t>
      </w:r>
      <w:r w:rsidR="005A022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проверка,  из учетных дел кандидатов усматривается, чт</w:t>
      </w:r>
      <w:r w:rsidR="00E51FA8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кандидаты выдвинуты партией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Единая Россия». У кандида</w:t>
      </w:r>
      <w:r w:rsidR="00054B3D">
        <w:rPr>
          <w:rFonts w:ascii="Times New Roman" w:eastAsiaTheme="minorHAnsi" w:hAnsi="Times New Roman" w:cs="Times New Roman"/>
          <w:sz w:val="28"/>
          <w:szCs w:val="28"/>
          <w:lang w:eastAsia="en-US"/>
        </w:rPr>
        <w:t>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Гардо</w:t>
      </w:r>
      <w:r w:rsidR="00E51FA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бойнова</w:t>
      </w:r>
      <w:proofErr w:type="spellEnd"/>
      <w:r w:rsidR="00E5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А.А,  в  заявленных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биографических данных </w:t>
      </w:r>
      <w:r w:rsidR="005A022A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 стенде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информация указана в полном объеме.  Кандидаты Ермилов Е.В., Кошель</w:t>
      </w:r>
      <w:r w:rsidR="00A946F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</w:t>
      </w:r>
      <w:r w:rsidR="00E5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Саволайнен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И.В.  в заявленных данных информацию  о выдвижении не указывали. Лично предс</w:t>
      </w:r>
      <w:r w:rsidR="0083661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тавляли данный вариант биографических данных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Территориальную</w:t>
      </w:r>
      <w:r w:rsidR="008366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избирательную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комиссию, имеются  подписи кандидатов о согласовании.</w:t>
      </w:r>
      <w:r w:rsidR="00E15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54B3D" w:rsidRDefault="00054B3D" w:rsidP="00054B3D">
      <w:pPr>
        <w:pStyle w:val="a8"/>
        <w:ind w:firstLine="709"/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 xml:space="preserve">Что касается заполнения  увеличенной формы протокола   в соответствии с Федеральным законодательством о выборах подсчет голосов избирателей, составление протокола УИК об итогах голосования, заполнение увеличенной формы протокола на УИК осуществляется  сразу же после окончания времени голосования. В соответствии с </w:t>
      </w:r>
      <w:r w:rsidR="00A946F2">
        <w:rPr>
          <w:sz w:val="28"/>
          <w:szCs w:val="28"/>
        </w:rPr>
        <w:t>областным законом</w:t>
      </w:r>
      <w:r w:rsidRPr="0083661F">
        <w:rPr>
          <w:sz w:val="28"/>
          <w:szCs w:val="28"/>
        </w:rPr>
        <w:t xml:space="preserve"> от 15 марта 2012 года №</w:t>
      </w:r>
      <w:r w:rsidRPr="0083661F">
        <w:rPr>
          <w:sz w:val="28"/>
          <w:szCs w:val="28"/>
          <w:lang w:val="en-US"/>
        </w:rPr>
        <w:t> </w:t>
      </w:r>
      <w:r w:rsidRPr="0083661F">
        <w:rPr>
          <w:sz w:val="28"/>
          <w:szCs w:val="28"/>
        </w:rPr>
        <w:t>20-оз «О муниципальных выборах в Ленинградской области»</w:t>
      </w:r>
      <w:r>
        <w:rPr>
          <w:bCs/>
          <w:color w:val="000000"/>
          <w:sz w:val="28"/>
          <w:szCs w:val="22"/>
        </w:rPr>
        <w:t xml:space="preserve"> ст. 45  в  помещении для голосования должна </w:t>
      </w:r>
      <w:proofErr w:type="gramStart"/>
      <w:r>
        <w:rPr>
          <w:bCs/>
          <w:color w:val="000000"/>
          <w:sz w:val="28"/>
          <w:szCs w:val="22"/>
        </w:rPr>
        <w:t>находится</w:t>
      </w:r>
      <w:proofErr w:type="gramEnd"/>
      <w:r>
        <w:rPr>
          <w:bCs/>
          <w:color w:val="000000"/>
          <w:sz w:val="28"/>
          <w:szCs w:val="22"/>
        </w:rPr>
        <w:t xml:space="preserve"> увеличенная форма протокола об итогах голосования, предназначенная для занесения в нее данных  об итогах голосования по мере их установления.  Заполнение увеличенной формы до  окончания голосования законом не предусмотрено.</w:t>
      </w:r>
    </w:p>
    <w:p w:rsidR="00AA04D4" w:rsidRDefault="0083661F" w:rsidP="00AA04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представленную</w:t>
      </w:r>
      <w:r w:rsidR="00054B3D">
        <w:rPr>
          <w:rFonts w:ascii="Times New Roman" w:hAnsi="Times New Roman" w:cs="Times New Roman"/>
          <w:sz w:val="28"/>
          <w:szCs w:val="28"/>
        </w:rPr>
        <w:t xml:space="preserve"> жалобу</w:t>
      </w:r>
      <w:r w:rsidR="00AA04D4">
        <w:rPr>
          <w:rFonts w:ascii="Times New Roman" w:hAnsi="Times New Roman" w:cs="Times New Roman"/>
          <w:sz w:val="28"/>
          <w:szCs w:val="28"/>
        </w:rPr>
        <w:t xml:space="preserve">, руководствуясь пунктом 5 </w:t>
      </w:r>
      <w:r w:rsidR="00AA04D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AA04D4">
        <w:rPr>
          <w:rFonts w:ascii="Times New Roman" w:hAnsi="Times New Roman" w:cs="Times New Roman"/>
          <w:sz w:val="28"/>
          <w:szCs w:val="28"/>
        </w:rPr>
        <w:t xml:space="preserve">статьи 20, пунктом 10 статьи 24 Федерального закона от 12 июня 2002 года №67-ФЗ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Гатчинского муниципального района с полномочиями избирательных комиссий муниципальных образований  </w:t>
      </w:r>
      <w:r w:rsidR="00AA04D4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5535D2" w:rsidRDefault="00054B3D" w:rsidP="00AA04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жалобу кандидата в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Степана Владимировича к сведению</w:t>
      </w:r>
      <w:r w:rsidR="005535D2">
        <w:rPr>
          <w:rFonts w:ascii="Times New Roman" w:hAnsi="Times New Roman" w:cs="Times New Roman"/>
          <w:sz w:val="28"/>
          <w:szCs w:val="28"/>
        </w:rPr>
        <w:t>, оставить без удовлетворения.</w:t>
      </w:r>
    </w:p>
    <w:p w:rsidR="00AA04D4" w:rsidRDefault="00AA04D4" w:rsidP="00AA04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</w:t>
      </w:r>
      <w:r w:rsidR="005535D2">
        <w:rPr>
          <w:rFonts w:ascii="Times New Roman" w:hAnsi="Times New Roman" w:cs="Times New Roman"/>
          <w:sz w:val="28"/>
          <w:szCs w:val="28"/>
        </w:rPr>
        <w:t xml:space="preserve">ть копию решения  </w:t>
      </w:r>
      <w:proofErr w:type="spellStart"/>
      <w:r w:rsidR="005535D2">
        <w:rPr>
          <w:rFonts w:ascii="Times New Roman" w:hAnsi="Times New Roman" w:cs="Times New Roman"/>
          <w:sz w:val="28"/>
          <w:szCs w:val="28"/>
        </w:rPr>
        <w:t>Пакину</w:t>
      </w:r>
      <w:proofErr w:type="spellEnd"/>
      <w:r w:rsidR="005535D2">
        <w:rPr>
          <w:rFonts w:ascii="Times New Roman" w:hAnsi="Times New Roman" w:cs="Times New Roman"/>
          <w:sz w:val="28"/>
          <w:szCs w:val="28"/>
        </w:rPr>
        <w:t xml:space="preserve"> Степану Владимировичу</w:t>
      </w:r>
      <w:r w:rsidR="00E154F6">
        <w:rPr>
          <w:rFonts w:ascii="Times New Roman" w:hAnsi="Times New Roman" w:cs="Times New Roman"/>
          <w:sz w:val="28"/>
          <w:szCs w:val="28"/>
        </w:rPr>
        <w:t>.</w:t>
      </w:r>
    </w:p>
    <w:p w:rsidR="00AA04D4" w:rsidRPr="00AA04D4" w:rsidRDefault="00E51FA8" w:rsidP="00AA04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4D4" w:rsidRPr="00AA04D4">
        <w:rPr>
          <w:rFonts w:ascii="Times New Roman" w:hAnsi="Times New Roman" w:cs="Times New Roman"/>
          <w:sz w:val="28"/>
          <w:szCs w:val="28"/>
        </w:rPr>
        <w:t xml:space="preserve">настоящее решение на официальном сайте Избирательной комиссии Ленинградской области в разделе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04D4" w:rsidRPr="00AA04D4">
        <w:rPr>
          <w:rFonts w:ascii="Times New Roman" w:hAnsi="Times New Roman" w:cs="Times New Roman"/>
          <w:sz w:val="28"/>
          <w:szCs w:val="28"/>
        </w:rPr>
        <w:t>«Территориальная избирательная комиссия Гатчинского муниципального района».</w:t>
      </w:r>
    </w:p>
    <w:p w:rsidR="00AA04D4" w:rsidRPr="00AA04D4" w:rsidRDefault="00AA04D4" w:rsidP="00AA04D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A04D4" w:rsidRDefault="00AA04D4" w:rsidP="002F3208">
      <w:pPr>
        <w:tabs>
          <w:tab w:val="left" w:pos="885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3AC2" w:rsidRPr="009758C9" w:rsidRDefault="00AF3AC2" w:rsidP="00AF3AC2">
      <w:pPr>
        <w:tabs>
          <w:tab w:val="left" w:pos="0"/>
        </w:tabs>
        <w:spacing w:after="160" w:line="259" w:lineRule="auto"/>
        <w:ind w:firstLine="142"/>
        <w:rPr>
          <w:rFonts w:eastAsiaTheme="minorHAnsi"/>
          <w:sz w:val="28"/>
          <w:szCs w:val="28"/>
          <w:lang w:eastAsia="en-US"/>
        </w:rPr>
      </w:pPr>
    </w:p>
    <w:p w:rsidR="00AF3AC2" w:rsidRPr="009758C9" w:rsidRDefault="00AF3AC2" w:rsidP="00AF3AC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AF3AC2" w:rsidRPr="009758C9" w:rsidRDefault="00AF3AC2" w:rsidP="00AF3A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C9">
        <w:rPr>
          <w:rFonts w:ascii="Times New Roman" w:eastAsiaTheme="minorHAns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А.В.Журавлева</w:t>
      </w:r>
    </w:p>
    <w:p w:rsidR="00AF3AC2" w:rsidRPr="009758C9" w:rsidRDefault="00AF3AC2" w:rsidP="00AF3AC2">
      <w:pPr>
        <w:spacing w:after="0" w:line="240" w:lineRule="auto"/>
        <w:ind w:left="-284" w:right="-3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3AC2" w:rsidRPr="009758C9" w:rsidRDefault="00AF3AC2" w:rsidP="004B6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AC2" w:rsidRPr="009758C9" w:rsidSect="0019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C35"/>
    <w:multiLevelType w:val="hybridMultilevel"/>
    <w:tmpl w:val="36C471AE"/>
    <w:lvl w:ilvl="0" w:tplc="92D0CD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CE79AC"/>
    <w:multiLevelType w:val="hybridMultilevel"/>
    <w:tmpl w:val="2AF45A16"/>
    <w:lvl w:ilvl="0" w:tplc="C82487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9CB"/>
    <w:rsid w:val="00031132"/>
    <w:rsid w:val="00054B3D"/>
    <w:rsid w:val="00087CAA"/>
    <w:rsid w:val="000E6F91"/>
    <w:rsid w:val="000F5905"/>
    <w:rsid w:val="001949A0"/>
    <w:rsid w:val="001B6001"/>
    <w:rsid w:val="00204320"/>
    <w:rsid w:val="0023279F"/>
    <w:rsid w:val="00243984"/>
    <w:rsid w:val="002540F1"/>
    <w:rsid w:val="002560A5"/>
    <w:rsid w:val="00283B0A"/>
    <w:rsid w:val="00284CC9"/>
    <w:rsid w:val="00293859"/>
    <w:rsid w:val="002F3208"/>
    <w:rsid w:val="00312CFD"/>
    <w:rsid w:val="003131B0"/>
    <w:rsid w:val="00364C8D"/>
    <w:rsid w:val="00374B1E"/>
    <w:rsid w:val="003B7D9F"/>
    <w:rsid w:val="003F693C"/>
    <w:rsid w:val="0041384A"/>
    <w:rsid w:val="00446658"/>
    <w:rsid w:val="004B69CB"/>
    <w:rsid w:val="004D2486"/>
    <w:rsid w:val="00543A27"/>
    <w:rsid w:val="005535D2"/>
    <w:rsid w:val="0057548A"/>
    <w:rsid w:val="005A022A"/>
    <w:rsid w:val="005C182D"/>
    <w:rsid w:val="005D5D88"/>
    <w:rsid w:val="006224A6"/>
    <w:rsid w:val="00631DA3"/>
    <w:rsid w:val="0063245E"/>
    <w:rsid w:val="006A2C7B"/>
    <w:rsid w:val="006B37B9"/>
    <w:rsid w:val="006B73BB"/>
    <w:rsid w:val="006B7B75"/>
    <w:rsid w:val="006D6060"/>
    <w:rsid w:val="007120AC"/>
    <w:rsid w:val="007C026B"/>
    <w:rsid w:val="00830043"/>
    <w:rsid w:val="0083661F"/>
    <w:rsid w:val="0085157A"/>
    <w:rsid w:val="008B3ADD"/>
    <w:rsid w:val="008E00AB"/>
    <w:rsid w:val="00930F29"/>
    <w:rsid w:val="00947F43"/>
    <w:rsid w:val="009758C9"/>
    <w:rsid w:val="00A06200"/>
    <w:rsid w:val="00A06A3F"/>
    <w:rsid w:val="00A946F2"/>
    <w:rsid w:val="00AA04D4"/>
    <w:rsid w:val="00AF212D"/>
    <w:rsid w:val="00AF3AC2"/>
    <w:rsid w:val="00B5276A"/>
    <w:rsid w:val="00B54FFB"/>
    <w:rsid w:val="00BD4C5E"/>
    <w:rsid w:val="00C44786"/>
    <w:rsid w:val="00C479B5"/>
    <w:rsid w:val="00C80FCD"/>
    <w:rsid w:val="00CC1647"/>
    <w:rsid w:val="00CF7902"/>
    <w:rsid w:val="00D44825"/>
    <w:rsid w:val="00DC478E"/>
    <w:rsid w:val="00E154F6"/>
    <w:rsid w:val="00E51FA8"/>
    <w:rsid w:val="00E55AB5"/>
    <w:rsid w:val="00EB3575"/>
    <w:rsid w:val="00EF635D"/>
    <w:rsid w:val="00FA5076"/>
    <w:rsid w:val="00FC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D88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rsid w:val="005535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3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5535D2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3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55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азвание Знак1"/>
    <w:link w:val="aa"/>
    <w:uiPriority w:val="10"/>
    <w:locked/>
    <w:rsid w:val="005535D2"/>
    <w:rPr>
      <w:b/>
      <w:sz w:val="28"/>
    </w:rPr>
  </w:style>
  <w:style w:type="paragraph" w:customStyle="1" w:styleId="ab">
    <w:basedOn w:val="a"/>
    <w:next w:val="aa"/>
    <w:uiPriority w:val="10"/>
    <w:qFormat/>
    <w:rsid w:val="00553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No Spacing"/>
    <w:uiPriority w:val="99"/>
    <w:rsid w:val="005535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1"/>
    <w:uiPriority w:val="10"/>
    <w:qFormat/>
    <w:rsid w:val="005535D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inorHAnsi"/>
      <w:b/>
      <w:sz w:val="28"/>
      <w:lang w:eastAsia="en-US"/>
    </w:rPr>
  </w:style>
  <w:style w:type="character" w:customStyle="1" w:styleId="ad">
    <w:name w:val="Название Знак"/>
    <w:basedOn w:val="a0"/>
    <w:link w:val="aa"/>
    <w:uiPriority w:val="10"/>
    <w:rsid w:val="005535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F9B2-734B-4CCF-B951-F33461C0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PC</cp:lastModifiedBy>
  <cp:revision>18</cp:revision>
  <cp:lastPrinted>2019-09-08T17:36:00Z</cp:lastPrinted>
  <dcterms:created xsi:type="dcterms:W3CDTF">2019-09-08T08:54:00Z</dcterms:created>
  <dcterms:modified xsi:type="dcterms:W3CDTF">2019-09-08T17:38:00Z</dcterms:modified>
</cp:coreProperties>
</file>