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A1" w:rsidRPr="002A3AA1" w:rsidRDefault="002A3AA1" w:rsidP="002A3AA1">
      <w:pPr>
        <w:spacing w:after="0" w:line="240" w:lineRule="auto"/>
        <w:jc w:val="center"/>
        <w:rPr>
          <w:rFonts w:ascii="Times New Roman" w:eastAsia="Times New Roman" w:hAnsi="Times New Roman" w:cs="Times New Roman"/>
          <w:b/>
          <w:bCs/>
          <w:caps/>
          <w:sz w:val="16"/>
          <w:szCs w:val="16"/>
          <w:lang w:eastAsia="ru-RU"/>
        </w:rPr>
      </w:pPr>
    </w:p>
    <w:p w:rsidR="002A3AA1" w:rsidRPr="002A3AA1" w:rsidRDefault="002A3AA1" w:rsidP="002A3AA1">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rPr>
      </w:pPr>
      <w:r w:rsidRPr="002A3AA1">
        <w:rPr>
          <w:rFonts w:ascii="Times New Roman" w:eastAsia="Andale Sans UI" w:hAnsi="Times New Roman" w:cs="Tahoma"/>
          <w:b/>
          <w:bCs/>
          <w:kern w:val="3"/>
          <w:sz w:val="24"/>
          <w:szCs w:val="24"/>
          <w:lang w:eastAsia="ja-JP"/>
        </w:rPr>
        <w:t xml:space="preserve">Выборы депутатов совета депутатов </w:t>
      </w:r>
    </w:p>
    <w:p w:rsidR="002A3AA1" w:rsidRPr="002A3AA1" w:rsidRDefault="002A3AA1" w:rsidP="002A3AA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b/>
          <w:bCs/>
          <w:kern w:val="3"/>
          <w:sz w:val="24"/>
          <w:szCs w:val="24"/>
          <w:lang w:eastAsia="ja-JP"/>
        </w:rPr>
        <w:t xml:space="preserve">муниципального образования </w:t>
      </w:r>
      <w:proofErr w:type="spellStart"/>
      <w:r>
        <w:rPr>
          <w:rFonts w:ascii="Times New Roman" w:eastAsia="Andale Sans UI" w:hAnsi="Times New Roman" w:cs="Tahoma"/>
          <w:b/>
          <w:bCs/>
          <w:kern w:val="3"/>
          <w:sz w:val="24"/>
          <w:szCs w:val="24"/>
          <w:lang w:eastAsia="ja-JP"/>
        </w:rPr>
        <w:t>Большеколпанское</w:t>
      </w:r>
      <w:proofErr w:type="spellEnd"/>
      <w:r>
        <w:rPr>
          <w:rFonts w:ascii="Times New Roman" w:eastAsia="Andale Sans UI" w:hAnsi="Times New Roman" w:cs="Tahoma"/>
          <w:b/>
          <w:bCs/>
          <w:kern w:val="3"/>
          <w:sz w:val="24"/>
          <w:szCs w:val="24"/>
          <w:lang w:eastAsia="ja-JP"/>
        </w:rPr>
        <w:t xml:space="preserve"> сельское </w:t>
      </w:r>
      <w:r w:rsidRPr="002A3AA1">
        <w:rPr>
          <w:rFonts w:ascii="Times New Roman" w:eastAsia="Andale Sans UI" w:hAnsi="Times New Roman" w:cs="Tahoma"/>
          <w:b/>
          <w:bCs/>
          <w:kern w:val="3"/>
          <w:sz w:val="24"/>
          <w:szCs w:val="24"/>
          <w:lang w:eastAsia="ja-JP"/>
        </w:rPr>
        <w:t xml:space="preserve">  поселение </w:t>
      </w:r>
    </w:p>
    <w:p w:rsidR="002A3AA1" w:rsidRPr="002A3AA1" w:rsidRDefault="002A3AA1" w:rsidP="002A3AA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b/>
          <w:bCs/>
          <w:kern w:val="3"/>
          <w:sz w:val="24"/>
          <w:szCs w:val="18"/>
          <w:lang w:eastAsia="ja-JP" w:bidi="fa-IR"/>
        </w:rPr>
        <w:t>Гатчинского муниципального района</w:t>
      </w:r>
    </w:p>
    <w:p w:rsidR="002A3AA1" w:rsidRPr="002A3AA1" w:rsidRDefault="002A3AA1" w:rsidP="002A3AA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bCs/>
          <w:kern w:val="3"/>
          <w:sz w:val="24"/>
          <w:szCs w:val="18"/>
          <w:lang w:eastAsia="ja-JP" w:bidi="fa-IR"/>
        </w:rPr>
        <w:t>Ленинградской области</w:t>
      </w:r>
      <w:r w:rsidRPr="002A3AA1">
        <w:rPr>
          <w:rFonts w:ascii="Times New Roman" w:eastAsia="Andale Sans UI" w:hAnsi="Times New Roman" w:cs="Tahoma"/>
          <w:b/>
          <w:bCs/>
          <w:kern w:val="3"/>
          <w:sz w:val="24"/>
          <w:szCs w:val="18"/>
          <w:lang w:eastAsia="ja-JP" w:bidi="fa-IR"/>
        </w:rPr>
        <w:t xml:space="preserve"> четвертого созыва</w:t>
      </w:r>
    </w:p>
    <w:p w:rsidR="002A3AA1" w:rsidRPr="002A3AA1" w:rsidRDefault="002A3AA1" w:rsidP="002A3AA1">
      <w:pPr>
        <w:widowControl w:val="0"/>
        <w:tabs>
          <w:tab w:val="left" w:pos="540"/>
        </w:tabs>
        <w:suppressAutoHyphens/>
        <w:autoSpaceDN w:val="0"/>
        <w:spacing w:after="0" w:line="240" w:lineRule="auto"/>
        <w:ind w:hanging="142"/>
        <w:jc w:val="center"/>
        <w:textAlignment w:val="baseline"/>
        <w:rPr>
          <w:rFonts w:ascii="Times New Roman" w:eastAsia="Andale Sans UI" w:hAnsi="Times New Roman" w:cs="Tahoma"/>
          <w:b/>
          <w:bCs/>
          <w:kern w:val="3"/>
          <w:lang w:eastAsia="ja-JP"/>
        </w:rPr>
      </w:pPr>
    </w:p>
    <w:p w:rsidR="002A3AA1" w:rsidRPr="002A3AA1" w:rsidRDefault="002A3AA1" w:rsidP="002A3AA1">
      <w:pPr>
        <w:widowControl w:val="0"/>
        <w:tabs>
          <w:tab w:val="left" w:pos="540"/>
        </w:tabs>
        <w:suppressAutoHyphens/>
        <w:autoSpaceDN w:val="0"/>
        <w:spacing w:after="0" w:line="240" w:lineRule="auto"/>
        <w:jc w:val="center"/>
        <w:textAlignment w:val="baseline"/>
        <w:rPr>
          <w:rFonts w:ascii="Times New Roman" w:eastAsia="Andale Sans UI" w:hAnsi="Times New Roman" w:cs="Tahoma"/>
          <w:b/>
          <w:bCs/>
          <w:kern w:val="3"/>
          <w:lang w:eastAsia="ja-JP"/>
        </w:rPr>
      </w:pPr>
      <w:r w:rsidRPr="002A3AA1">
        <w:rPr>
          <w:rFonts w:ascii="Times New Roman" w:eastAsia="Andale Sans UI" w:hAnsi="Times New Roman" w:cs="Tahoma"/>
          <w:b/>
          <w:bCs/>
          <w:kern w:val="3"/>
          <w:lang w:eastAsia="ja-JP"/>
        </w:rPr>
        <w:t xml:space="preserve">Территориальная избирательная комиссия </w:t>
      </w:r>
      <w:r w:rsidRPr="002A3AA1">
        <w:rPr>
          <w:rFonts w:ascii="Times New Roman" w:eastAsia="Andale Sans UI" w:hAnsi="Times New Roman" w:cs="Tahoma"/>
          <w:b/>
          <w:bCs/>
          <w:kern w:val="3"/>
          <w:sz w:val="24"/>
          <w:szCs w:val="24"/>
          <w:lang w:eastAsia="ja-JP"/>
        </w:rPr>
        <w:t xml:space="preserve">Гатчинского </w:t>
      </w:r>
      <w:r w:rsidRPr="002A3AA1">
        <w:rPr>
          <w:rFonts w:ascii="Times New Roman" w:eastAsia="Andale Sans UI" w:hAnsi="Times New Roman" w:cs="Tahoma"/>
          <w:b/>
          <w:bCs/>
          <w:kern w:val="3"/>
          <w:lang w:eastAsia="ja-JP"/>
        </w:rPr>
        <w:t>муниципального района</w:t>
      </w:r>
    </w:p>
    <w:p w:rsidR="002A3AA1" w:rsidRPr="002A3AA1" w:rsidRDefault="002A3AA1" w:rsidP="002A3AA1">
      <w:pPr>
        <w:widowControl w:val="0"/>
        <w:tabs>
          <w:tab w:val="left" w:pos="540"/>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b/>
          <w:kern w:val="3"/>
          <w:sz w:val="24"/>
          <w:szCs w:val="24"/>
          <w:lang w:eastAsia="ja-JP"/>
        </w:rPr>
        <w:t xml:space="preserve">(с полномочиями окружной избирательной комиссии </w:t>
      </w:r>
      <w:r>
        <w:rPr>
          <w:rFonts w:ascii="Times New Roman" w:eastAsia="Andale Sans UI" w:hAnsi="Times New Roman" w:cs="Tahoma"/>
          <w:b/>
          <w:kern w:val="3"/>
          <w:sz w:val="24"/>
          <w:szCs w:val="24"/>
          <w:lang w:eastAsia="ja-JP"/>
        </w:rPr>
        <w:t xml:space="preserve">Никольского </w:t>
      </w:r>
      <w:proofErr w:type="spellStart"/>
      <w:r>
        <w:rPr>
          <w:rFonts w:ascii="Times New Roman" w:eastAsia="Andale Sans UI" w:hAnsi="Times New Roman" w:cs="Tahoma"/>
          <w:b/>
          <w:kern w:val="3"/>
          <w:sz w:val="24"/>
          <w:szCs w:val="24"/>
          <w:lang w:eastAsia="ja-JP"/>
        </w:rPr>
        <w:t>четырехмандатного</w:t>
      </w:r>
      <w:proofErr w:type="spellEnd"/>
      <w:r>
        <w:rPr>
          <w:rFonts w:ascii="Times New Roman" w:eastAsia="Andale Sans UI" w:hAnsi="Times New Roman" w:cs="Tahoma"/>
          <w:b/>
          <w:kern w:val="3"/>
          <w:sz w:val="24"/>
          <w:szCs w:val="24"/>
          <w:lang w:eastAsia="ja-JP"/>
        </w:rPr>
        <w:t xml:space="preserve"> </w:t>
      </w:r>
      <w:r w:rsidRPr="002A3AA1">
        <w:rPr>
          <w:rFonts w:ascii="Times New Roman" w:eastAsia="Andale Sans UI" w:hAnsi="Times New Roman" w:cs="Tahoma"/>
          <w:b/>
          <w:kern w:val="3"/>
          <w:sz w:val="24"/>
          <w:szCs w:val="24"/>
          <w:lang w:eastAsia="ja-JP"/>
        </w:rPr>
        <w:t xml:space="preserve">  </w:t>
      </w:r>
      <w:r>
        <w:rPr>
          <w:rFonts w:ascii="Times New Roman" w:eastAsia="Andale Sans UI" w:hAnsi="Times New Roman" w:cs="Tahoma"/>
          <w:b/>
          <w:kern w:val="3"/>
          <w:sz w:val="24"/>
          <w:szCs w:val="24"/>
          <w:lang w:eastAsia="ja-JP"/>
        </w:rPr>
        <w:t xml:space="preserve">избирательного округа № </w:t>
      </w:r>
      <w:proofErr w:type="gramStart"/>
      <w:r>
        <w:rPr>
          <w:rFonts w:ascii="Times New Roman" w:eastAsia="Andale Sans UI" w:hAnsi="Times New Roman" w:cs="Tahoma"/>
          <w:b/>
          <w:kern w:val="3"/>
          <w:sz w:val="24"/>
          <w:szCs w:val="24"/>
          <w:lang w:eastAsia="ja-JP"/>
        </w:rPr>
        <w:t xml:space="preserve">29 </w:t>
      </w:r>
      <w:r w:rsidRPr="002A3AA1">
        <w:rPr>
          <w:rFonts w:ascii="Times New Roman" w:eastAsia="Andale Sans UI" w:hAnsi="Times New Roman" w:cs="Tahoma"/>
          <w:b/>
          <w:kern w:val="3"/>
          <w:sz w:val="24"/>
          <w:szCs w:val="24"/>
          <w:lang w:eastAsia="ja-JP"/>
        </w:rPr>
        <w:t>)</w:t>
      </w:r>
      <w:proofErr w:type="gramEnd"/>
    </w:p>
    <w:p w:rsidR="002A3AA1" w:rsidRPr="002A3AA1" w:rsidRDefault="002A3AA1" w:rsidP="002A3AA1">
      <w:pPr>
        <w:widowControl w:val="0"/>
        <w:suppressAutoHyphens/>
        <w:autoSpaceDN w:val="0"/>
        <w:spacing w:after="120" w:line="240" w:lineRule="auto"/>
        <w:jc w:val="center"/>
        <w:textAlignment w:val="baseline"/>
        <w:rPr>
          <w:rFonts w:ascii="Times New Roman" w:eastAsia="Andale Sans UI" w:hAnsi="Times New Roman" w:cs="Tahoma"/>
          <w:b/>
          <w:kern w:val="3"/>
          <w:sz w:val="24"/>
          <w:szCs w:val="24"/>
          <w:lang w:eastAsia="ja-JP"/>
        </w:rPr>
      </w:pPr>
      <w:r w:rsidRPr="002A3AA1">
        <w:rPr>
          <w:rFonts w:ascii="Times New Roman" w:eastAsia="Andale Sans UI" w:hAnsi="Times New Roman" w:cs="Tahoma"/>
          <w:b/>
          <w:kern w:val="3"/>
          <w:sz w:val="24"/>
          <w:szCs w:val="24"/>
          <w:lang w:eastAsia="ja-JP"/>
        </w:rPr>
        <w:t>РЕШЕНИЕ</w:t>
      </w:r>
    </w:p>
    <w:p w:rsidR="002A3AA1" w:rsidRPr="002A3AA1" w:rsidRDefault="002A3AA1" w:rsidP="002A3AA1">
      <w:pPr>
        <w:widowControl w:val="0"/>
        <w:suppressAutoHyphens/>
        <w:autoSpaceDN w:val="0"/>
        <w:spacing w:after="120" w:line="240" w:lineRule="auto"/>
        <w:textAlignment w:val="baseline"/>
        <w:rPr>
          <w:rFonts w:ascii="Times New Roman" w:eastAsia="Andale Sans UI" w:hAnsi="Times New Roman" w:cs="Tahoma"/>
          <w:kern w:val="3"/>
          <w:sz w:val="24"/>
          <w:szCs w:val="24"/>
          <w:lang w:eastAsia="ja-JP" w:bidi="fa-IR"/>
        </w:rPr>
      </w:pPr>
      <w:r w:rsidRPr="002A3AA1">
        <w:rPr>
          <w:rFonts w:ascii="Times New Roman" w:eastAsia="Andale Sans UI" w:hAnsi="Times New Roman" w:cs="Tahoma"/>
          <w:kern w:val="3"/>
          <w:sz w:val="24"/>
          <w:szCs w:val="24"/>
          <w:lang w:eastAsia="ja-JP" w:bidi="fa-IR"/>
        </w:rPr>
        <w:t xml:space="preserve">«29» июля 2019 </w:t>
      </w:r>
      <w:proofErr w:type="gramStart"/>
      <w:r w:rsidRPr="002A3AA1">
        <w:rPr>
          <w:rFonts w:ascii="Times New Roman" w:eastAsia="Andale Sans UI" w:hAnsi="Times New Roman" w:cs="Tahoma"/>
          <w:kern w:val="3"/>
          <w:sz w:val="24"/>
          <w:szCs w:val="24"/>
          <w:lang w:eastAsia="ja-JP" w:bidi="fa-IR"/>
        </w:rPr>
        <w:t xml:space="preserve">года  </w:t>
      </w:r>
      <w:r w:rsidRPr="002A3AA1">
        <w:rPr>
          <w:rFonts w:ascii="Times New Roman" w:eastAsia="Andale Sans UI" w:hAnsi="Times New Roman" w:cs="Tahoma"/>
          <w:kern w:val="3"/>
          <w:sz w:val="24"/>
          <w:szCs w:val="24"/>
          <w:lang w:eastAsia="ja-JP" w:bidi="fa-IR"/>
        </w:rPr>
        <w:tab/>
      </w:r>
      <w:proofErr w:type="gramEnd"/>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r>
      <w:r w:rsidRPr="002A3AA1">
        <w:rPr>
          <w:rFonts w:ascii="Times New Roman" w:eastAsia="Andale Sans UI" w:hAnsi="Times New Roman" w:cs="Tahoma"/>
          <w:kern w:val="3"/>
          <w:sz w:val="24"/>
          <w:szCs w:val="24"/>
          <w:lang w:eastAsia="ja-JP" w:bidi="fa-IR"/>
        </w:rPr>
        <w:tab/>
        <w:t>№ 24/</w:t>
      </w:r>
      <w:r>
        <w:rPr>
          <w:rFonts w:ascii="Times New Roman" w:eastAsia="Andale Sans UI" w:hAnsi="Times New Roman" w:cs="Tahoma"/>
          <w:kern w:val="3"/>
          <w:sz w:val="24"/>
          <w:szCs w:val="24"/>
          <w:lang w:eastAsia="ja-JP" w:bidi="fa-IR"/>
        </w:rPr>
        <w:t>431</w:t>
      </w:r>
    </w:p>
    <w:p w:rsidR="002A3AA1" w:rsidRPr="002A3AA1" w:rsidRDefault="002A3AA1" w:rsidP="002A3AA1">
      <w:pPr>
        <w:spacing w:after="0" w:line="240" w:lineRule="auto"/>
        <w:rPr>
          <w:rFonts w:ascii="Times New Roman" w:eastAsia="Times New Roman" w:hAnsi="Times New Roman" w:cs="Times New Roman"/>
          <w:sz w:val="24"/>
          <w:szCs w:val="24"/>
          <w:lang w:eastAsia="ru-RU"/>
        </w:rPr>
      </w:pPr>
    </w:p>
    <w:p w:rsidR="002A3AA1" w:rsidRPr="002A3AA1" w:rsidRDefault="002A3AA1" w:rsidP="002A3AA1">
      <w:pPr>
        <w:spacing w:after="0" w:line="240" w:lineRule="auto"/>
        <w:jc w:val="center"/>
        <w:rPr>
          <w:rFonts w:ascii="Times New Roman" w:eastAsia="Times New Roman" w:hAnsi="Times New Roman" w:cs="Times New Roman"/>
          <w:sz w:val="24"/>
          <w:szCs w:val="24"/>
          <w:lang w:eastAsia="ru-RU"/>
        </w:rPr>
      </w:pPr>
    </w:p>
    <w:p w:rsidR="002A3AA1" w:rsidRPr="002A3AA1" w:rsidRDefault="002A3AA1" w:rsidP="002A3AA1">
      <w:pPr>
        <w:spacing w:after="0" w:line="240" w:lineRule="auto"/>
        <w:jc w:val="center"/>
        <w:rPr>
          <w:rFonts w:ascii="Times New Roman" w:eastAsia="Times New Roman" w:hAnsi="Times New Roman" w:cs="Times New Roman"/>
          <w:b/>
          <w:bCs/>
          <w:sz w:val="24"/>
          <w:szCs w:val="24"/>
          <w:vertAlign w:val="superscript"/>
          <w:lang w:eastAsia="ru-RU"/>
        </w:rPr>
      </w:pPr>
      <w:r w:rsidRPr="002A3AA1">
        <w:rPr>
          <w:rFonts w:ascii="Times New Roman" w:eastAsia="Times New Roman" w:hAnsi="Times New Roman" w:cs="Times New Roman"/>
          <w:b/>
          <w:sz w:val="24"/>
          <w:szCs w:val="24"/>
          <w:lang w:eastAsia="ru-RU"/>
        </w:rPr>
        <w:t xml:space="preserve">Об отказе в </w:t>
      </w:r>
      <w:proofErr w:type="gramStart"/>
      <w:r w:rsidRPr="002A3AA1">
        <w:rPr>
          <w:rFonts w:ascii="Times New Roman" w:eastAsia="Times New Roman" w:hAnsi="Times New Roman" w:cs="Times New Roman"/>
          <w:b/>
          <w:sz w:val="24"/>
          <w:szCs w:val="24"/>
          <w:lang w:eastAsia="ru-RU"/>
        </w:rPr>
        <w:t xml:space="preserve">регистрации </w:t>
      </w:r>
      <w:r w:rsidRPr="002A3AA1">
        <w:rPr>
          <w:rFonts w:ascii="Times New Roman" w:eastAsia="Times New Roman" w:hAnsi="Times New Roman" w:cs="Times New Roman"/>
          <w:b/>
          <w:bCs/>
          <w:sz w:val="24"/>
          <w:szCs w:val="24"/>
          <w:lang w:eastAsia="ru-RU"/>
        </w:rPr>
        <w:t xml:space="preserve"> кандидату</w:t>
      </w:r>
      <w:proofErr w:type="gramEnd"/>
      <w:r w:rsidRPr="002A3AA1">
        <w:rPr>
          <w:rFonts w:ascii="Times New Roman" w:eastAsia="Times New Roman" w:hAnsi="Times New Roman" w:cs="Times New Roman"/>
          <w:b/>
          <w:bCs/>
          <w:sz w:val="24"/>
          <w:szCs w:val="24"/>
          <w:lang w:eastAsia="ru-RU"/>
        </w:rPr>
        <w:t xml:space="preserve"> в депутаты  совета депута</w:t>
      </w:r>
      <w:r>
        <w:rPr>
          <w:rFonts w:ascii="Times New Roman" w:eastAsia="Times New Roman" w:hAnsi="Times New Roman" w:cs="Times New Roman"/>
          <w:b/>
          <w:bCs/>
          <w:sz w:val="24"/>
          <w:szCs w:val="24"/>
          <w:lang w:eastAsia="ru-RU"/>
        </w:rPr>
        <w:t xml:space="preserve">тов муниципального образования  </w:t>
      </w:r>
      <w:proofErr w:type="spellStart"/>
      <w:r>
        <w:rPr>
          <w:rFonts w:ascii="Times New Roman" w:eastAsia="Times New Roman" w:hAnsi="Times New Roman" w:cs="Times New Roman"/>
          <w:b/>
          <w:bCs/>
          <w:sz w:val="24"/>
          <w:szCs w:val="24"/>
          <w:lang w:eastAsia="ru-RU"/>
        </w:rPr>
        <w:t>Большеколпанское</w:t>
      </w:r>
      <w:proofErr w:type="spellEnd"/>
      <w:r>
        <w:rPr>
          <w:rFonts w:ascii="Times New Roman" w:eastAsia="Times New Roman" w:hAnsi="Times New Roman" w:cs="Times New Roman"/>
          <w:b/>
          <w:bCs/>
          <w:sz w:val="24"/>
          <w:szCs w:val="24"/>
          <w:lang w:eastAsia="ru-RU"/>
        </w:rPr>
        <w:t xml:space="preserve"> сельское </w:t>
      </w:r>
      <w:r w:rsidRPr="002A3AA1">
        <w:rPr>
          <w:rFonts w:ascii="Times New Roman" w:eastAsia="Times New Roman" w:hAnsi="Times New Roman" w:cs="Times New Roman"/>
          <w:b/>
          <w:bCs/>
          <w:sz w:val="24"/>
          <w:szCs w:val="24"/>
          <w:lang w:eastAsia="ru-RU"/>
        </w:rPr>
        <w:t xml:space="preserve"> поселение Гатчинского муниципального района Ленинградской области» четвертого  созыва по </w:t>
      </w:r>
      <w:r>
        <w:rPr>
          <w:rFonts w:ascii="Times New Roman" w:eastAsia="Times New Roman" w:hAnsi="Times New Roman" w:cs="Times New Roman"/>
          <w:b/>
          <w:bCs/>
          <w:sz w:val="24"/>
          <w:szCs w:val="24"/>
          <w:lang w:eastAsia="ru-RU"/>
        </w:rPr>
        <w:t xml:space="preserve">Никольскому </w:t>
      </w:r>
      <w:r w:rsidRPr="002A3AA1">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четырехмандатному</w:t>
      </w:r>
      <w:proofErr w:type="spellEnd"/>
      <w:r>
        <w:rPr>
          <w:rFonts w:ascii="Times New Roman" w:eastAsia="Times New Roman" w:hAnsi="Times New Roman" w:cs="Times New Roman"/>
          <w:b/>
          <w:bCs/>
          <w:sz w:val="24"/>
          <w:szCs w:val="24"/>
          <w:lang w:eastAsia="ru-RU"/>
        </w:rPr>
        <w:t xml:space="preserve"> </w:t>
      </w:r>
      <w:r w:rsidRPr="002A3AA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избирательному округу № 29</w:t>
      </w:r>
      <w:r w:rsidRPr="002A3AA1">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bCs/>
          <w:sz w:val="24"/>
          <w:szCs w:val="24"/>
          <w:lang w:eastAsia="ru-RU"/>
        </w:rPr>
        <w:t>Терлецкому</w:t>
      </w:r>
      <w:proofErr w:type="spellEnd"/>
      <w:r>
        <w:rPr>
          <w:rFonts w:ascii="Times New Roman" w:eastAsia="Times New Roman" w:hAnsi="Times New Roman" w:cs="Times New Roman"/>
          <w:b/>
          <w:bCs/>
          <w:sz w:val="24"/>
          <w:szCs w:val="24"/>
          <w:lang w:eastAsia="ru-RU"/>
        </w:rPr>
        <w:t xml:space="preserve"> Юрию Сергеевичу </w:t>
      </w:r>
      <w:r w:rsidRPr="002A3AA1">
        <w:rPr>
          <w:rFonts w:ascii="Times New Roman" w:eastAsia="Times New Roman" w:hAnsi="Times New Roman" w:cs="Times New Roman"/>
          <w:b/>
          <w:bCs/>
          <w:sz w:val="24"/>
          <w:szCs w:val="24"/>
          <w:lang w:eastAsia="ru-RU"/>
        </w:rPr>
        <w:t xml:space="preserve"> ,  выдвинутому  в порядке самовыдвижения </w:t>
      </w:r>
    </w:p>
    <w:p w:rsidR="002A3AA1" w:rsidRPr="002A3AA1" w:rsidRDefault="002A3AA1" w:rsidP="002A3AA1">
      <w:pPr>
        <w:spacing w:after="0" w:line="240" w:lineRule="auto"/>
        <w:ind w:firstLine="720"/>
        <w:jc w:val="both"/>
        <w:rPr>
          <w:rFonts w:ascii="Times New Roman" w:eastAsia="Times New Roman" w:hAnsi="Times New Roman" w:cs="Times New Roman"/>
          <w:sz w:val="24"/>
          <w:szCs w:val="24"/>
          <w:lang w:eastAsia="ru-RU"/>
        </w:rPr>
      </w:pPr>
    </w:p>
    <w:p w:rsidR="002A3AA1" w:rsidRPr="002A3AA1" w:rsidRDefault="002A3AA1" w:rsidP="002A3AA1">
      <w:pPr>
        <w:spacing w:after="0" w:line="240" w:lineRule="auto"/>
        <w:ind w:firstLine="720"/>
        <w:jc w:val="both"/>
        <w:rPr>
          <w:rFonts w:ascii="Times New Roman" w:eastAsia="Times New Roman" w:hAnsi="Times New Roman" w:cs="Times New Roman"/>
          <w:sz w:val="24"/>
          <w:szCs w:val="24"/>
          <w:lang w:eastAsia="ru-RU"/>
        </w:rPr>
      </w:pP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Проверив соответствие порядка выдвижения кандидата в депутаты совета депутатов муниципального образования </w:t>
      </w:r>
      <w:proofErr w:type="spellStart"/>
      <w:r>
        <w:rPr>
          <w:rFonts w:ascii="Times New Roman" w:eastAsia="Times New Roman" w:hAnsi="Times New Roman" w:cs="Times New Roman"/>
          <w:bCs/>
          <w:sz w:val="24"/>
          <w:szCs w:val="24"/>
          <w:lang w:eastAsia="ru-RU"/>
        </w:rPr>
        <w:t>Большеколпанское</w:t>
      </w:r>
      <w:proofErr w:type="spellEnd"/>
      <w:r>
        <w:rPr>
          <w:rFonts w:ascii="Times New Roman" w:eastAsia="Times New Roman" w:hAnsi="Times New Roman" w:cs="Times New Roman"/>
          <w:bCs/>
          <w:sz w:val="24"/>
          <w:szCs w:val="24"/>
          <w:lang w:eastAsia="ru-RU"/>
        </w:rPr>
        <w:t xml:space="preserve"> сельское </w:t>
      </w:r>
      <w:r w:rsidRPr="002A3AA1">
        <w:rPr>
          <w:rFonts w:ascii="Times New Roman" w:eastAsia="Times New Roman" w:hAnsi="Times New Roman" w:cs="Times New Roman"/>
          <w:bCs/>
          <w:sz w:val="24"/>
          <w:szCs w:val="24"/>
          <w:lang w:eastAsia="ru-RU"/>
        </w:rPr>
        <w:t xml:space="preserve"> поселение Гатчинского муниципально</w:t>
      </w:r>
      <w:r>
        <w:rPr>
          <w:rFonts w:ascii="Times New Roman" w:eastAsia="Times New Roman" w:hAnsi="Times New Roman" w:cs="Times New Roman"/>
          <w:bCs/>
          <w:sz w:val="24"/>
          <w:szCs w:val="24"/>
          <w:lang w:eastAsia="ru-RU"/>
        </w:rPr>
        <w:t>го района Ленинградской области</w:t>
      </w:r>
      <w:r w:rsidRPr="002A3AA1">
        <w:rPr>
          <w:rFonts w:ascii="Times New Roman" w:eastAsia="Times New Roman" w:hAnsi="Times New Roman" w:cs="Times New Roman"/>
          <w:bCs/>
          <w:sz w:val="24"/>
          <w:szCs w:val="24"/>
          <w:lang w:eastAsia="ru-RU"/>
        </w:rPr>
        <w:t xml:space="preserve"> четвертого  созыва по </w:t>
      </w:r>
      <w:r>
        <w:rPr>
          <w:rFonts w:ascii="Times New Roman" w:eastAsia="Times New Roman" w:hAnsi="Times New Roman" w:cs="Times New Roman"/>
          <w:bCs/>
          <w:sz w:val="24"/>
          <w:szCs w:val="24"/>
          <w:lang w:eastAsia="ru-RU"/>
        </w:rPr>
        <w:t xml:space="preserve">Никольскому </w:t>
      </w:r>
      <w:proofErr w:type="spellStart"/>
      <w:r>
        <w:rPr>
          <w:rFonts w:ascii="Times New Roman" w:eastAsia="Times New Roman" w:hAnsi="Times New Roman" w:cs="Times New Roman"/>
          <w:bCs/>
          <w:sz w:val="24"/>
          <w:szCs w:val="24"/>
          <w:lang w:eastAsia="ru-RU"/>
        </w:rPr>
        <w:t>четырехмандатному</w:t>
      </w:r>
      <w:proofErr w:type="spellEnd"/>
      <w:r>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sz w:val="24"/>
          <w:szCs w:val="24"/>
          <w:lang w:eastAsia="ru-RU"/>
        </w:rPr>
        <w:t>избир</w:t>
      </w:r>
      <w:r>
        <w:rPr>
          <w:rFonts w:ascii="Times New Roman" w:eastAsia="Times New Roman" w:hAnsi="Times New Roman" w:cs="Times New Roman"/>
          <w:sz w:val="24"/>
          <w:szCs w:val="24"/>
          <w:lang w:eastAsia="ru-RU"/>
        </w:rPr>
        <w:t>ательному округу № 29</w:t>
      </w:r>
      <w:r w:rsidRPr="002A3AA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Терлецкого</w:t>
      </w:r>
      <w:proofErr w:type="spellEnd"/>
      <w:r>
        <w:rPr>
          <w:rFonts w:ascii="Times New Roman" w:eastAsia="Times New Roman" w:hAnsi="Times New Roman" w:cs="Times New Roman"/>
          <w:sz w:val="24"/>
          <w:szCs w:val="24"/>
          <w:lang w:eastAsia="ru-RU"/>
        </w:rPr>
        <w:t xml:space="preserve"> Юрия Сергеевича </w:t>
      </w:r>
      <w:r w:rsidRPr="002A3AA1">
        <w:rPr>
          <w:rFonts w:ascii="Times New Roman" w:eastAsia="Times New Roman" w:hAnsi="Times New Roman" w:cs="Times New Roman"/>
          <w:sz w:val="24"/>
          <w:szCs w:val="24"/>
          <w:lang w:eastAsia="ru-RU"/>
        </w:rPr>
        <w:t>, 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sidRPr="002A3AA1">
        <w:rPr>
          <w:rFonts w:ascii="Times New Roman" w:eastAsia="Times New Roman" w:hAnsi="Times New Roman" w:cs="Times New Roman"/>
          <w:color w:val="000000"/>
          <w:sz w:val="24"/>
          <w:szCs w:val="24"/>
          <w:lang w:eastAsia="ru-RU"/>
        </w:rPr>
        <w:t xml:space="preserve"> </w:t>
      </w:r>
      <w:r w:rsidRPr="002A3AA1">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sidRPr="002A3AA1">
        <w:rPr>
          <w:rFonts w:ascii="Times New Roman" w:eastAsia="Times New Roman" w:hAnsi="Times New Roman" w:cs="Times New Roman"/>
          <w:i/>
          <w:sz w:val="16"/>
          <w:szCs w:val="16"/>
          <w:lang w:eastAsia="ru-RU"/>
        </w:rPr>
        <w:t xml:space="preserve">  </w:t>
      </w:r>
      <w:r w:rsidRPr="002A3AA1">
        <w:rPr>
          <w:rFonts w:ascii="Times New Roman" w:eastAsia="Times New Roman" w:hAnsi="Times New Roman" w:cs="Times New Roman"/>
          <w:sz w:val="24"/>
          <w:szCs w:val="24"/>
          <w:lang w:eastAsia="ru-RU"/>
        </w:rPr>
        <w:t xml:space="preserve">окружной избирательной комиссии </w:t>
      </w:r>
      <w:r>
        <w:rPr>
          <w:rFonts w:ascii="Times New Roman" w:eastAsia="Times New Roman" w:hAnsi="Times New Roman" w:cs="Times New Roman"/>
          <w:sz w:val="24"/>
          <w:szCs w:val="24"/>
          <w:lang w:eastAsia="ru-RU"/>
        </w:rPr>
        <w:t xml:space="preserve">Никольского </w:t>
      </w:r>
      <w:proofErr w:type="spellStart"/>
      <w:r>
        <w:rPr>
          <w:rFonts w:ascii="Times New Roman" w:eastAsia="Times New Roman" w:hAnsi="Times New Roman" w:cs="Times New Roman"/>
          <w:sz w:val="24"/>
          <w:szCs w:val="24"/>
          <w:lang w:eastAsia="ru-RU"/>
        </w:rPr>
        <w:t>четырехмандатного</w:t>
      </w:r>
      <w:proofErr w:type="spellEnd"/>
      <w:r>
        <w:rPr>
          <w:rFonts w:ascii="Times New Roman" w:eastAsia="Times New Roman" w:hAnsi="Times New Roman" w:cs="Times New Roman"/>
          <w:sz w:val="24"/>
          <w:szCs w:val="24"/>
          <w:lang w:eastAsia="ru-RU"/>
        </w:rPr>
        <w:t xml:space="preserve"> избирательного округа № 29</w:t>
      </w:r>
      <w:r w:rsidRPr="002A3AA1">
        <w:rPr>
          <w:rFonts w:ascii="Times New Roman" w:eastAsia="Times New Roman" w:hAnsi="Times New Roman" w:cs="Times New Roman"/>
          <w:sz w:val="24"/>
          <w:szCs w:val="24"/>
          <w:lang w:eastAsia="ru-RU"/>
        </w:rPr>
        <w:t xml:space="preserve"> установила следующее. </w:t>
      </w: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18</w:t>
      </w:r>
      <w:r w:rsidRPr="002A3AA1">
        <w:rPr>
          <w:rFonts w:ascii="Times New Roman" w:eastAsia="Times New Roman" w:hAnsi="Times New Roman" w:cs="Times New Roman"/>
          <w:sz w:val="24"/>
          <w:szCs w:val="24"/>
          <w:lang w:eastAsia="ru-RU"/>
        </w:rPr>
        <w:t>»июля</w:t>
      </w:r>
      <w:proofErr w:type="gramEnd"/>
      <w:r w:rsidRPr="002A3AA1">
        <w:rPr>
          <w:rFonts w:ascii="Times New Roman" w:eastAsia="Times New Roman" w:hAnsi="Times New Roman" w:cs="Times New Roman"/>
          <w:sz w:val="24"/>
          <w:szCs w:val="24"/>
          <w:lang w:eastAsia="ru-RU"/>
        </w:rPr>
        <w:t xml:space="preserve"> 2019 года </w:t>
      </w:r>
      <w:proofErr w:type="spellStart"/>
      <w:r>
        <w:rPr>
          <w:rFonts w:ascii="Times New Roman" w:eastAsia="Times New Roman" w:hAnsi="Times New Roman" w:cs="Times New Roman"/>
          <w:sz w:val="24"/>
          <w:szCs w:val="24"/>
          <w:lang w:eastAsia="ru-RU"/>
        </w:rPr>
        <w:t>Терлецкий</w:t>
      </w:r>
      <w:proofErr w:type="spellEnd"/>
      <w:r>
        <w:rPr>
          <w:rFonts w:ascii="Times New Roman" w:eastAsia="Times New Roman" w:hAnsi="Times New Roman" w:cs="Times New Roman"/>
          <w:sz w:val="24"/>
          <w:szCs w:val="24"/>
          <w:lang w:eastAsia="ru-RU"/>
        </w:rPr>
        <w:t xml:space="preserve"> Юрий Сергеевич </w:t>
      </w:r>
      <w:r w:rsidRPr="002A3AA1">
        <w:rPr>
          <w:rFonts w:ascii="Times New Roman" w:eastAsia="Times New Roman" w:hAnsi="Times New Roman" w:cs="Times New Roman"/>
          <w:sz w:val="24"/>
          <w:szCs w:val="24"/>
          <w:lang w:eastAsia="ru-RU"/>
        </w:rPr>
        <w:t xml:space="preserve">   представил в территориальную избирательную комиссию Гатчинского муниципального района с полномочиями окружной избирательной комиссии </w:t>
      </w:r>
      <w:r>
        <w:rPr>
          <w:rFonts w:ascii="Times New Roman" w:eastAsia="Times New Roman" w:hAnsi="Times New Roman" w:cs="Times New Roman"/>
          <w:sz w:val="24"/>
          <w:szCs w:val="24"/>
          <w:lang w:eastAsia="ru-RU"/>
        </w:rPr>
        <w:t xml:space="preserve">Никольского </w:t>
      </w:r>
      <w:proofErr w:type="spellStart"/>
      <w:r>
        <w:rPr>
          <w:rFonts w:ascii="Times New Roman" w:eastAsia="Times New Roman" w:hAnsi="Times New Roman" w:cs="Times New Roman"/>
          <w:sz w:val="24"/>
          <w:szCs w:val="24"/>
          <w:lang w:eastAsia="ru-RU"/>
        </w:rPr>
        <w:t>четырехмандатного</w:t>
      </w:r>
      <w:proofErr w:type="spellEnd"/>
      <w:r>
        <w:rPr>
          <w:rFonts w:ascii="Times New Roman" w:eastAsia="Times New Roman" w:hAnsi="Times New Roman" w:cs="Times New Roman"/>
          <w:sz w:val="24"/>
          <w:szCs w:val="24"/>
          <w:lang w:eastAsia="ru-RU"/>
        </w:rPr>
        <w:t xml:space="preserve">  избирательного округа №29</w:t>
      </w:r>
      <w:r w:rsidRPr="002A3AA1">
        <w:rPr>
          <w:rFonts w:ascii="Times New Roman" w:eastAsia="Times New Roman" w:hAnsi="Times New Roman" w:cs="Times New Roman"/>
          <w:sz w:val="24"/>
          <w:szCs w:val="24"/>
          <w:lang w:eastAsia="ru-RU"/>
        </w:rPr>
        <w:t xml:space="preserve"> документы, необходимые для уведомления о самовыдвижении по </w:t>
      </w:r>
      <w:r>
        <w:rPr>
          <w:rFonts w:ascii="Times New Roman" w:eastAsia="Times New Roman" w:hAnsi="Times New Roman" w:cs="Times New Roman"/>
          <w:sz w:val="24"/>
          <w:szCs w:val="24"/>
          <w:lang w:eastAsia="ru-RU"/>
        </w:rPr>
        <w:t xml:space="preserve">Никольскому </w:t>
      </w:r>
      <w:proofErr w:type="spellStart"/>
      <w:r>
        <w:rPr>
          <w:rFonts w:ascii="Times New Roman" w:eastAsia="Times New Roman" w:hAnsi="Times New Roman" w:cs="Times New Roman"/>
          <w:sz w:val="24"/>
          <w:szCs w:val="24"/>
          <w:lang w:eastAsia="ru-RU"/>
        </w:rPr>
        <w:t>четырехмандатному</w:t>
      </w:r>
      <w:proofErr w:type="spellEnd"/>
      <w:r>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збирательному округу №29</w:t>
      </w:r>
      <w:r w:rsidRPr="002A3AA1">
        <w:rPr>
          <w:rFonts w:ascii="Times New Roman" w:eastAsia="Times New Roman" w:hAnsi="Times New Roman" w:cs="Times New Roman"/>
          <w:sz w:val="24"/>
          <w:szCs w:val="24"/>
          <w:lang w:eastAsia="ru-RU"/>
        </w:rPr>
        <w:t xml:space="preserve"> в соответствии со статьей 20 областного закона.</w:t>
      </w: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кандидата.</w:t>
      </w: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По состоянию на 18 часов 24 июля 2019 года кандидат (ФИО) не представил в территориальную избирательную комиссию Гатчинского муниципального района с полномочиями окружной избирательной комиссии </w:t>
      </w:r>
      <w:r>
        <w:rPr>
          <w:rFonts w:ascii="Times New Roman" w:eastAsia="Times New Roman" w:hAnsi="Times New Roman" w:cs="Times New Roman"/>
          <w:sz w:val="24"/>
          <w:szCs w:val="24"/>
          <w:lang w:eastAsia="ru-RU"/>
        </w:rPr>
        <w:t xml:space="preserve">Никольского </w:t>
      </w:r>
      <w:proofErr w:type="spellStart"/>
      <w:r>
        <w:rPr>
          <w:rFonts w:ascii="Times New Roman" w:eastAsia="Times New Roman" w:hAnsi="Times New Roman" w:cs="Times New Roman"/>
          <w:sz w:val="24"/>
          <w:szCs w:val="24"/>
          <w:lang w:eastAsia="ru-RU"/>
        </w:rPr>
        <w:t>четырехмандатного</w:t>
      </w:r>
      <w:proofErr w:type="spellEnd"/>
      <w:r>
        <w:rPr>
          <w:rFonts w:ascii="Times New Roman" w:eastAsia="Times New Roman" w:hAnsi="Times New Roman" w:cs="Times New Roman"/>
          <w:sz w:val="24"/>
          <w:szCs w:val="24"/>
          <w:lang w:eastAsia="ru-RU"/>
        </w:rPr>
        <w:t xml:space="preserve">   избирательного округа № </w:t>
      </w:r>
      <w:proofErr w:type="gramStart"/>
      <w:r>
        <w:rPr>
          <w:rFonts w:ascii="Times New Roman" w:eastAsia="Times New Roman" w:hAnsi="Times New Roman" w:cs="Times New Roman"/>
          <w:sz w:val="24"/>
          <w:szCs w:val="24"/>
          <w:lang w:eastAsia="ru-RU"/>
        </w:rPr>
        <w:t xml:space="preserve">29 </w:t>
      </w:r>
      <w:r w:rsidRPr="002A3AA1">
        <w:rPr>
          <w:rFonts w:ascii="Times New Roman" w:eastAsia="Times New Roman" w:hAnsi="Times New Roman" w:cs="Times New Roman"/>
          <w:sz w:val="24"/>
          <w:szCs w:val="24"/>
          <w:lang w:eastAsia="ru-RU"/>
        </w:rPr>
        <w:t xml:space="preserve"> документы</w:t>
      </w:r>
      <w:proofErr w:type="gramEnd"/>
      <w:r w:rsidRPr="002A3AA1">
        <w:rPr>
          <w:rFonts w:ascii="Times New Roman" w:eastAsia="Times New Roman" w:hAnsi="Times New Roman" w:cs="Times New Roman"/>
          <w:sz w:val="24"/>
          <w:szCs w:val="24"/>
          <w:lang w:eastAsia="ru-RU"/>
        </w:rPr>
        <w:t>,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Согласно подпункта «в» пункта 24 статьи 38 Федерального закона основанием отказа в регистрации кандидата является отсутствие среди документов, представленных в </w:t>
      </w:r>
      <w:r w:rsidRPr="002A3AA1">
        <w:rPr>
          <w:rFonts w:ascii="Times New Roman" w:eastAsia="Times New Roman" w:hAnsi="Times New Roman" w:cs="Times New Roman"/>
          <w:sz w:val="24"/>
          <w:szCs w:val="24"/>
          <w:lang w:eastAsia="ru-RU"/>
        </w:rPr>
        <w:lastRenderedPageBreak/>
        <w:t xml:space="preserve">окружную избирательную комиссию, </w:t>
      </w:r>
      <w:proofErr w:type="gramStart"/>
      <w:r w:rsidRPr="002A3AA1">
        <w:rPr>
          <w:rFonts w:ascii="Times New Roman" w:eastAsia="Times New Roman" w:hAnsi="Times New Roman" w:cs="Times New Roman"/>
          <w:sz w:val="24"/>
          <w:szCs w:val="24"/>
          <w:lang w:eastAsia="ru-RU"/>
        </w:rPr>
        <w:t>документов</w:t>
      </w:r>
      <w:proofErr w:type="gramEnd"/>
      <w:r w:rsidRPr="002A3AA1">
        <w:rPr>
          <w:rFonts w:ascii="Times New Roman" w:eastAsia="Times New Roman" w:hAnsi="Times New Roman" w:cs="Times New Roman"/>
          <w:sz w:val="24"/>
          <w:szCs w:val="24"/>
          <w:lang w:eastAsia="ru-RU"/>
        </w:rPr>
        <w:t xml:space="preserve"> указанных в части 1 статьи 24 областного закона.</w:t>
      </w:r>
    </w:p>
    <w:p w:rsidR="002A3AA1" w:rsidRPr="002A3AA1" w:rsidRDefault="002A3AA1" w:rsidP="002A3AA1">
      <w:pPr>
        <w:spacing w:after="0" w:line="240" w:lineRule="auto"/>
        <w:ind w:firstLine="709"/>
        <w:jc w:val="both"/>
        <w:rPr>
          <w:rFonts w:ascii="Times New Roman" w:eastAsia="Times New Roman" w:hAnsi="Times New Roman" w:cs="Times New Roman"/>
          <w:sz w:val="28"/>
          <w:szCs w:val="24"/>
          <w:lang w:eastAsia="ru-RU"/>
        </w:rPr>
      </w:pPr>
      <w:r w:rsidRPr="002A3AA1">
        <w:rPr>
          <w:rFonts w:ascii="Times New Roman" w:eastAsia="Times New Roman" w:hAnsi="Times New Roman" w:cs="Times New Roman"/>
          <w:sz w:val="24"/>
          <w:szCs w:val="24"/>
          <w:lang w:eastAsia="ru-RU"/>
        </w:rPr>
        <w:t xml:space="preserve">В соответствии с </w:t>
      </w:r>
      <w:r w:rsidRPr="002A3AA1">
        <w:rPr>
          <w:rFonts w:ascii="Times New Roman" w:eastAsia="Times New Roman" w:hAnsi="Times New Roman" w:cs="Times New Roman"/>
          <w:color w:val="000000"/>
          <w:sz w:val="24"/>
          <w:szCs w:val="24"/>
          <w:lang w:eastAsia="ru-RU"/>
        </w:rPr>
        <w:t xml:space="preserve">частями 9, 10 статьи 24 областного </w:t>
      </w:r>
      <w:proofErr w:type="gramStart"/>
      <w:r w:rsidRPr="002A3AA1">
        <w:rPr>
          <w:rFonts w:ascii="Times New Roman" w:eastAsia="Times New Roman" w:hAnsi="Times New Roman" w:cs="Times New Roman"/>
          <w:color w:val="000000"/>
          <w:sz w:val="24"/>
          <w:szCs w:val="24"/>
          <w:lang w:eastAsia="ru-RU"/>
        </w:rPr>
        <w:t>закона</w:t>
      </w:r>
      <w:r w:rsidRPr="002A3AA1">
        <w:rPr>
          <w:rFonts w:ascii="Times New Roman" w:eastAsia="Times New Roman" w:hAnsi="Times New Roman" w:cs="Times New Roman"/>
          <w:sz w:val="24"/>
          <w:szCs w:val="24"/>
          <w:lang w:eastAsia="ru-RU"/>
        </w:rPr>
        <w:t xml:space="preserve">, </w:t>
      </w:r>
      <w:r w:rsidRPr="002A3AA1">
        <w:rPr>
          <w:rFonts w:ascii="Times New Roman" w:eastAsia="Times New Roman" w:hAnsi="Times New Roman" w:cs="Times New Roman"/>
          <w:color w:val="000000"/>
          <w:sz w:val="24"/>
          <w:szCs w:val="24"/>
          <w:lang w:eastAsia="ru-RU"/>
        </w:rPr>
        <w:t xml:space="preserve"> </w:t>
      </w:r>
      <w:r w:rsidRPr="002A3AA1">
        <w:rPr>
          <w:rFonts w:ascii="Times New Roman" w:eastAsia="Times New Roman" w:hAnsi="Times New Roman" w:cs="Times New Roman"/>
          <w:sz w:val="24"/>
          <w:szCs w:val="24"/>
          <w:lang w:eastAsia="ru-RU"/>
        </w:rPr>
        <w:t>подпунктом</w:t>
      </w:r>
      <w:proofErr w:type="gramEnd"/>
      <w:r w:rsidRPr="002A3AA1">
        <w:rPr>
          <w:rFonts w:ascii="Times New Roman" w:eastAsia="Times New Roman" w:hAnsi="Times New Roman" w:cs="Times New Roman"/>
          <w:sz w:val="24"/>
          <w:szCs w:val="24"/>
          <w:lang w:eastAsia="ru-RU"/>
        </w:rPr>
        <w:t xml:space="preserve"> «в» пункта 24 </w:t>
      </w:r>
      <w:r w:rsidRPr="002A3AA1">
        <w:rPr>
          <w:rFonts w:ascii="Times New Roman" w:eastAsia="Times New Roman" w:hAnsi="Times New Roman" w:cs="Times New Roman"/>
          <w:color w:val="000000"/>
          <w:sz w:val="24"/>
          <w:szCs w:val="24"/>
          <w:lang w:eastAsia="ru-RU"/>
        </w:rPr>
        <w:t xml:space="preserve">статьи 38 Федерального закона </w:t>
      </w:r>
      <w:r w:rsidRPr="002A3AA1">
        <w:rPr>
          <w:rFonts w:ascii="Times New Roman" w:eastAsia="Times New Roman" w:hAnsi="Times New Roman" w:cs="Times New Roman"/>
          <w:sz w:val="24"/>
          <w:szCs w:val="24"/>
          <w:lang w:eastAsia="ru-RU"/>
        </w:rPr>
        <w:t>территориальная избирательная комиссия  Гатчинского  муниципального района с полномочиями</w:t>
      </w:r>
      <w:r w:rsidRPr="002A3AA1">
        <w:rPr>
          <w:rFonts w:ascii="Times New Roman" w:eastAsia="Times New Roman" w:hAnsi="Times New Roman" w:cs="Times New Roman"/>
          <w:i/>
          <w:sz w:val="16"/>
          <w:szCs w:val="16"/>
          <w:lang w:eastAsia="ru-RU"/>
        </w:rPr>
        <w:t xml:space="preserve">  </w:t>
      </w:r>
      <w:r w:rsidRPr="002A3AA1">
        <w:rPr>
          <w:rFonts w:ascii="Times New Roman" w:eastAsia="Times New Roman" w:hAnsi="Times New Roman" w:cs="Times New Roman"/>
          <w:sz w:val="24"/>
          <w:szCs w:val="24"/>
          <w:lang w:eastAsia="ru-RU"/>
        </w:rPr>
        <w:t xml:space="preserve">окружной избирательной комиссии </w:t>
      </w:r>
      <w:r w:rsidR="009B237F">
        <w:rPr>
          <w:rFonts w:ascii="Times New Roman" w:eastAsia="Times New Roman" w:hAnsi="Times New Roman" w:cs="Times New Roman"/>
          <w:sz w:val="24"/>
          <w:szCs w:val="24"/>
          <w:lang w:eastAsia="ru-RU"/>
        </w:rPr>
        <w:t xml:space="preserve">Никольского </w:t>
      </w:r>
      <w:proofErr w:type="spellStart"/>
      <w:r w:rsidR="009B237F">
        <w:rPr>
          <w:rFonts w:ascii="Times New Roman" w:eastAsia="Times New Roman" w:hAnsi="Times New Roman" w:cs="Times New Roman"/>
          <w:sz w:val="24"/>
          <w:szCs w:val="24"/>
          <w:lang w:eastAsia="ru-RU"/>
        </w:rPr>
        <w:t>четырехмандатного</w:t>
      </w:r>
      <w:proofErr w:type="spellEnd"/>
      <w:r w:rsidR="009B237F">
        <w:rPr>
          <w:rFonts w:ascii="Times New Roman" w:eastAsia="Times New Roman" w:hAnsi="Times New Roman" w:cs="Times New Roman"/>
          <w:sz w:val="24"/>
          <w:szCs w:val="24"/>
          <w:lang w:eastAsia="ru-RU"/>
        </w:rPr>
        <w:t xml:space="preserve">   избирательного округа № 29</w:t>
      </w:r>
    </w:p>
    <w:p w:rsidR="002A3AA1" w:rsidRPr="002A3AA1" w:rsidRDefault="002A3AA1" w:rsidP="002A3AA1">
      <w:pPr>
        <w:spacing w:after="0" w:line="240" w:lineRule="auto"/>
        <w:ind w:firstLine="720"/>
        <w:jc w:val="both"/>
        <w:rPr>
          <w:rFonts w:ascii="Times New Roman" w:eastAsia="Times New Roman" w:hAnsi="Times New Roman" w:cs="Times New Roman"/>
          <w:sz w:val="6"/>
          <w:szCs w:val="6"/>
          <w:lang w:eastAsia="ru-RU"/>
        </w:rPr>
      </w:pPr>
    </w:p>
    <w:p w:rsidR="002A3AA1" w:rsidRPr="002A3AA1" w:rsidRDefault="002A3AA1" w:rsidP="002A3AA1">
      <w:pPr>
        <w:spacing w:after="0" w:line="240" w:lineRule="auto"/>
        <w:ind w:firstLine="720"/>
        <w:jc w:val="both"/>
        <w:rPr>
          <w:rFonts w:ascii="Times New Roman" w:eastAsia="Times New Roman" w:hAnsi="Times New Roman" w:cs="Times New Roman"/>
          <w:sz w:val="6"/>
          <w:szCs w:val="6"/>
          <w:lang w:eastAsia="ru-RU"/>
        </w:rPr>
      </w:pPr>
    </w:p>
    <w:p w:rsidR="002A3AA1" w:rsidRPr="002A3AA1" w:rsidRDefault="002A3AA1" w:rsidP="002A3AA1">
      <w:pPr>
        <w:spacing w:after="0" w:line="240" w:lineRule="auto"/>
        <w:jc w:val="center"/>
        <w:rPr>
          <w:rFonts w:ascii="Times New Roman" w:eastAsia="Times New Roman" w:hAnsi="Times New Roman" w:cs="Times New Roman"/>
          <w:bCs/>
          <w:sz w:val="24"/>
          <w:szCs w:val="24"/>
          <w:lang w:eastAsia="ru-RU"/>
        </w:rPr>
      </w:pPr>
      <w:r w:rsidRPr="002A3AA1">
        <w:rPr>
          <w:rFonts w:ascii="Times New Roman" w:eastAsia="Times New Roman" w:hAnsi="Times New Roman" w:cs="Times New Roman"/>
          <w:bCs/>
          <w:sz w:val="24"/>
          <w:szCs w:val="24"/>
          <w:lang w:eastAsia="ru-RU"/>
        </w:rPr>
        <w:t>РЕШИЛА:</w:t>
      </w:r>
    </w:p>
    <w:p w:rsidR="002A3AA1" w:rsidRPr="002A3AA1" w:rsidRDefault="002A3AA1" w:rsidP="002A3AA1">
      <w:pPr>
        <w:spacing w:after="0" w:line="240" w:lineRule="auto"/>
        <w:ind w:firstLine="720"/>
        <w:jc w:val="both"/>
        <w:rPr>
          <w:rFonts w:ascii="Times New Roman" w:eastAsia="Times New Roman" w:hAnsi="Times New Roman" w:cs="Times New Roman"/>
          <w:bCs/>
          <w:sz w:val="16"/>
          <w:szCs w:val="24"/>
          <w:lang w:eastAsia="ru-RU"/>
        </w:rPr>
      </w:pPr>
    </w:p>
    <w:p w:rsidR="002A3AA1" w:rsidRPr="002A3AA1" w:rsidRDefault="002A3AA1" w:rsidP="002A3AA1">
      <w:pPr>
        <w:spacing w:after="0" w:line="240" w:lineRule="auto"/>
        <w:ind w:firstLine="708"/>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bCs/>
          <w:sz w:val="24"/>
          <w:szCs w:val="24"/>
          <w:lang w:eastAsia="ru-RU"/>
        </w:rPr>
        <w:t xml:space="preserve">1. Отказать в </w:t>
      </w:r>
      <w:proofErr w:type="gramStart"/>
      <w:r w:rsidRPr="002A3AA1">
        <w:rPr>
          <w:rFonts w:ascii="Times New Roman" w:eastAsia="Times New Roman" w:hAnsi="Times New Roman" w:cs="Times New Roman"/>
          <w:bCs/>
          <w:sz w:val="24"/>
          <w:szCs w:val="24"/>
          <w:lang w:eastAsia="ru-RU"/>
        </w:rPr>
        <w:t>регистрации</w:t>
      </w:r>
      <w:r w:rsidRPr="002A3AA1">
        <w:rPr>
          <w:rFonts w:ascii="Times New Roman" w:eastAsia="Times New Roman" w:hAnsi="Times New Roman" w:cs="Times New Roman"/>
          <w:sz w:val="24"/>
          <w:szCs w:val="24"/>
          <w:lang w:eastAsia="ru-RU"/>
        </w:rPr>
        <w:t xml:space="preserve">  кандидату</w:t>
      </w:r>
      <w:proofErr w:type="gramEnd"/>
      <w:r w:rsidRPr="002A3AA1">
        <w:rPr>
          <w:rFonts w:ascii="Times New Roman" w:eastAsia="Times New Roman" w:hAnsi="Times New Roman" w:cs="Times New Roman"/>
          <w:sz w:val="24"/>
          <w:szCs w:val="24"/>
          <w:lang w:eastAsia="ru-RU"/>
        </w:rPr>
        <w:t xml:space="preserve"> в депутаты совета депутатов муниципального</w:t>
      </w:r>
    </w:p>
    <w:p w:rsidR="002A3AA1" w:rsidRPr="002A3AA1" w:rsidRDefault="002A3AA1" w:rsidP="002A3AA1">
      <w:pPr>
        <w:spacing w:after="0" w:line="240" w:lineRule="auto"/>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образования </w:t>
      </w:r>
      <w:proofErr w:type="spellStart"/>
      <w:r w:rsidR="009B237F">
        <w:rPr>
          <w:rFonts w:ascii="Times New Roman" w:eastAsia="Times New Roman" w:hAnsi="Times New Roman" w:cs="Times New Roman"/>
          <w:bCs/>
          <w:sz w:val="24"/>
          <w:szCs w:val="24"/>
          <w:lang w:eastAsia="ru-RU"/>
        </w:rPr>
        <w:t>Большеколпанское</w:t>
      </w:r>
      <w:proofErr w:type="spellEnd"/>
      <w:r w:rsidR="009B237F">
        <w:rPr>
          <w:rFonts w:ascii="Times New Roman" w:eastAsia="Times New Roman" w:hAnsi="Times New Roman" w:cs="Times New Roman"/>
          <w:bCs/>
          <w:sz w:val="24"/>
          <w:szCs w:val="24"/>
          <w:lang w:eastAsia="ru-RU"/>
        </w:rPr>
        <w:t xml:space="preserve"> </w:t>
      </w:r>
      <w:proofErr w:type="gramStart"/>
      <w:r w:rsidR="009B237F">
        <w:rPr>
          <w:rFonts w:ascii="Times New Roman" w:eastAsia="Times New Roman" w:hAnsi="Times New Roman" w:cs="Times New Roman"/>
          <w:bCs/>
          <w:sz w:val="24"/>
          <w:szCs w:val="24"/>
          <w:lang w:eastAsia="ru-RU"/>
        </w:rPr>
        <w:t xml:space="preserve">сельское </w:t>
      </w:r>
      <w:r w:rsidRPr="002A3AA1">
        <w:rPr>
          <w:rFonts w:ascii="Times New Roman" w:eastAsia="Times New Roman" w:hAnsi="Times New Roman" w:cs="Times New Roman"/>
          <w:bCs/>
          <w:sz w:val="24"/>
          <w:szCs w:val="24"/>
          <w:lang w:eastAsia="ru-RU"/>
        </w:rPr>
        <w:t xml:space="preserve"> поселение</w:t>
      </w:r>
      <w:proofErr w:type="gramEnd"/>
      <w:r w:rsidRPr="002A3AA1">
        <w:rPr>
          <w:rFonts w:ascii="Times New Roman" w:eastAsia="Times New Roman" w:hAnsi="Times New Roman" w:cs="Times New Roman"/>
          <w:bCs/>
          <w:sz w:val="24"/>
          <w:szCs w:val="24"/>
          <w:lang w:eastAsia="ru-RU"/>
        </w:rPr>
        <w:t xml:space="preserve"> Гатчинского муниципального района Ленинградской области» четвертого  созыва по </w:t>
      </w:r>
      <w:r w:rsidR="003C4D8C">
        <w:rPr>
          <w:rFonts w:ascii="Times New Roman" w:eastAsia="Times New Roman" w:hAnsi="Times New Roman" w:cs="Times New Roman"/>
          <w:bCs/>
          <w:sz w:val="24"/>
          <w:szCs w:val="24"/>
          <w:lang w:eastAsia="ru-RU"/>
        </w:rPr>
        <w:t xml:space="preserve">Никольскому </w:t>
      </w:r>
      <w:proofErr w:type="spellStart"/>
      <w:r w:rsidR="003C4D8C">
        <w:rPr>
          <w:rFonts w:ascii="Times New Roman" w:eastAsia="Times New Roman" w:hAnsi="Times New Roman" w:cs="Times New Roman"/>
          <w:bCs/>
          <w:sz w:val="24"/>
          <w:szCs w:val="24"/>
          <w:lang w:eastAsia="ru-RU"/>
        </w:rPr>
        <w:t>четырехмандатному</w:t>
      </w:r>
      <w:proofErr w:type="spellEnd"/>
      <w:r w:rsidR="003C4D8C">
        <w:rPr>
          <w:rFonts w:ascii="Times New Roman" w:eastAsia="Times New Roman" w:hAnsi="Times New Roman" w:cs="Times New Roman"/>
          <w:bCs/>
          <w:sz w:val="24"/>
          <w:szCs w:val="24"/>
          <w:lang w:eastAsia="ru-RU"/>
        </w:rPr>
        <w:t xml:space="preserve"> </w:t>
      </w:r>
      <w:r w:rsidRPr="002A3AA1">
        <w:rPr>
          <w:rFonts w:ascii="Times New Roman" w:eastAsia="Times New Roman" w:hAnsi="Times New Roman" w:cs="Times New Roman"/>
          <w:bCs/>
          <w:sz w:val="24"/>
          <w:szCs w:val="24"/>
          <w:lang w:eastAsia="ru-RU"/>
        </w:rPr>
        <w:t xml:space="preserve">  </w:t>
      </w:r>
      <w:r w:rsidR="003C4D8C">
        <w:rPr>
          <w:rFonts w:ascii="Times New Roman" w:eastAsia="Times New Roman" w:hAnsi="Times New Roman" w:cs="Times New Roman"/>
          <w:sz w:val="24"/>
          <w:szCs w:val="24"/>
          <w:lang w:eastAsia="ru-RU"/>
        </w:rPr>
        <w:t>избирательному округу № 29</w:t>
      </w:r>
      <w:r w:rsidRPr="002A3AA1">
        <w:rPr>
          <w:rFonts w:ascii="Times New Roman" w:eastAsia="Times New Roman" w:hAnsi="Times New Roman" w:cs="Times New Roman"/>
          <w:sz w:val="24"/>
          <w:szCs w:val="24"/>
          <w:lang w:eastAsia="ru-RU"/>
        </w:rPr>
        <w:t xml:space="preserve">  </w:t>
      </w:r>
      <w:proofErr w:type="spellStart"/>
      <w:r w:rsidR="003C4D8C">
        <w:rPr>
          <w:rFonts w:ascii="Times New Roman" w:eastAsia="Times New Roman" w:hAnsi="Times New Roman" w:cs="Times New Roman"/>
          <w:sz w:val="24"/>
          <w:szCs w:val="24"/>
          <w:lang w:eastAsia="ru-RU"/>
        </w:rPr>
        <w:t>Терлецкому</w:t>
      </w:r>
      <w:proofErr w:type="spellEnd"/>
      <w:r w:rsidR="003C4D8C">
        <w:rPr>
          <w:rFonts w:ascii="Times New Roman" w:eastAsia="Times New Roman" w:hAnsi="Times New Roman" w:cs="Times New Roman"/>
          <w:sz w:val="24"/>
          <w:szCs w:val="24"/>
          <w:lang w:eastAsia="ru-RU"/>
        </w:rPr>
        <w:t xml:space="preserve"> Юрию Сергеевичу </w:t>
      </w:r>
      <w:r w:rsidRPr="002A3AA1">
        <w:rPr>
          <w:rFonts w:ascii="Times New Roman" w:eastAsia="Times New Roman" w:hAnsi="Times New Roman" w:cs="Times New Roman"/>
          <w:sz w:val="24"/>
          <w:szCs w:val="24"/>
          <w:lang w:eastAsia="ru-RU"/>
        </w:rPr>
        <w:t xml:space="preserve">  , выдвинутому в порядке самовыдвижения, «29 »июля 2019 года в «16» часов «</w:t>
      </w:r>
      <w:r w:rsidR="003C4D8C">
        <w:rPr>
          <w:rFonts w:ascii="Times New Roman" w:eastAsia="Times New Roman" w:hAnsi="Times New Roman" w:cs="Times New Roman"/>
          <w:sz w:val="24"/>
          <w:szCs w:val="24"/>
          <w:lang w:eastAsia="ru-RU"/>
        </w:rPr>
        <w:t>55</w:t>
      </w:r>
      <w:r w:rsidRPr="002A3AA1">
        <w:rPr>
          <w:rFonts w:ascii="Times New Roman" w:eastAsia="Times New Roman" w:hAnsi="Times New Roman" w:cs="Times New Roman"/>
          <w:sz w:val="24"/>
          <w:szCs w:val="24"/>
          <w:lang w:eastAsia="ru-RU"/>
        </w:rPr>
        <w:t>» минут.</w:t>
      </w:r>
    </w:p>
    <w:p w:rsidR="002A3AA1" w:rsidRPr="002A3AA1" w:rsidRDefault="002A3AA1" w:rsidP="002A3AA1">
      <w:pPr>
        <w:spacing w:after="0" w:line="240" w:lineRule="auto"/>
        <w:ind w:firstLine="720"/>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 xml:space="preserve">2. В течение суток с момента принятия настоящего решения выдать кандидату </w:t>
      </w:r>
      <w:proofErr w:type="spellStart"/>
      <w:r w:rsidR="003C4D8C">
        <w:rPr>
          <w:rFonts w:ascii="Times New Roman" w:eastAsia="Times New Roman" w:hAnsi="Times New Roman" w:cs="Times New Roman"/>
          <w:sz w:val="24"/>
          <w:szCs w:val="24"/>
          <w:lang w:eastAsia="ru-RU"/>
        </w:rPr>
        <w:t>Терлецкому</w:t>
      </w:r>
      <w:proofErr w:type="spellEnd"/>
      <w:r w:rsidR="003C4D8C">
        <w:rPr>
          <w:rFonts w:ascii="Times New Roman" w:eastAsia="Times New Roman" w:hAnsi="Times New Roman" w:cs="Times New Roman"/>
          <w:sz w:val="24"/>
          <w:szCs w:val="24"/>
          <w:lang w:eastAsia="ru-RU"/>
        </w:rPr>
        <w:t xml:space="preserve"> Юрию Сергеевичу </w:t>
      </w:r>
      <w:r w:rsidRPr="002A3AA1">
        <w:rPr>
          <w:rFonts w:ascii="Times New Roman" w:eastAsia="Times New Roman" w:hAnsi="Times New Roman" w:cs="Times New Roman"/>
          <w:sz w:val="24"/>
          <w:szCs w:val="24"/>
          <w:lang w:eastAsia="ru-RU"/>
        </w:rPr>
        <w:t xml:space="preserve">   копию настоящего решения.</w:t>
      </w:r>
    </w:p>
    <w:p w:rsidR="002A3AA1" w:rsidRPr="002A3AA1" w:rsidRDefault="002A3AA1" w:rsidP="002A3AA1">
      <w:pPr>
        <w:spacing w:after="0" w:line="240" w:lineRule="auto"/>
        <w:ind w:firstLine="720"/>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sz w:val="24"/>
          <w:szCs w:val="24"/>
          <w:lang w:eastAsia="ru-RU"/>
        </w:rPr>
        <w:t>3. Опубликовать настоящее решение в газете «</w:t>
      </w:r>
      <w:proofErr w:type="gramStart"/>
      <w:r w:rsidRPr="002A3AA1">
        <w:rPr>
          <w:rFonts w:ascii="Times New Roman" w:eastAsia="Times New Roman" w:hAnsi="Times New Roman" w:cs="Times New Roman"/>
          <w:sz w:val="24"/>
          <w:szCs w:val="24"/>
          <w:lang w:eastAsia="ru-RU"/>
        </w:rPr>
        <w:t>Гатчинская  правда</w:t>
      </w:r>
      <w:proofErr w:type="gramEnd"/>
      <w:r w:rsidRPr="002A3AA1">
        <w:rPr>
          <w:rFonts w:ascii="Times New Roman" w:eastAsia="Times New Roman" w:hAnsi="Times New Roman" w:cs="Times New Roman"/>
          <w:sz w:val="24"/>
          <w:szCs w:val="24"/>
          <w:lang w:eastAsia="ru-RU"/>
        </w:rPr>
        <w:t xml:space="preserve"> ». </w:t>
      </w:r>
    </w:p>
    <w:p w:rsidR="002A3AA1" w:rsidRPr="002A3AA1" w:rsidRDefault="002A3AA1" w:rsidP="002A3AA1">
      <w:pPr>
        <w:spacing w:after="0" w:line="240" w:lineRule="auto"/>
        <w:ind w:firstLine="720"/>
        <w:jc w:val="both"/>
        <w:rPr>
          <w:rFonts w:ascii="Times New Roman" w:eastAsia="Times New Roman" w:hAnsi="Times New Roman" w:cs="Times New Roman"/>
          <w:sz w:val="24"/>
          <w:szCs w:val="24"/>
          <w:lang w:eastAsia="ru-RU"/>
        </w:rPr>
      </w:pPr>
    </w:p>
    <w:p w:rsidR="002A3AA1" w:rsidRPr="002A3AA1" w:rsidRDefault="002A3AA1" w:rsidP="002A3AA1">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Председатель</w:t>
      </w:r>
      <w:bookmarkStart w:id="0" w:name="_GoBack"/>
      <w:bookmarkEnd w:id="0"/>
    </w:p>
    <w:p w:rsidR="002A3AA1" w:rsidRPr="002A3AA1" w:rsidRDefault="002A3AA1" w:rsidP="002A3AA1">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территориальной избирательной комиссии </w:t>
      </w:r>
    </w:p>
    <w:p w:rsidR="002A3AA1" w:rsidRPr="002A3AA1" w:rsidRDefault="002A3AA1" w:rsidP="002A3AA1">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с полномочиями окружной                                          </w:t>
      </w:r>
    </w:p>
    <w:p w:rsidR="002A3AA1" w:rsidRPr="002A3AA1" w:rsidRDefault="002A3AA1" w:rsidP="002A3AA1">
      <w:pPr>
        <w:spacing w:after="0" w:line="240" w:lineRule="auto"/>
        <w:jc w:val="both"/>
        <w:rPr>
          <w:rFonts w:ascii="Times New Roman" w:eastAsia="Times New Roman" w:hAnsi="Times New Roman" w:cs="Times New Roman"/>
          <w:sz w:val="24"/>
          <w:szCs w:val="24"/>
          <w:lang w:eastAsia="ru-RU"/>
        </w:rPr>
      </w:pPr>
      <w:r w:rsidRPr="002A3AA1">
        <w:rPr>
          <w:rFonts w:ascii="Times New Roman" w:eastAsia="Times New Roman" w:hAnsi="Times New Roman" w:cs="Times New Roman"/>
          <w:lang w:eastAsia="ru-RU"/>
        </w:rPr>
        <w:t xml:space="preserve">избирательной комиссии                                    </w:t>
      </w:r>
      <w:r w:rsidRPr="002A3AA1">
        <w:rPr>
          <w:rFonts w:ascii="Times New Roman" w:eastAsia="Times New Roman" w:hAnsi="Times New Roman" w:cs="Times New Roman"/>
          <w:sz w:val="24"/>
          <w:szCs w:val="24"/>
          <w:lang w:eastAsia="ru-RU"/>
        </w:rPr>
        <w:t xml:space="preserve">______________    __________________ </w:t>
      </w:r>
    </w:p>
    <w:p w:rsidR="002A3AA1" w:rsidRPr="002A3AA1" w:rsidRDefault="002A3AA1" w:rsidP="002A3AA1">
      <w:pPr>
        <w:spacing w:after="0" w:line="240" w:lineRule="auto"/>
        <w:jc w:val="center"/>
        <w:rPr>
          <w:rFonts w:ascii="Times New Roman" w:eastAsia="Times New Roman" w:hAnsi="Times New Roman" w:cs="Times New Roman"/>
          <w:sz w:val="24"/>
          <w:szCs w:val="24"/>
          <w:vertAlign w:val="superscript"/>
          <w:lang w:eastAsia="ru-RU"/>
        </w:rPr>
      </w:pPr>
      <w:r w:rsidRPr="002A3AA1">
        <w:rPr>
          <w:rFonts w:ascii="Times New Roman" w:eastAsia="Times New Roman" w:hAnsi="Times New Roman" w:cs="Times New Roman"/>
          <w:sz w:val="24"/>
          <w:szCs w:val="24"/>
          <w:vertAlign w:val="superscript"/>
          <w:lang w:eastAsia="ru-RU"/>
        </w:rPr>
        <w:t xml:space="preserve">                                                                                   (</w:t>
      </w:r>
      <w:proofErr w:type="gramStart"/>
      <w:r w:rsidRPr="002A3AA1">
        <w:rPr>
          <w:rFonts w:ascii="Times New Roman" w:eastAsia="Times New Roman" w:hAnsi="Times New Roman" w:cs="Times New Roman"/>
          <w:sz w:val="24"/>
          <w:szCs w:val="24"/>
          <w:vertAlign w:val="superscript"/>
          <w:lang w:eastAsia="ru-RU"/>
        </w:rPr>
        <w:t xml:space="preserve">подпись)   </w:t>
      </w:r>
      <w:proofErr w:type="gramEnd"/>
      <w:r w:rsidRPr="002A3AA1">
        <w:rPr>
          <w:rFonts w:ascii="Times New Roman" w:eastAsia="Times New Roman" w:hAnsi="Times New Roman" w:cs="Times New Roman"/>
          <w:sz w:val="24"/>
          <w:szCs w:val="24"/>
          <w:vertAlign w:val="superscript"/>
          <w:lang w:eastAsia="ru-RU"/>
        </w:rPr>
        <w:t xml:space="preserve">                       (инициалы, фамилия)</w:t>
      </w:r>
    </w:p>
    <w:p w:rsidR="002A3AA1" w:rsidRPr="002A3AA1" w:rsidRDefault="002A3AA1" w:rsidP="002A3AA1">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Секретарь </w:t>
      </w:r>
    </w:p>
    <w:p w:rsidR="002A3AA1" w:rsidRPr="002A3AA1" w:rsidRDefault="002A3AA1" w:rsidP="002A3AA1">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 xml:space="preserve">территориальной избирательной комиссии </w:t>
      </w:r>
    </w:p>
    <w:p w:rsidR="002A3AA1" w:rsidRPr="002A3AA1" w:rsidRDefault="002A3AA1" w:rsidP="002A3AA1">
      <w:pPr>
        <w:spacing w:after="0" w:line="240" w:lineRule="auto"/>
        <w:jc w:val="both"/>
        <w:rPr>
          <w:rFonts w:ascii="Times New Roman" w:eastAsia="Times New Roman" w:hAnsi="Times New Roman" w:cs="Times New Roman"/>
          <w:lang w:eastAsia="ru-RU"/>
        </w:rPr>
      </w:pPr>
      <w:r w:rsidRPr="002A3AA1">
        <w:rPr>
          <w:rFonts w:ascii="Times New Roman" w:eastAsia="Times New Roman" w:hAnsi="Times New Roman" w:cs="Times New Roman"/>
          <w:lang w:eastAsia="ru-RU"/>
        </w:rPr>
        <w:t>с полномочиями окружной</w:t>
      </w:r>
      <w:r w:rsidRPr="002A3AA1">
        <w:rPr>
          <w:rFonts w:ascii="Times New Roman" w:eastAsia="Times New Roman" w:hAnsi="Times New Roman" w:cs="Times New Roman"/>
          <w:lang w:eastAsia="ru-RU"/>
        </w:rPr>
        <w:tab/>
        <w:t xml:space="preserve">                                    </w:t>
      </w:r>
    </w:p>
    <w:p w:rsidR="002A3AA1" w:rsidRPr="002A3AA1" w:rsidRDefault="002A3AA1" w:rsidP="002A3AA1">
      <w:pPr>
        <w:spacing w:after="0" w:line="240" w:lineRule="auto"/>
        <w:jc w:val="both"/>
        <w:rPr>
          <w:rFonts w:ascii="Times New Roman" w:eastAsia="Times New Roman" w:hAnsi="Times New Roman" w:cs="Times New Roman"/>
          <w:sz w:val="28"/>
          <w:szCs w:val="24"/>
          <w:vertAlign w:val="superscript"/>
          <w:lang w:eastAsia="ru-RU"/>
        </w:rPr>
      </w:pPr>
      <w:r w:rsidRPr="002A3AA1">
        <w:rPr>
          <w:rFonts w:ascii="Times New Roman" w:eastAsia="Times New Roman" w:hAnsi="Times New Roman" w:cs="Times New Roman"/>
          <w:lang w:eastAsia="ru-RU"/>
        </w:rPr>
        <w:t>избирательной комиссии</w:t>
      </w:r>
      <w:r w:rsidRPr="002A3AA1">
        <w:rPr>
          <w:rFonts w:ascii="Times New Roman" w:eastAsia="Times New Roman" w:hAnsi="Times New Roman" w:cs="Times New Roman"/>
          <w:sz w:val="18"/>
          <w:szCs w:val="18"/>
          <w:lang w:eastAsia="ru-RU"/>
        </w:rPr>
        <w:t xml:space="preserve">                                              </w:t>
      </w:r>
      <w:r w:rsidRPr="002A3AA1">
        <w:rPr>
          <w:rFonts w:ascii="Times New Roman" w:eastAsia="Times New Roman" w:hAnsi="Times New Roman" w:cs="Times New Roman"/>
          <w:sz w:val="24"/>
          <w:szCs w:val="24"/>
          <w:lang w:eastAsia="ru-RU"/>
        </w:rPr>
        <w:t xml:space="preserve">________________ </w:t>
      </w:r>
      <w:r w:rsidRPr="002A3AA1">
        <w:rPr>
          <w:rFonts w:ascii="Times New Roman" w:eastAsia="Times New Roman" w:hAnsi="Times New Roman" w:cs="Times New Roman"/>
          <w:sz w:val="28"/>
          <w:szCs w:val="24"/>
          <w:vertAlign w:val="superscript"/>
          <w:lang w:eastAsia="ru-RU"/>
        </w:rPr>
        <w:t xml:space="preserve">  </w:t>
      </w:r>
      <w:r w:rsidRPr="002A3AA1">
        <w:rPr>
          <w:rFonts w:ascii="Times New Roman" w:eastAsia="Times New Roman" w:hAnsi="Times New Roman" w:cs="Times New Roman"/>
          <w:sz w:val="28"/>
          <w:szCs w:val="24"/>
          <w:lang w:eastAsia="ru-RU"/>
        </w:rPr>
        <w:t>________________</w:t>
      </w:r>
      <w:r w:rsidRPr="002A3AA1">
        <w:rPr>
          <w:rFonts w:ascii="Times New Roman" w:eastAsia="Times New Roman" w:hAnsi="Times New Roman" w:cs="Times New Roman"/>
          <w:sz w:val="28"/>
          <w:szCs w:val="24"/>
          <w:vertAlign w:val="superscript"/>
          <w:lang w:eastAsia="ru-RU"/>
        </w:rPr>
        <w:t xml:space="preserve"> </w:t>
      </w:r>
    </w:p>
    <w:p w:rsidR="002A3AA1" w:rsidRPr="002A3AA1" w:rsidRDefault="002A3AA1" w:rsidP="002A3AA1">
      <w:pPr>
        <w:spacing w:after="0" w:line="240" w:lineRule="auto"/>
        <w:ind w:firstLine="708"/>
        <w:jc w:val="both"/>
        <w:rPr>
          <w:rFonts w:ascii="Times New Roman" w:eastAsia="Times New Roman" w:hAnsi="Times New Roman" w:cs="Times New Roman"/>
          <w:b/>
          <w:sz w:val="28"/>
          <w:szCs w:val="28"/>
          <w:lang w:eastAsia="ru-RU"/>
        </w:rPr>
      </w:pPr>
      <w:r w:rsidRPr="002A3AA1">
        <w:rPr>
          <w:rFonts w:ascii="Times New Roman" w:eastAsia="Times New Roman" w:hAnsi="Times New Roman" w:cs="Times New Roman"/>
          <w:sz w:val="24"/>
          <w:szCs w:val="24"/>
          <w:vertAlign w:val="superscript"/>
          <w:lang w:eastAsia="ru-RU"/>
        </w:rPr>
        <w:t xml:space="preserve">                                                                                                                             (</w:t>
      </w:r>
      <w:proofErr w:type="gramStart"/>
      <w:r w:rsidRPr="002A3AA1">
        <w:rPr>
          <w:rFonts w:ascii="Times New Roman" w:eastAsia="Times New Roman" w:hAnsi="Times New Roman" w:cs="Times New Roman"/>
          <w:sz w:val="24"/>
          <w:szCs w:val="24"/>
          <w:vertAlign w:val="superscript"/>
          <w:lang w:eastAsia="ru-RU"/>
        </w:rPr>
        <w:t xml:space="preserve">подпись)   </w:t>
      </w:r>
      <w:proofErr w:type="gramEnd"/>
      <w:r w:rsidRPr="002A3AA1">
        <w:rPr>
          <w:rFonts w:ascii="Times New Roman" w:eastAsia="Times New Roman" w:hAnsi="Times New Roman" w:cs="Times New Roman"/>
          <w:sz w:val="24"/>
          <w:szCs w:val="24"/>
          <w:vertAlign w:val="superscript"/>
          <w:lang w:eastAsia="ru-RU"/>
        </w:rPr>
        <w:t xml:space="preserve">                          (инициалы, фамилия)</w:t>
      </w:r>
      <w:r w:rsidRPr="002A3AA1">
        <w:rPr>
          <w:rFonts w:ascii="Times New Roman" w:eastAsia="Times New Roman" w:hAnsi="Times New Roman" w:cs="Times New Roman"/>
          <w:b/>
          <w:sz w:val="24"/>
          <w:szCs w:val="24"/>
          <w:vertAlign w:val="superscript"/>
          <w:lang w:eastAsia="ru-RU"/>
        </w:rPr>
        <w:t xml:space="preserve">       </w:t>
      </w:r>
    </w:p>
    <w:p w:rsidR="002A3AA1" w:rsidRPr="002A3AA1" w:rsidRDefault="002A3AA1" w:rsidP="002A3AA1"/>
    <w:p w:rsidR="00745637" w:rsidRDefault="00745637"/>
    <w:sectPr w:rsidR="00745637" w:rsidSect="00D93367">
      <w:headerReference w:type="even" r:id="rId4"/>
      <w:headerReference w:type="default" r:id="rId5"/>
      <w:pgSz w:w="11906" w:h="16838"/>
      <w:pgMar w:top="284" w:right="851"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FE" w:rsidRDefault="003C4D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EFE" w:rsidRDefault="003C4D8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FE" w:rsidRDefault="003C4D8C">
    <w:pPr>
      <w:pStyle w:val="a3"/>
      <w:framePr w:wrap="around" w:vAnchor="text" w:hAnchor="margin" w:xAlign="center" w:y="1"/>
      <w:rPr>
        <w:rStyle w:val="a5"/>
      </w:rPr>
    </w:pPr>
  </w:p>
  <w:p w:rsidR="00E40EFE" w:rsidRDefault="003C4D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FA"/>
    <w:rsid w:val="00245EFA"/>
    <w:rsid w:val="002A3AA1"/>
    <w:rsid w:val="003C4D8C"/>
    <w:rsid w:val="00745637"/>
    <w:rsid w:val="009B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6E83"/>
  <w15:chartTrackingRefBased/>
  <w15:docId w15:val="{E6D18CEF-46D3-40B8-A066-A723330D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3A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3AA1"/>
  </w:style>
  <w:style w:type="character" w:styleId="a5">
    <w:name w:val="page number"/>
    <w:basedOn w:val="a0"/>
    <w:semiHidden/>
    <w:rsid w:val="002A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4</cp:revision>
  <dcterms:created xsi:type="dcterms:W3CDTF">2019-07-29T11:01:00Z</dcterms:created>
  <dcterms:modified xsi:type="dcterms:W3CDTF">2019-07-29T11:22:00Z</dcterms:modified>
</cp:coreProperties>
</file>