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A3" w:rsidRDefault="00A815A3" w:rsidP="00A8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815A3" w:rsidRDefault="00A815A3" w:rsidP="00A815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6A8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</w:p>
    <w:p w:rsidR="00A815A3" w:rsidRDefault="00A815A3" w:rsidP="00A8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 августа 2019 года в 12</w:t>
      </w:r>
      <w:r w:rsidRPr="009216A8">
        <w:rPr>
          <w:rFonts w:ascii="Times New Roman" w:hAnsi="Times New Roman" w:cs="Times New Roman"/>
          <w:sz w:val="28"/>
          <w:szCs w:val="28"/>
        </w:rPr>
        <w:t xml:space="preserve">.00. часов </w:t>
      </w:r>
      <w:r>
        <w:rPr>
          <w:rFonts w:ascii="Times New Roman" w:hAnsi="Times New Roman" w:cs="Times New Roman"/>
          <w:sz w:val="28"/>
          <w:szCs w:val="28"/>
        </w:rPr>
        <w:t xml:space="preserve"> состоится жеребьевка по распределению  печатной площади </w:t>
      </w:r>
      <w:r w:rsidR="00DC1A93">
        <w:rPr>
          <w:rFonts w:ascii="Times New Roman" w:hAnsi="Times New Roman" w:cs="Times New Roman"/>
          <w:sz w:val="28"/>
          <w:szCs w:val="28"/>
        </w:rPr>
        <w:t>в общественно – политической газете «Гатчинского муниципального района  Ленинградской области «Уездные вести»</w:t>
      </w:r>
      <w:r w:rsidR="00DC1A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проведения предвыборной агитации на выборах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четвертого созыва, на выборах депутата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области», на выборах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A815A3" w:rsidRDefault="00A815A3" w:rsidP="00A8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Гатчина,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10. Администрация Гатчинского муниципального района.</w:t>
      </w:r>
    </w:p>
    <w:p w:rsidR="00A815A3" w:rsidRDefault="00A815A3" w:rsidP="00A8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Территориальная избирательная комиссии</w:t>
      </w:r>
    </w:p>
    <w:p w:rsidR="00A815A3" w:rsidRDefault="00A815A3" w:rsidP="00A815A3">
      <w:pPr>
        <w:tabs>
          <w:tab w:val="left" w:pos="2229"/>
        </w:tabs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Гатчинского муниципального района </w:t>
      </w:r>
    </w:p>
    <w:p w:rsidR="00A815A3" w:rsidRDefault="00A815A3" w:rsidP="00A815A3">
      <w:pPr>
        <w:tabs>
          <w:tab w:val="left" w:pos="2229"/>
        </w:tabs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ОИК)</w:t>
      </w:r>
    </w:p>
    <w:p w:rsidR="00A815A3" w:rsidRPr="006D6604" w:rsidRDefault="00A815A3" w:rsidP="00A815A3">
      <w:pPr>
        <w:rPr>
          <w:rFonts w:ascii="Times New Roman" w:hAnsi="Times New Roman" w:cs="Times New Roman"/>
          <w:sz w:val="28"/>
          <w:szCs w:val="28"/>
        </w:rPr>
      </w:pPr>
    </w:p>
    <w:p w:rsidR="005C1F81" w:rsidRDefault="005C1F81"/>
    <w:sectPr w:rsidR="005C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01"/>
    <w:rsid w:val="000D2354"/>
    <w:rsid w:val="004E6B01"/>
    <w:rsid w:val="005C1F81"/>
    <w:rsid w:val="00A815A3"/>
    <w:rsid w:val="00D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07D6"/>
  <w15:chartTrackingRefBased/>
  <w15:docId w15:val="{C1D2422D-DE78-4BC1-8B96-144BAF83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2019-07-30T07:28:00Z</dcterms:created>
  <dcterms:modified xsi:type="dcterms:W3CDTF">2019-07-30T10:25:00Z</dcterms:modified>
</cp:coreProperties>
</file>