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82" w:rsidRPr="00AC7B82" w:rsidRDefault="00AC7B82" w:rsidP="00AC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AC7B82" w:rsidRPr="00AC7B82" w:rsidRDefault="00AC7B82" w:rsidP="00AC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AC7B82" w:rsidRPr="00AC7B82" w:rsidRDefault="00AC7B82" w:rsidP="00AC7B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B82" w:rsidRPr="00AC7B82" w:rsidRDefault="00AC7B82" w:rsidP="00AC7B82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AC7B82" w:rsidRPr="00AC7B82" w:rsidRDefault="00F63BE0" w:rsidP="00AC7B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C7B82"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A3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="00AC7B82"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2020 года                                                               №</w:t>
      </w:r>
      <w:r w:rsidR="00EA3EA7">
        <w:rPr>
          <w:rFonts w:ascii="Times New Roman" w:eastAsia="Calibri" w:hAnsi="Times New Roman" w:cs="Times New Roman"/>
          <w:sz w:val="28"/>
          <w:szCs w:val="28"/>
          <w:lang w:eastAsia="en-US"/>
        </w:rPr>
        <w:t>64/964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93"/>
      </w:tblGrid>
      <w:tr w:rsidR="00AC7B82" w:rsidRPr="00AC7B82" w:rsidTr="00F92E8B">
        <w:trPr>
          <w:trHeight w:val="172"/>
        </w:trPr>
        <w:tc>
          <w:tcPr>
            <w:tcW w:w="8193" w:type="dxa"/>
          </w:tcPr>
          <w:p w:rsidR="001C6107" w:rsidRDefault="001C6107" w:rsidP="001C610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7"/>
            </w:tblGrid>
            <w:tr w:rsidR="001C6107">
              <w:trPr>
                <w:trHeight w:val="521"/>
              </w:trPr>
              <w:tc>
                <w:tcPr>
                  <w:tcW w:w="0" w:type="auto"/>
                </w:tcPr>
                <w:p w:rsidR="00F63BE0" w:rsidRDefault="001C6107" w:rsidP="00F63BE0">
                  <w:pPr>
                    <w:pStyle w:val="Default"/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61"/>
                  </w:tblGrid>
                  <w:tr w:rsidR="00F63BE0" w:rsidRPr="00F63BE0">
                    <w:trPr>
                      <w:trHeight w:val="521"/>
                    </w:trPr>
                    <w:tc>
                      <w:tcPr>
                        <w:tcW w:w="0" w:type="auto"/>
                      </w:tcPr>
                      <w:p w:rsidR="00F63BE0" w:rsidRPr="00F63BE0" w:rsidRDefault="00F63BE0" w:rsidP="00072136">
                        <w:pPr>
                          <w:pStyle w:val="Default"/>
                          <w:jc w:val="both"/>
                        </w:pPr>
                        <w:r w:rsidRPr="00F63BE0">
                          <w:t xml:space="preserve"> </w:t>
                        </w:r>
                        <w:r w:rsidRPr="00F63BE0">
                          <w:rPr>
                            <w:b/>
                            <w:bCs/>
                          </w:rPr>
                          <w:t>Об установлении времени безвозмездного предоставления помещений зарегистрированным кандидатам, их доверенным лицам для проведения встреч с избирателями в период проведения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F63BE0">
                          <w:rPr>
                            <w:b/>
                            <w:bCs/>
                          </w:rPr>
                          <w:t xml:space="preserve">выборов Губернатора Ленинградской области в единый день голосования 13 сентября 2020 года </w:t>
                        </w:r>
                      </w:p>
                    </w:tc>
                  </w:tr>
                </w:tbl>
                <w:p w:rsidR="001C6107" w:rsidRDefault="001C610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C7B82" w:rsidRPr="00AC7B82" w:rsidRDefault="00AC7B82" w:rsidP="00AC7B8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B82" w:rsidRPr="00AC7B82" w:rsidRDefault="00AC7B82" w:rsidP="00AC7B82">
            <w:pPr>
              <w:spacing w:after="0" w:line="256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</w:tbl>
    <w:p w:rsidR="001C6107" w:rsidRDefault="001C6107" w:rsidP="001C6107">
      <w:pPr>
        <w:pStyle w:val="Default"/>
      </w:pPr>
    </w:p>
    <w:p w:rsidR="00F63BE0" w:rsidRDefault="001C6107" w:rsidP="00F63BE0">
      <w:pPr>
        <w:pStyle w:val="Default"/>
      </w:pPr>
      <w:r>
        <w:t xml:space="preserve"> </w:t>
      </w:r>
    </w:p>
    <w:p w:rsidR="001C6107" w:rsidRPr="001C6107" w:rsidRDefault="00F63BE0" w:rsidP="00A2472B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Pr="00F63BE0">
        <w:rPr>
          <w:sz w:val="28"/>
          <w:szCs w:val="28"/>
        </w:rPr>
        <w:t xml:space="preserve">В целях реализации положений статьи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3 статьи 45 областного закона от 29 июня 2012 года №54-оз «О выборах Губернатора Ленинградской области», в соответствии с пунктом 1 постановления Избирательной комиссии Ленинградской области от 11 июня 2020 года № 79/589 «Об обеспечении равных условий проведения агитационных публичных мероприятий и размещения печатных предвыборных агитационных материалов зарегистрированных кандидатов </w:t>
      </w:r>
      <w:r w:rsidR="001C6107" w:rsidRPr="00F63BE0">
        <w:rPr>
          <w:sz w:val="28"/>
          <w:szCs w:val="28"/>
        </w:rPr>
        <w:t>в период проведения выборов Губернатора Ленинградской области»  территориальная избирательная комиссия Гатчинского муниципального района Ленинградской области</w:t>
      </w:r>
      <w:r w:rsidR="001C6107" w:rsidRPr="001C6107">
        <w:rPr>
          <w:sz w:val="28"/>
          <w:szCs w:val="28"/>
        </w:rPr>
        <w:t xml:space="preserve"> </w:t>
      </w:r>
      <w:r w:rsidR="001C6107" w:rsidRPr="001C6107">
        <w:rPr>
          <w:b/>
          <w:bCs/>
          <w:sz w:val="28"/>
          <w:szCs w:val="28"/>
        </w:rPr>
        <w:t xml:space="preserve">РЕШИЛА: </w:t>
      </w:r>
    </w:p>
    <w:p w:rsidR="00F63BE0" w:rsidRDefault="00F63BE0" w:rsidP="00F63BE0">
      <w:pPr>
        <w:pStyle w:val="Default"/>
      </w:pPr>
    </w:p>
    <w:p w:rsidR="00F63BE0" w:rsidRPr="00F63BE0" w:rsidRDefault="00F63BE0" w:rsidP="00072136">
      <w:pPr>
        <w:pStyle w:val="Default"/>
        <w:jc w:val="both"/>
        <w:rPr>
          <w:sz w:val="28"/>
          <w:szCs w:val="28"/>
        </w:rPr>
      </w:pPr>
      <w:r>
        <w:t xml:space="preserve"> </w:t>
      </w:r>
      <w:r w:rsidRPr="00F63BE0">
        <w:rPr>
          <w:sz w:val="28"/>
          <w:szCs w:val="28"/>
        </w:rPr>
        <w:t xml:space="preserve">1. Установить, что помещения, пригодные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предоставляются собственниками, владельцами указанных помещений зарегистрированным кандидатам в Губернаторы Ленинградской области, их доверенным лицам для встреч с избирателями в течение агитационного периода ежедневно с 15 до 18 часов, с учетом режима работы расположенных в указанных помещениях организаций (учреждений). Продолжительность одного публичного агитационного мероприятия не должна превышать 90 минут. </w:t>
      </w:r>
    </w:p>
    <w:p w:rsidR="00F63BE0" w:rsidRPr="00F63BE0" w:rsidRDefault="00F63BE0" w:rsidP="00072136">
      <w:pPr>
        <w:pStyle w:val="Default"/>
        <w:jc w:val="both"/>
        <w:rPr>
          <w:sz w:val="28"/>
          <w:szCs w:val="28"/>
        </w:rPr>
      </w:pPr>
      <w:r w:rsidRPr="00F63BE0">
        <w:rPr>
          <w:sz w:val="28"/>
          <w:szCs w:val="28"/>
        </w:rPr>
        <w:t xml:space="preserve">2. Собственникам, владельцам при предоставлении указанных помещений учитывать требования постановления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F63BE0">
        <w:rPr>
          <w:sz w:val="28"/>
          <w:szCs w:val="28"/>
        </w:rPr>
        <w:t>коронавирусной</w:t>
      </w:r>
      <w:proofErr w:type="spellEnd"/>
      <w:r w:rsidRPr="00F63BE0">
        <w:rPr>
          <w:sz w:val="28"/>
          <w:szCs w:val="28"/>
        </w:rPr>
        <w:t xml:space="preserve"> инфекции (COVID-19) на территории Ленинградской области». </w:t>
      </w:r>
    </w:p>
    <w:p w:rsidR="00AC7B82" w:rsidRPr="00AC7B82" w:rsidRDefault="00AC7B82" w:rsidP="00072136">
      <w:pPr>
        <w:shd w:val="clear" w:color="auto" w:fill="FFFFFF"/>
        <w:spacing w:after="0" w:line="240" w:lineRule="auto"/>
        <w:ind w:right="64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5" w:history="1">
        <w:r w:rsidRPr="00AC7B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AC7B8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.</w:t>
      </w:r>
    </w:p>
    <w:p w:rsidR="00AC7B82" w:rsidRPr="00AC7B82" w:rsidRDefault="00AC7B82" w:rsidP="00AC7B82">
      <w:pPr>
        <w:shd w:val="clear" w:color="auto" w:fill="FFFFFF"/>
        <w:spacing w:after="0" w:line="240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AC7B82" w:rsidRPr="00AC7B82" w:rsidRDefault="00AC7B82" w:rsidP="00AC7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</w:t>
      </w:r>
      <w:proofErr w:type="spellStart"/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AC7B82" w:rsidRPr="00AC7B82" w:rsidRDefault="00AC7B82" w:rsidP="00AC7B8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C375CA" w:rsidRPr="00AC7B82" w:rsidRDefault="00C375CA" w:rsidP="00AC7B82"/>
    <w:sectPr w:rsidR="00C375CA" w:rsidRPr="00AC7B82" w:rsidSect="00F1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393"/>
    <w:multiLevelType w:val="hybridMultilevel"/>
    <w:tmpl w:val="30C07CE0"/>
    <w:lvl w:ilvl="0" w:tplc="6E8C55C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099"/>
    <w:rsid w:val="00016276"/>
    <w:rsid w:val="0002301D"/>
    <w:rsid w:val="00072136"/>
    <w:rsid w:val="00080EA7"/>
    <w:rsid w:val="00096E96"/>
    <w:rsid w:val="000D7B4C"/>
    <w:rsid w:val="001C6107"/>
    <w:rsid w:val="0031351D"/>
    <w:rsid w:val="00384C06"/>
    <w:rsid w:val="00432C23"/>
    <w:rsid w:val="0049670F"/>
    <w:rsid w:val="004A5BC1"/>
    <w:rsid w:val="005031AF"/>
    <w:rsid w:val="00536BC5"/>
    <w:rsid w:val="00545022"/>
    <w:rsid w:val="005C36D0"/>
    <w:rsid w:val="005D7BFE"/>
    <w:rsid w:val="005E606C"/>
    <w:rsid w:val="006072DD"/>
    <w:rsid w:val="006E0BEF"/>
    <w:rsid w:val="006F14E2"/>
    <w:rsid w:val="00711D13"/>
    <w:rsid w:val="00764099"/>
    <w:rsid w:val="00930BD7"/>
    <w:rsid w:val="009659FB"/>
    <w:rsid w:val="00967C2E"/>
    <w:rsid w:val="009E39A6"/>
    <w:rsid w:val="009F6EE3"/>
    <w:rsid w:val="00A2472B"/>
    <w:rsid w:val="00A72D80"/>
    <w:rsid w:val="00A762BB"/>
    <w:rsid w:val="00A93643"/>
    <w:rsid w:val="00AC7B82"/>
    <w:rsid w:val="00B73582"/>
    <w:rsid w:val="00BF7385"/>
    <w:rsid w:val="00C375CA"/>
    <w:rsid w:val="00C50DCB"/>
    <w:rsid w:val="00C57F8E"/>
    <w:rsid w:val="00D147CB"/>
    <w:rsid w:val="00D3273D"/>
    <w:rsid w:val="00D42EA7"/>
    <w:rsid w:val="00DB3D5C"/>
    <w:rsid w:val="00DD0ED1"/>
    <w:rsid w:val="00EA3EA7"/>
    <w:rsid w:val="00EB3645"/>
    <w:rsid w:val="00EC6D46"/>
    <w:rsid w:val="00F1158A"/>
    <w:rsid w:val="00F63BE0"/>
    <w:rsid w:val="00F80CCE"/>
    <w:rsid w:val="00F819C0"/>
    <w:rsid w:val="00FD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3D62F"/>
  <w15:docId w15:val="{85CB81AD-EB0B-46C2-AC7A-DAA854EC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BC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1627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62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01627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1C61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388</Words>
  <Characters>2212</Characters>
  <Application>Microsoft Office Word</Application>
  <DocSecurity>0</DocSecurity>
  <Lines>18</Lines>
  <Paragraphs>5</Paragraphs>
  <ScaleCrop>false</ScaleCrop>
  <Company>RADM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21</cp:revision>
  <cp:lastPrinted>2020-07-31T14:24:00Z</cp:lastPrinted>
  <dcterms:created xsi:type="dcterms:W3CDTF">2017-07-24T06:14:00Z</dcterms:created>
  <dcterms:modified xsi:type="dcterms:W3CDTF">2020-08-11T07:18:00Z</dcterms:modified>
</cp:coreProperties>
</file>