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9C" w:rsidRPr="002A3C2B" w:rsidRDefault="0052349C" w:rsidP="0052349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2A3C2B"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ополнительные выборы депутатов с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овета депутатов муниципального </w:t>
      </w:r>
      <w:proofErr w:type="gramStart"/>
      <w:r w:rsidRPr="002A3C2B">
        <w:rPr>
          <w:rFonts w:ascii="Times New Roman" w:hAnsi="Times New Roman"/>
          <w:b/>
          <w:bCs/>
          <w:sz w:val="24"/>
          <w:szCs w:val="24"/>
        </w:rPr>
        <w:t xml:space="preserve">образования  </w:t>
      </w:r>
      <w:r>
        <w:rPr>
          <w:rFonts w:ascii="Times New Roman" w:hAnsi="Times New Roman"/>
          <w:b/>
          <w:bCs/>
          <w:sz w:val="24"/>
          <w:szCs w:val="24"/>
        </w:rPr>
        <w:t>город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Коммунар Гатчинского муниципального района  шестого созыва п</w:t>
      </w:r>
      <w:r w:rsidRPr="002A3C2B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Садовому  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трехмандатному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избирательному округу №21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2349C" w:rsidRPr="002A3C2B" w:rsidRDefault="0052349C" w:rsidP="0052349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 сентября 2021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52349C" w:rsidRPr="002A3C2B" w:rsidRDefault="0052349C" w:rsidP="0052349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349C" w:rsidRPr="002A3C2B" w:rsidRDefault="0052349C" w:rsidP="0052349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2A3C2B">
        <w:rPr>
          <w:rFonts w:ascii="Times New Roman" w:hAnsi="Times New Roman"/>
          <w:b/>
          <w:bCs/>
          <w:sz w:val="24"/>
          <w:szCs w:val="24"/>
        </w:rPr>
        <w:t>Территориальная избирательная комиссия</w:t>
      </w:r>
    </w:p>
    <w:p w:rsidR="0052349C" w:rsidRDefault="0052349C" w:rsidP="0052349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2A3C2B">
        <w:rPr>
          <w:rFonts w:ascii="Times New Roman" w:hAnsi="Times New Roman"/>
          <w:b/>
          <w:bCs/>
          <w:sz w:val="24"/>
          <w:szCs w:val="24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 xml:space="preserve">город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Коммунар 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 Гатчинского</w:t>
      </w:r>
      <w:proofErr w:type="gramEnd"/>
      <w:r w:rsidRPr="002A3C2B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Ленинградской области </w:t>
      </w:r>
    </w:p>
    <w:p w:rsidR="0052349C" w:rsidRPr="002A3C2B" w:rsidRDefault="0052349C" w:rsidP="0052349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591" w:rsidRPr="005C28FB" w:rsidRDefault="00A93591" w:rsidP="00A93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591" w:rsidRPr="005C28FB" w:rsidRDefault="00A93591" w:rsidP="00A93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8FB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212CD5" w:rsidRPr="00F819C0" w:rsidRDefault="00212CD5" w:rsidP="00212CD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1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234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DE30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июля  </w:t>
      </w:r>
      <w:r w:rsidR="005234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</w:t>
      </w:r>
      <w:r w:rsidRPr="00F81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                                                   </w:t>
      </w:r>
      <w:r w:rsidRPr="00F819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819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53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DE30C2">
        <w:rPr>
          <w:rFonts w:ascii="Times New Roman" w:eastAsia="Calibri" w:hAnsi="Times New Roman" w:cs="Times New Roman"/>
          <w:sz w:val="24"/>
          <w:szCs w:val="24"/>
          <w:lang w:eastAsia="en-US"/>
        </w:rPr>
        <w:t>79/1158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8193"/>
      </w:tblGrid>
      <w:tr w:rsidR="00212CD5" w:rsidRPr="00F819C0" w:rsidTr="000F5BB8">
        <w:trPr>
          <w:trHeight w:val="172"/>
        </w:trPr>
        <w:tc>
          <w:tcPr>
            <w:tcW w:w="8193" w:type="dxa"/>
          </w:tcPr>
          <w:p w:rsidR="00E11FD6" w:rsidRDefault="00212CD5" w:rsidP="00E11FD6">
            <w:pPr>
              <w:spacing w:after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212CD5">
              <w:rPr>
                <w:rFonts w:ascii="Times New Roman" w:hAnsi="Times New Roman"/>
                <w:sz w:val="24"/>
                <w:szCs w:val="24"/>
              </w:rPr>
              <w:t>Об установлении стоимости 1 часа работы автотранспорта</w:t>
            </w:r>
          </w:p>
          <w:p w:rsidR="00212CD5" w:rsidRPr="00212CD5" w:rsidRDefault="00212CD5" w:rsidP="00E11FD6">
            <w:pPr>
              <w:spacing w:after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212CD5">
              <w:rPr>
                <w:rFonts w:ascii="Times New Roman" w:hAnsi="Times New Roman"/>
                <w:sz w:val="24"/>
                <w:szCs w:val="24"/>
              </w:rPr>
              <w:t>для заключения гражданско-правовых договоров</w:t>
            </w:r>
          </w:p>
          <w:p w:rsidR="00212CD5" w:rsidRPr="00F819C0" w:rsidRDefault="00212CD5" w:rsidP="000F5BB8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</w:p>
        </w:tc>
      </w:tr>
    </w:tbl>
    <w:p w:rsidR="00212CD5" w:rsidRDefault="00CB32AD" w:rsidP="00212CD5">
      <w:pPr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12CD5" w:rsidRPr="00F819C0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17 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212CD5" w:rsidRPr="00F819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2CD5" w:rsidRPr="00F819C0">
        <w:rPr>
          <w:rFonts w:ascii="Times New Roman" w:eastAsia="Times New Roman" w:hAnsi="Times New Roman" w:cs="Times New Roman"/>
          <w:sz w:val="24"/>
          <w:szCs w:val="24"/>
        </w:rPr>
        <w:t xml:space="preserve">и пунктом 1 части 2 статьи 43 областного закона от 15 марта 2012 года № 20-оз «О муниципальных выборах в  Ленинградской области», с </w:t>
      </w:r>
      <w:r w:rsidR="00A93591">
        <w:rPr>
          <w:rFonts w:ascii="Times New Roman" w:hAnsi="Times New Roman" w:cs="Times New Roman"/>
          <w:bCs/>
          <w:sz w:val="24"/>
          <w:szCs w:val="24"/>
        </w:rPr>
        <w:t xml:space="preserve">Порядком </w:t>
      </w:r>
      <w:r w:rsidR="00A93591" w:rsidRPr="0002301D">
        <w:rPr>
          <w:rFonts w:ascii="Times New Roman" w:hAnsi="Times New Roman" w:cs="Times New Roman"/>
          <w:bCs/>
          <w:sz w:val="24"/>
          <w:szCs w:val="24"/>
        </w:rPr>
        <w:t xml:space="preserve"> выплаты компенсации и дополнительной оплаты труда (вознаграждения) членам территориальной избирательной комиссии Гатчинского муниципального района (с полномочиями избирательных комиссий муниципальных образований Гатчинского муниципального района Ленинградской области) и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выборов депутатов представительных органов  местного самоуправления</w:t>
      </w:r>
      <w:r w:rsidR="00A93591">
        <w:rPr>
          <w:rFonts w:ascii="Times New Roman" w:hAnsi="Times New Roman" w:cs="Times New Roman"/>
          <w:bCs/>
          <w:sz w:val="24"/>
          <w:szCs w:val="24"/>
        </w:rPr>
        <w:t xml:space="preserve">», утвержденного </w:t>
      </w:r>
      <w:r w:rsidR="00A9359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A93591" w:rsidRPr="0002301D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Гатчинского муниципального района от  17 июня 2019 года    № 8/46</w:t>
      </w:r>
      <w:r w:rsidR="00A93591">
        <w:rPr>
          <w:rFonts w:ascii="Times New Roman" w:hAnsi="Times New Roman" w:cs="Times New Roman"/>
          <w:sz w:val="24"/>
          <w:szCs w:val="24"/>
        </w:rPr>
        <w:t xml:space="preserve">, </w:t>
      </w:r>
      <w:r w:rsidR="00A93591" w:rsidRPr="0002301D">
        <w:rPr>
          <w:rFonts w:ascii="Times New Roman" w:hAnsi="Times New Roman" w:cs="Times New Roman"/>
          <w:sz w:val="24"/>
          <w:szCs w:val="24"/>
        </w:rPr>
        <w:t xml:space="preserve"> </w:t>
      </w:r>
      <w:r w:rsidR="00A93591" w:rsidRPr="00F819C0">
        <w:rPr>
          <w:rFonts w:ascii="Times New Roman" w:eastAsia="Times New Roman" w:hAnsi="Times New Roman" w:cs="Times New Roman"/>
          <w:sz w:val="24"/>
          <w:szCs w:val="24"/>
        </w:rPr>
        <w:t xml:space="preserve">   территориальная  избирательная комиссия  Гатчинского муниципального района с полн</w:t>
      </w:r>
      <w:r w:rsidR="00A93591">
        <w:rPr>
          <w:rFonts w:ascii="Times New Roman" w:eastAsia="Times New Roman" w:hAnsi="Times New Roman" w:cs="Times New Roman"/>
          <w:sz w:val="24"/>
          <w:szCs w:val="24"/>
        </w:rPr>
        <w:t>омочиями избирательных комиссий муниципальных</w:t>
      </w:r>
      <w:r w:rsidR="00A93591" w:rsidRPr="00F819C0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A93591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93591" w:rsidRPr="00F81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591">
        <w:rPr>
          <w:rFonts w:ascii="Times New Roman" w:eastAsia="Times New Roman" w:hAnsi="Times New Roman" w:cs="Times New Roman"/>
          <w:sz w:val="24"/>
          <w:szCs w:val="24"/>
        </w:rPr>
        <w:t xml:space="preserve">Гатчинского муниципального района </w:t>
      </w:r>
      <w:r w:rsidR="00A93591" w:rsidRPr="00F81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591" w:rsidRPr="00F819C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A93591" w:rsidRPr="00A93591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РЕШИЛА </w:t>
      </w:r>
      <w:r w:rsidR="00212CD5" w:rsidRPr="00A9359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224C2" w:rsidRDefault="004224C2" w:rsidP="004224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12CD5" w:rsidRPr="00212CD5" w:rsidRDefault="004224C2" w:rsidP="00212C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D5">
        <w:rPr>
          <w:rFonts w:ascii="Times New Roman" w:hAnsi="Times New Roman"/>
          <w:sz w:val="24"/>
          <w:szCs w:val="24"/>
        </w:rPr>
        <w:t>1.Установить стоимость 1 часа работы автотранспорта для заключения</w:t>
      </w:r>
      <w:r w:rsidR="0052349C">
        <w:rPr>
          <w:rFonts w:ascii="Times New Roman" w:hAnsi="Times New Roman"/>
          <w:sz w:val="24"/>
          <w:szCs w:val="24"/>
        </w:rPr>
        <w:t xml:space="preserve"> гражданско-правовых договоров </w:t>
      </w:r>
      <w:r w:rsidR="00212CD5" w:rsidRPr="00212CD5">
        <w:rPr>
          <w:rFonts w:ascii="Times New Roman" w:hAnsi="Times New Roman" w:cs="Times New Roman"/>
          <w:sz w:val="24"/>
          <w:szCs w:val="24"/>
        </w:rPr>
        <w:t xml:space="preserve">на </w:t>
      </w:r>
      <w:r w:rsidR="00212CD5" w:rsidRPr="00212CD5">
        <w:rPr>
          <w:rFonts w:ascii="Times New Roman" w:hAnsi="Times New Roman"/>
          <w:sz w:val="24"/>
          <w:szCs w:val="24"/>
        </w:rPr>
        <w:t xml:space="preserve">период подготовки и </w:t>
      </w:r>
      <w:proofErr w:type="gramStart"/>
      <w:r w:rsidR="00212CD5" w:rsidRPr="00212CD5">
        <w:rPr>
          <w:rFonts w:ascii="Times New Roman" w:hAnsi="Times New Roman"/>
          <w:sz w:val="24"/>
          <w:szCs w:val="24"/>
        </w:rPr>
        <w:t xml:space="preserve">проведения  </w:t>
      </w:r>
      <w:r w:rsidR="0052349C">
        <w:rPr>
          <w:rFonts w:ascii="Times New Roman" w:hAnsi="Times New Roman"/>
          <w:sz w:val="24"/>
          <w:szCs w:val="24"/>
        </w:rPr>
        <w:t>дополнительных</w:t>
      </w:r>
      <w:proofErr w:type="gramEnd"/>
      <w:r w:rsidR="0052349C">
        <w:rPr>
          <w:rFonts w:ascii="Times New Roman" w:hAnsi="Times New Roman"/>
          <w:sz w:val="24"/>
          <w:szCs w:val="24"/>
        </w:rPr>
        <w:t xml:space="preserve"> </w:t>
      </w:r>
      <w:r w:rsidR="0052349C">
        <w:rPr>
          <w:rFonts w:ascii="Times New Roman" w:eastAsia="Times New Roman" w:hAnsi="Times New Roman" w:cs="Times New Roman"/>
          <w:sz w:val="24"/>
          <w:szCs w:val="24"/>
        </w:rPr>
        <w:t xml:space="preserve">выборах </w:t>
      </w:r>
      <w:r w:rsidR="00212CD5" w:rsidRPr="00212CD5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r w:rsidR="0052349C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муниципального образования город Гатчина</w:t>
      </w:r>
      <w:r w:rsidR="00212CD5" w:rsidRPr="00212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CD5" w:rsidRPr="00212CD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</w:t>
      </w:r>
      <w:r w:rsidR="0052349C">
        <w:rPr>
          <w:rFonts w:ascii="Times New Roman" w:eastAsiaTheme="minorHAnsi" w:hAnsi="Times New Roman"/>
          <w:bCs/>
          <w:sz w:val="24"/>
          <w:szCs w:val="24"/>
          <w:lang w:eastAsia="en-US"/>
        </w:rPr>
        <w:t>шестого</w:t>
      </w:r>
      <w:r w:rsidR="00A9359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212CD5" w:rsidRPr="00212CD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созыва </w:t>
      </w:r>
      <w:r w:rsidR="00A93591">
        <w:rPr>
          <w:rFonts w:ascii="Times New Roman" w:eastAsiaTheme="minorHAnsi" w:hAnsi="Times New Roman"/>
          <w:bCs/>
          <w:sz w:val="24"/>
          <w:szCs w:val="24"/>
          <w:lang w:eastAsia="en-US"/>
        </w:rPr>
        <w:t>:</w:t>
      </w:r>
    </w:p>
    <w:p w:rsidR="004224C2" w:rsidRPr="00212CD5" w:rsidRDefault="004224C2" w:rsidP="004224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2CD5">
        <w:rPr>
          <w:rFonts w:ascii="Times New Roman" w:hAnsi="Times New Roman"/>
          <w:b/>
          <w:sz w:val="24"/>
          <w:szCs w:val="24"/>
        </w:rPr>
        <w:t xml:space="preserve"> - </w:t>
      </w:r>
      <w:r w:rsidRPr="00212CD5">
        <w:rPr>
          <w:rFonts w:ascii="Times New Roman" w:hAnsi="Times New Roman"/>
          <w:sz w:val="24"/>
          <w:szCs w:val="24"/>
        </w:rPr>
        <w:t>территориальной избирательной комиссии в размере 500 рублей;</w:t>
      </w:r>
    </w:p>
    <w:p w:rsidR="004224C2" w:rsidRPr="00212CD5" w:rsidRDefault="004224C2" w:rsidP="004224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2CD5">
        <w:rPr>
          <w:rFonts w:ascii="Times New Roman" w:hAnsi="Times New Roman"/>
          <w:sz w:val="24"/>
          <w:szCs w:val="24"/>
        </w:rPr>
        <w:t>-  участковым избирательным комиссиям в размере 500 рублей.</w:t>
      </w:r>
    </w:p>
    <w:p w:rsidR="004224C2" w:rsidRPr="00212CD5" w:rsidRDefault="004224C2" w:rsidP="004224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2CD5">
        <w:rPr>
          <w:rFonts w:ascii="Times New Roman" w:hAnsi="Times New Roman"/>
          <w:sz w:val="24"/>
          <w:szCs w:val="24"/>
        </w:rPr>
        <w:t xml:space="preserve">2. Контроль исполнения данного решения возложить на председателя          территориальной избирательной комиссии Гатчинского муниципального         района </w:t>
      </w:r>
      <w:proofErr w:type="spellStart"/>
      <w:r w:rsidRPr="00212CD5">
        <w:rPr>
          <w:rFonts w:ascii="Times New Roman" w:hAnsi="Times New Roman"/>
          <w:sz w:val="24"/>
          <w:szCs w:val="24"/>
        </w:rPr>
        <w:t>И.Л.Смык</w:t>
      </w:r>
      <w:proofErr w:type="spellEnd"/>
      <w:r w:rsidRPr="00212CD5">
        <w:rPr>
          <w:rFonts w:ascii="Times New Roman" w:hAnsi="Times New Roman"/>
          <w:sz w:val="24"/>
          <w:szCs w:val="24"/>
        </w:rPr>
        <w:t>.</w:t>
      </w:r>
    </w:p>
    <w:p w:rsidR="00212CD5" w:rsidRPr="004C7337" w:rsidRDefault="00212CD5" w:rsidP="00212CD5">
      <w:pPr>
        <w:shd w:val="clear" w:color="auto" w:fill="FFFFFF"/>
        <w:ind w:right="6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337">
        <w:rPr>
          <w:rFonts w:ascii="Times New Roman" w:eastAsia="Times New Roman" w:hAnsi="Times New Roman" w:cs="Times New Roman"/>
          <w:sz w:val="24"/>
          <w:szCs w:val="24"/>
        </w:rPr>
        <w:t xml:space="preserve">3. Разместить настоящее решение на   официальном сайте   территориальной избирательной комиссии Гатчинского    муниципального   района      </w:t>
      </w:r>
      <w:hyperlink r:id="rId4" w:history="1">
        <w:r w:rsidRPr="004C73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4C73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.</w:t>
      </w:r>
    </w:p>
    <w:p w:rsidR="00212CD5" w:rsidRPr="004C7337" w:rsidRDefault="00212CD5" w:rsidP="00212CD5">
      <w:pPr>
        <w:spacing w:after="12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224C2" w:rsidRPr="00212CD5" w:rsidRDefault="004224C2" w:rsidP="004224C2">
      <w:pPr>
        <w:rPr>
          <w:rFonts w:ascii="Times New Roman" w:hAnsi="Times New Roman" w:cs="Times New Roman"/>
          <w:sz w:val="24"/>
          <w:szCs w:val="24"/>
        </w:rPr>
      </w:pPr>
      <w:r w:rsidRPr="00212CD5">
        <w:rPr>
          <w:rFonts w:ascii="Times New Roman" w:hAnsi="Times New Roman"/>
          <w:sz w:val="24"/>
          <w:szCs w:val="24"/>
        </w:rPr>
        <w:t xml:space="preserve">     </w:t>
      </w:r>
      <w:r w:rsidRPr="00212CD5">
        <w:rPr>
          <w:rFonts w:ascii="Times New Roman" w:hAnsi="Times New Roman" w:cs="Times New Roman"/>
          <w:sz w:val="24"/>
          <w:szCs w:val="24"/>
        </w:rPr>
        <w:t xml:space="preserve">     Председатель ТИК                                                              </w:t>
      </w:r>
      <w:proofErr w:type="spellStart"/>
      <w:r w:rsidRPr="00212CD5">
        <w:rPr>
          <w:rFonts w:ascii="Times New Roman" w:hAnsi="Times New Roman" w:cs="Times New Roman"/>
          <w:sz w:val="24"/>
          <w:szCs w:val="24"/>
        </w:rPr>
        <w:t>И.Л.Смык</w:t>
      </w:r>
      <w:proofErr w:type="spellEnd"/>
    </w:p>
    <w:p w:rsidR="004224C2" w:rsidRPr="00212CD5" w:rsidRDefault="004224C2" w:rsidP="004224C2">
      <w:pPr>
        <w:rPr>
          <w:rFonts w:ascii="Times New Roman" w:hAnsi="Times New Roman" w:cs="Times New Roman"/>
          <w:sz w:val="24"/>
          <w:szCs w:val="24"/>
        </w:rPr>
      </w:pPr>
      <w:r w:rsidRPr="00212CD5">
        <w:rPr>
          <w:rFonts w:ascii="Times New Roman" w:hAnsi="Times New Roman" w:cs="Times New Roman"/>
          <w:sz w:val="24"/>
          <w:szCs w:val="24"/>
        </w:rPr>
        <w:t xml:space="preserve">     </w:t>
      </w:r>
      <w:r w:rsidR="00212CD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12CD5">
        <w:rPr>
          <w:rFonts w:ascii="Times New Roman" w:hAnsi="Times New Roman" w:cs="Times New Roman"/>
          <w:sz w:val="24"/>
          <w:szCs w:val="24"/>
        </w:rPr>
        <w:t>Секретарь  ТИК</w:t>
      </w:r>
      <w:proofErr w:type="gramEnd"/>
      <w:r w:rsidRPr="00212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="0052349C">
        <w:rPr>
          <w:rFonts w:ascii="Times New Roman" w:hAnsi="Times New Roman" w:cs="Times New Roman"/>
          <w:sz w:val="24"/>
          <w:szCs w:val="24"/>
        </w:rPr>
        <w:t>Т.В.Кузьмина</w:t>
      </w:r>
      <w:proofErr w:type="spellEnd"/>
      <w:r w:rsidR="00A93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2D4" w:rsidRPr="00212CD5" w:rsidRDefault="004462D4" w:rsidP="004224C2">
      <w:pPr>
        <w:rPr>
          <w:sz w:val="24"/>
          <w:szCs w:val="24"/>
        </w:rPr>
      </w:pPr>
    </w:p>
    <w:sectPr w:rsidR="004462D4" w:rsidRPr="00212CD5" w:rsidSect="00A935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1E"/>
    <w:rsid w:val="00212CD5"/>
    <w:rsid w:val="004224C2"/>
    <w:rsid w:val="004462D4"/>
    <w:rsid w:val="0052349C"/>
    <w:rsid w:val="0060291E"/>
    <w:rsid w:val="00701466"/>
    <w:rsid w:val="00A93591"/>
    <w:rsid w:val="00C95FF1"/>
    <w:rsid w:val="00CB32AD"/>
    <w:rsid w:val="00DE30C2"/>
    <w:rsid w:val="00E11FD6"/>
    <w:rsid w:val="00E21676"/>
    <w:rsid w:val="00E5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42EC"/>
  <w15:chartTrackingRefBased/>
  <w15:docId w15:val="{82B1C6F2-564E-465A-A06A-D139BC13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4C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234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13</cp:revision>
  <cp:lastPrinted>2021-06-30T13:00:00Z</cp:lastPrinted>
  <dcterms:created xsi:type="dcterms:W3CDTF">2017-07-28T06:44:00Z</dcterms:created>
  <dcterms:modified xsi:type="dcterms:W3CDTF">2021-07-02T07:23:00Z</dcterms:modified>
</cp:coreProperties>
</file>