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A3" w:rsidRPr="000B1A14" w:rsidRDefault="000210A3" w:rsidP="000210A3">
      <w:pPr>
        <w:jc w:val="center"/>
        <w:rPr>
          <w:b/>
          <w:sz w:val="26"/>
          <w:szCs w:val="26"/>
        </w:rPr>
      </w:pPr>
      <w:r w:rsidRPr="000B1A14">
        <w:rPr>
          <w:b/>
          <w:sz w:val="26"/>
          <w:szCs w:val="26"/>
        </w:rPr>
        <w:t>ТЕРРИТОРИАЛЬНАЯ ИЗБИРАТЕЛЬН</w:t>
      </w:r>
      <w:r w:rsidRPr="000B1A14">
        <w:rPr>
          <w:b/>
          <w:sz w:val="26"/>
          <w:szCs w:val="26"/>
          <w:lang w:val="en-US"/>
        </w:rPr>
        <w:t>A</w:t>
      </w:r>
      <w:r w:rsidRPr="000B1A14">
        <w:rPr>
          <w:b/>
          <w:sz w:val="26"/>
          <w:szCs w:val="26"/>
        </w:rPr>
        <w:t>Я КОМИССИЯ</w:t>
      </w:r>
    </w:p>
    <w:p w:rsidR="000210A3" w:rsidRPr="000B1A14" w:rsidRDefault="000210A3" w:rsidP="000210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</w:t>
      </w:r>
      <w:r w:rsidRPr="000B1A14">
        <w:rPr>
          <w:b/>
          <w:sz w:val="26"/>
          <w:szCs w:val="26"/>
        </w:rPr>
        <w:t xml:space="preserve"> МУНИЦИПАЛЬНОГО РАЙОНА</w:t>
      </w:r>
    </w:p>
    <w:p w:rsidR="000210A3" w:rsidRPr="000B1A14" w:rsidRDefault="000210A3" w:rsidP="000210A3">
      <w:pPr>
        <w:jc w:val="center"/>
        <w:rPr>
          <w:b/>
          <w:sz w:val="26"/>
          <w:szCs w:val="26"/>
        </w:rPr>
      </w:pPr>
      <w:r w:rsidRPr="000B1A14">
        <w:rPr>
          <w:b/>
          <w:sz w:val="26"/>
          <w:szCs w:val="26"/>
        </w:rPr>
        <w:t>ЛЕНИНГРАДСКОЙ ОБЛАСТИ</w:t>
      </w:r>
    </w:p>
    <w:p w:rsidR="000210A3" w:rsidRPr="000B1A14" w:rsidRDefault="000210A3" w:rsidP="000210A3">
      <w:pPr>
        <w:ind w:left="851" w:firstLine="425"/>
        <w:jc w:val="center"/>
        <w:rPr>
          <w:b/>
          <w:sz w:val="26"/>
          <w:szCs w:val="26"/>
        </w:rPr>
      </w:pPr>
    </w:p>
    <w:p w:rsidR="000210A3" w:rsidRPr="000B1A14" w:rsidRDefault="000210A3" w:rsidP="000210A3">
      <w:pPr>
        <w:jc w:val="center"/>
        <w:rPr>
          <w:b/>
          <w:sz w:val="26"/>
          <w:szCs w:val="26"/>
        </w:rPr>
      </w:pPr>
      <w:r w:rsidRPr="000B1A14">
        <w:rPr>
          <w:b/>
          <w:sz w:val="26"/>
          <w:szCs w:val="26"/>
        </w:rPr>
        <w:t>РЕШЕНИЕ</w:t>
      </w:r>
    </w:p>
    <w:p w:rsidR="000210A3" w:rsidRPr="000B1A14" w:rsidRDefault="000210A3" w:rsidP="000210A3">
      <w:pPr>
        <w:ind w:left="851" w:firstLine="426"/>
        <w:jc w:val="both"/>
        <w:rPr>
          <w:b/>
          <w:sz w:val="26"/>
          <w:szCs w:val="26"/>
        </w:rPr>
      </w:pPr>
    </w:p>
    <w:p w:rsidR="000210A3" w:rsidRPr="005761C2" w:rsidRDefault="000210A3" w:rsidP="000210A3">
      <w:pPr>
        <w:ind w:left="-709"/>
        <w:rPr>
          <w:b/>
          <w:sz w:val="26"/>
          <w:szCs w:val="26"/>
        </w:rPr>
      </w:pPr>
      <w:r w:rsidRPr="000B1A14"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01 июля  2021</w:t>
      </w:r>
      <w:r w:rsidRPr="005761C2">
        <w:rPr>
          <w:b/>
          <w:sz w:val="26"/>
          <w:szCs w:val="26"/>
        </w:rPr>
        <w:t xml:space="preserve"> года                                                              №</w:t>
      </w:r>
      <w:r w:rsidR="00531E10">
        <w:rPr>
          <w:b/>
          <w:sz w:val="26"/>
          <w:szCs w:val="26"/>
        </w:rPr>
        <w:t>79/1163</w:t>
      </w:r>
      <w:bookmarkStart w:id="0" w:name="_GoBack"/>
      <w:bookmarkEnd w:id="0"/>
    </w:p>
    <w:p w:rsidR="000210A3" w:rsidRPr="00EA6E9F" w:rsidRDefault="000210A3" w:rsidP="000210A3">
      <w:pPr>
        <w:rPr>
          <w:b/>
        </w:rPr>
      </w:pPr>
    </w:p>
    <w:p w:rsidR="00AF1196" w:rsidRDefault="000210A3" w:rsidP="000210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времени, на которое зарегистрированным кандидатам , их доверенным лицам, представителям политических партий (их региональных отделений) безвозмездно предоставляются помещения для проведения встреч с избирателями.</w:t>
      </w:r>
    </w:p>
    <w:p w:rsidR="000210A3" w:rsidRDefault="000210A3" w:rsidP="000210A3">
      <w:pPr>
        <w:jc w:val="center"/>
        <w:rPr>
          <w:b/>
          <w:sz w:val="26"/>
          <w:szCs w:val="26"/>
        </w:rPr>
      </w:pPr>
    </w:p>
    <w:p w:rsidR="00143DAE" w:rsidRDefault="000210A3" w:rsidP="000210A3">
      <w:pPr>
        <w:ind w:firstLine="708"/>
        <w:jc w:val="both"/>
      </w:pPr>
      <w:r>
        <w:t xml:space="preserve">В соответствии с пунктом 3 ст. 53 Федерального закона от 12.06.2002 N67-ФЗ "Об основных гарантиях избирательных прав и права на участие в референдуме граждан Российской Федерации", части 3 статьи 67 Федерального закона от 22.02.2014 № 20-фз «О выборах депутатов Государственной Думы Федерального Собрания Российской Федерации», </w:t>
      </w:r>
      <w:r w:rsidR="007C00B3">
        <w:t xml:space="preserve"> </w:t>
      </w:r>
      <w:r>
        <w:t xml:space="preserve">на основании постановления Избирательной комиссии Ленинградской области от 25.06.2021 № 132/934 «Об обеспечении равных условий проведения агитационных публичных мероприятий и размещения печатных предвыборных агитационных материалов для политических партий, зарегистрированных кандидатов на выборах депутатов </w:t>
      </w:r>
      <w:r w:rsidR="007C00B3">
        <w:t xml:space="preserve">Государственной Думы Федерального Собрания Российской Федерации восьмого созыва», территориальная избирательная комиссия Гатчинского муниципального района </w:t>
      </w:r>
      <w:r w:rsidR="00143DAE">
        <w:t xml:space="preserve">  </w:t>
      </w:r>
    </w:p>
    <w:p w:rsidR="000210A3" w:rsidRDefault="00143DAE" w:rsidP="000210A3">
      <w:pPr>
        <w:ind w:firstLine="708"/>
        <w:jc w:val="both"/>
      </w:pPr>
      <w:r>
        <w:t xml:space="preserve">                                                        </w:t>
      </w:r>
      <w:r>
        <w:rPr>
          <w:b/>
        </w:rPr>
        <w:t>РЕШИЛА:</w:t>
      </w:r>
    </w:p>
    <w:p w:rsidR="000210A3" w:rsidRDefault="000210A3">
      <w:pPr>
        <w:ind w:firstLine="708"/>
        <w:jc w:val="both"/>
      </w:pPr>
    </w:p>
    <w:p w:rsidR="00143DAE" w:rsidRDefault="00143DAE">
      <w:pPr>
        <w:ind w:firstLine="708"/>
        <w:jc w:val="both"/>
      </w:pPr>
      <w:r>
        <w:t>1. Установить время – два часа, на которое помещения, пригодные для проведения агитационных публичных мероприятий в форме собраний и находящиеся в государственной и муниципальной собственности, безвозмездно предоставляются по заявкам политических партий, зарегистрированных кандидатов, избирательных объединений, зарегистрировавших список кандидатов, собственниками, владельцами этих помещений для встреч с избирателями.</w:t>
      </w:r>
    </w:p>
    <w:p w:rsidR="007C00B3" w:rsidRDefault="00143DAE">
      <w:pPr>
        <w:ind w:firstLine="708"/>
        <w:jc w:val="both"/>
      </w:pPr>
      <w:r>
        <w:t xml:space="preserve"> 2. Обязать собственника, владельца помещения в случае предоставления помещения по заявкам политических партий, зарегистрированных кандидатов, избирательных объединений не позднее дня, следующего за днем предоставления помещения, уведомить в письменной форме территориальную избирательную комиссию Гатчинского  муниципального района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кандидатам, избирательным объединениям.</w:t>
      </w:r>
    </w:p>
    <w:p w:rsidR="007C00B3" w:rsidRDefault="00143DAE">
      <w:pPr>
        <w:ind w:firstLine="708"/>
        <w:jc w:val="both"/>
      </w:pPr>
      <w:r>
        <w:t>3. Контроль за исполнением настоящего решения возложить на секретаря территориальной избирательной комиссии Гатчинского муниципального района Т.В.Кузьмину.</w:t>
      </w:r>
    </w:p>
    <w:p w:rsidR="007C00B3" w:rsidRDefault="007C00B3">
      <w:pPr>
        <w:ind w:firstLine="708"/>
        <w:jc w:val="both"/>
      </w:pPr>
    </w:p>
    <w:p w:rsidR="007C00B3" w:rsidRDefault="007C00B3">
      <w:pPr>
        <w:ind w:firstLine="708"/>
        <w:jc w:val="both"/>
      </w:pPr>
    </w:p>
    <w:p w:rsidR="00143DAE" w:rsidRPr="002F18C1" w:rsidRDefault="00143DAE" w:rsidP="00143DAE">
      <w:pPr>
        <w:jc w:val="both"/>
        <w:rPr>
          <w:b/>
          <w:color w:val="000000"/>
        </w:rPr>
      </w:pPr>
      <w:r w:rsidRPr="002F18C1">
        <w:rPr>
          <w:color w:val="000000"/>
        </w:rPr>
        <w:t>Председатель</w:t>
      </w:r>
    </w:p>
    <w:p w:rsidR="00143DAE" w:rsidRPr="002F18C1" w:rsidRDefault="00143DAE" w:rsidP="00143DAE">
      <w:pPr>
        <w:jc w:val="both"/>
        <w:rPr>
          <w:color w:val="000000"/>
        </w:rPr>
      </w:pPr>
      <w:r w:rsidRPr="002F18C1">
        <w:rPr>
          <w:color w:val="000000"/>
        </w:rPr>
        <w:t xml:space="preserve">территориальной избирательной комиссии </w:t>
      </w:r>
      <w:r>
        <w:rPr>
          <w:color w:val="000000"/>
        </w:rPr>
        <w:t xml:space="preserve">                                                     </w:t>
      </w:r>
      <w:r w:rsidRPr="002F18C1">
        <w:rPr>
          <w:color w:val="000000"/>
        </w:rPr>
        <w:t>И.Л.Смык</w:t>
      </w:r>
    </w:p>
    <w:p w:rsidR="00143DAE" w:rsidRPr="002F18C1" w:rsidRDefault="00143DAE" w:rsidP="00143DAE">
      <w:pPr>
        <w:jc w:val="both"/>
        <w:rPr>
          <w:b/>
          <w:color w:val="000000"/>
        </w:rPr>
      </w:pPr>
    </w:p>
    <w:p w:rsidR="00143DAE" w:rsidRPr="002F18C1" w:rsidRDefault="00143DAE" w:rsidP="00143DAE">
      <w:pPr>
        <w:jc w:val="both"/>
        <w:rPr>
          <w:b/>
          <w:color w:val="000000"/>
        </w:rPr>
      </w:pPr>
      <w:r w:rsidRPr="002F18C1">
        <w:rPr>
          <w:color w:val="000000"/>
          <w:vertAlign w:val="superscript"/>
        </w:rPr>
        <w:t xml:space="preserve"> </w:t>
      </w:r>
      <w:r w:rsidRPr="002F18C1">
        <w:rPr>
          <w:color w:val="000000"/>
        </w:rPr>
        <w:t xml:space="preserve">Секретарь </w:t>
      </w:r>
    </w:p>
    <w:p w:rsidR="00143DAE" w:rsidRPr="002F18C1" w:rsidRDefault="00143DAE" w:rsidP="00143DAE">
      <w:pPr>
        <w:jc w:val="both"/>
        <w:rPr>
          <w:color w:val="000000"/>
          <w:vertAlign w:val="superscript"/>
        </w:rPr>
      </w:pPr>
      <w:r w:rsidRPr="002F18C1">
        <w:rPr>
          <w:color w:val="000000"/>
        </w:rPr>
        <w:t xml:space="preserve">территориальной избирательной комиссии </w:t>
      </w:r>
      <w:r>
        <w:rPr>
          <w:color w:val="000000"/>
        </w:rPr>
        <w:t xml:space="preserve">                                                      </w:t>
      </w:r>
      <w:r w:rsidRPr="002F18C1">
        <w:rPr>
          <w:color w:val="000000"/>
        </w:rPr>
        <w:t>Т.В.Кузьмина</w:t>
      </w:r>
      <w:r w:rsidRPr="002F18C1">
        <w:rPr>
          <w:color w:val="000000"/>
          <w:vertAlign w:val="superscript"/>
        </w:rPr>
        <w:t xml:space="preserve"> </w:t>
      </w:r>
    </w:p>
    <w:sectPr w:rsidR="00143DAE" w:rsidRPr="002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00"/>
    <w:rsid w:val="000210A3"/>
    <w:rsid w:val="00052100"/>
    <w:rsid w:val="00143DAE"/>
    <w:rsid w:val="00531E10"/>
    <w:rsid w:val="007C00B3"/>
    <w:rsid w:val="00AF1196"/>
    <w:rsid w:val="00A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D9B3"/>
  <w15:chartTrackingRefBased/>
  <w15:docId w15:val="{6F62FDD7-90C5-4A67-AA4D-CD90641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cp:lastPrinted>2021-07-01T11:47:00Z</cp:lastPrinted>
  <dcterms:created xsi:type="dcterms:W3CDTF">2021-07-01T11:14:00Z</dcterms:created>
  <dcterms:modified xsi:type="dcterms:W3CDTF">2021-07-02T07:27:00Z</dcterms:modified>
</cp:coreProperties>
</file>