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A7" w:rsidRPr="002D72F9" w:rsidRDefault="000249A7" w:rsidP="000249A7">
      <w:pPr>
        <w:pStyle w:val="2"/>
        <w:spacing w:after="0" w:line="240" w:lineRule="auto"/>
        <w:ind w:firstLine="0"/>
        <w:jc w:val="center"/>
        <w:rPr>
          <w:b/>
          <w:bCs/>
        </w:rPr>
      </w:pPr>
      <w:r w:rsidRPr="002D72F9">
        <w:rPr>
          <w:b/>
          <w:bCs/>
        </w:rPr>
        <w:t>Выборы депутатов Государственной Думы</w:t>
      </w:r>
    </w:p>
    <w:p w:rsidR="000249A7" w:rsidRPr="002D72F9" w:rsidRDefault="000249A7" w:rsidP="000249A7">
      <w:pPr>
        <w:pStyle w:val="2"/>
        <w:spacing w:after="0" w:line="240" w:lineRule="auto"/>
        <w:ind w:firstLine="0"/>
        <w:jc w:val="center"/>
        <w:rPr>
          <w:b/>
          <w:bCs/>
        </w:rPr>
      </w:pPr>
      <w:r w:rsidRPr="002D72F9">
        <w:rPr>
          <w:b/>
          <w:bCs/>
        </w:rPr>
        <w:t>Федерального Собрания Российской Федерации восьмого созыва</w:t>
      </w:r>
    </w:p>
    <w:p w:rsidR="000249A7" w:rsidRPr="002D72F9" w:rsidRDefault="000249A7" w:rsidP="000249A7">
      <w:pPr>
        <w:pStyle w:val="a5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2F9">
        <w:rPr>
          <w:rFonts w:ascii="Times New Roman" w:hAnsi="Times New Roman"/>
          <w:b/>
          <w:bCs/>
          <w:sz w:val="28"/>
          <w:szCs w:val="28"/>
        </w:rPr>
        <w:t>19 сентября 2021 года</w:t>
      </w:r>
    </w:p>
    <w:p w:rsidR="00407269" w:rsidRPr="003E7140" w:rsidRDefault="00407269" w:rsidP="00407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7269" w:rsidRPr="003E7140" w:rsidRDefault="00407269" w:rsidP="00407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7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Территориальная избирательная комиссия                                                                 Гатчинского муниципального района Ленинградской области</w:t>
      </w:r>
    </w:p>
    <w:p w:rsidR="00407269" w:rsidRPr="003E7140" w:rsidRDefault="00407269" w:rsidP="0040726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07269" w:rsidRPr="003E7140" w:rsidRDefault="00407269" w:rsidP="0040726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E71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 Е Ш Е Н И Е</w:t>
      </w:r>
    </w:p>
    <w:p w:rsidR="00407269" w:rsidRPr="003E7140" w:rsidRDefault="00407269" w:rsidP="0040726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</w:p>
    <w:p w:rsidR="00407269" w:rsidRPr="003E7140" w:rsidRDefault="003E7140" w:rsidP="00407269">
      <w:pPr>
        <w:autoSpaceDE w:val="0"/>
        <w:autoSpaceDN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E7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«11» сентября </w:t>
      </w:r>
      <w:r w:rsidR="00407269" w:rsidRPr="003E7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2021 года                                                     </w:t>
      </w:r>
      <w:r w:rsidR="00E64B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</w:t>
      </w:r>
      <w:r w:rsidR="00407269" w:rsidRPr="003E7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777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96/1459</w:t>
      </w:r>
    </w:p>
    <w:p w:rsidR="00407269" w:rsidRPr="003E7140" w:rsidRDefault="00407269" w:rsidP="00407269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28"/>
          <w:szCs w:val="28"/>
          <w:lang w:eastAsia="ru-RU"/>
        </w:rPr>
      </w:pPr>
    </w:p>
    <w:p w:rsidR="000249A7" w:rsidRDefault="000249A7" w:rsidP="000249A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0249A7" w:rsidRDefault="000249A7" w:rsidP="000249A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9A7" w:rsidRDefault="000249A7" w:rsidP="000249A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2D72F9">
        <w:rPr>
          <w:rFonts w:ascii="Times New Roman" w:hAnsi="Times New Roman"/>
          <w:sz w:val="28"/>
          <w:szCs w:val="28"/>
        </w:rPr>
        <w:t>В соответствии с частью 14 статьи 79 Федерального закона «О выборах депутатов Государственной Думы Федерального Собрания Российской Федерации» территориальная избирательная комиссия </w:t>
      </w: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 w:rsidR="0077769A">
        <w:rPr>
          <w:rFonts w:ascii="Times New Roman" w:hAnsi="Times New Roman"/>
          <w:sz w:val="28"/>
          <w:szCs w:val="28"/>
        </w:rPr>
        <w:t xml:space="preserve">с полномочиями окружной избирательной комиссии </w:t>
      </w:r>
      <w:r w:rsidRPr="002D72F9">
        <w:rPr>
          <w:rFonts w:ascii="Times New Roman" w:hAnsi="Times New Roman"/>
          <w:b/>
          <w:sz w:val="28"/>
          <w:szCs w:val="28"/>
        </w:rPr>
        <w:t>решила</w:t>
      </w:r>
      <w:r w:rsidRPr="002D72F9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407269" w:rsidRDefault="00407269" w:rsidP="006B368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6B368D">
        <w:rPr>
          <w:rFonts w:ascii="Times New Roman" w:hAnsi="Times New Roman"/>
          <w:color w:val="000000" w:themeColor="text1"/>
          <w:sz w:val="28"/>
          <w:szCs w:val="28"/>
        </w:rPr>
        <w:t>Передать в участковые избирательные комиссии по акту следующее количество избирательных бюллетеней для голосования на выборах депутатов</w:t>
      </w:r>
      <w:r w:rsidR="003E7140" w:rsidRPr="006B3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5BA5" w:rsidRPr="002D72F9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 Федерации</w:t>
      </w:r>
      <w:r w:rsidR="009E5BA5">
        <w:rPr>
          <w:rFonts w:ascii="Times New Roman" w:hAnsi="Times New Roman"/>
          <w:color w:val="000000" w:themeColor="text1"/>
          <w:sz w:val="28"/>
          <w:szCs w:val="28"/>
        </w:rPr>
        <w:t xml:space="preserve"> восьмого</w:t>
      </w:r>
      <w:r w:rsidR="003E7140" w:rsidRPr="006B368D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  <w:r w:rsidR="00F361B1" w:rsidRPr="00F361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1B1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A7537F">
        <w:rPr>
          <w:rFonts w:ascii="Times New Roman" w:hAnsi="Times New Roman"/>
          <w:color w:val="000000" w:themeColor="text1"/>
          <w:sz w:val="28"/>
          <w:szCs w:val="28"/>
        </w:rPr>
        <w:t>федеральному</w:t>
      </w:r>
      <w:r w:rsidR="00F361B1">
        <w:rPr>
          <w:rFonts w:ascii="Times New Roman" w:hAnsi="Times New Roman"/>
          <w:color w:val="000000" w:themeColor="text1"/>
          <w:sz w:val="28"/>
          <w:szCs w:val="28"/>
        </w:rPr>
        <w:t xml:space="preserve"> избирательн</w:t>
      </w:r>
      <w:r w:rsidR="00A7537F"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="00F361B1">
        <w:rPr>
          <w:rFonts w:ascii="Times New Roman" w:hAnsi="Times New Roman"/>
          <w:color w:val="000000" w:themeColor="text1"/>
          <w:sz w:val="28"/>
          <w:szCs w:val="28"/>
        </w:rPr>
        <w:t xml:space="preserve"> округ</w:t>
      </w:r>
      <w:r w:rsidR="00A753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B36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1B1">
        <w:rPr>
          <w:rFonts w:ascii="Times New Roman" w:hAnsi="Times New Roman"/>
          <w:color w:val="000000" w:themeColor="text1"/>
          <w:sz w:val="28"/>
          <w:szCs w:val="28"/>
        </w:rPr>
        <w:t>согласно приложению 1</w:t>
      </w:r>
      <w:r w:rsidR="006B368D" w:rsidRPr="006B368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61B1" w:rsidRPr="00F361B1" w:rsidRDefault="00F361B1" w:rsidP="00F361B1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68D">
        <w:rPr>
          <w:rFonts w:ascii="Times New Roman" w:hAnsi="Times New Roman"/>
          <w:color w:val="000000" w:themeColor="text1"/>
          <w:sz w:val="28"/>
          <w:szCs w:val="28"/>
        </w:rPr>
        <w:t xml:space="preserve">Передать в участковые избирательные комиссии по акту следующее количество избирательных бюллетеней для голосования на выборах депутатов </w:t>
      </w:r>
      <w:r w:rsidR="009E5BA5" w:rsidRPr="002D72F9">
        <w:rPr>
          <w:rFonts w:ascii="Times New Roman" w:hAnsi="Times New Roman"/>
          <w:sz w:val="28"/>
          <w:szCs w:val="28"/>
        </w:rPr>
        <w:t>Государственной Думы Федерального Собрания Российской Федерации</w:t>
      </w:r>
      <w:r w:rsidR="009E5BA5">
        <w:rPr>
          <w:rFonts w:ascii="Times New Roman" w:hAnsi="Times New Roman"/>
          <w:color w:val="000000" w:themeColor="text1"/>
          <w:sz w:val="28"/>
          <w:szCs w:val="28"/>
        </w:rPr>
        <w:t xml:space="preserve"> восьмого</w:t>
      </w:r>
      <w:r w:rsidR="009E5BA5" w:rsidRPr="006B368D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A7537F">
        <w:rPr>
          <w:rFonts w:ascii="Times New Roman" w:hAnsi="Times New Roman"/>
          <w:color w:val="000000" w:themeColor="text1"/>
          <w:sz w:val="28"/>
          <w:szCs w:val="28"/>
        </w:rPr>
        <w:t>одномандатным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избирательным округам согласно приложению 2</w:t>
      </w:r>
      <w:r w:rsidRPr="006B368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6098" w:rsidRPr="006B368D" w:rsidRDefault="00F16098" w:rsidP="00F1609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разместить на официальном сайте </w:t>
      </w:r>
      <w:r w:rsidRPr="00F16098">
        <w:rPr>
          <w:rFonts w:ascii="Times New Roman" w:hAnsi="Times New Roman"/>
          <w:color w:val="000000" w:themeColor="text1"/>
          <w:sz w:val="28"/>
          <w:szCs w:val="28"/>
        </w:rPr>
        <w:t>территориальн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F16098">
        <w:rPr>
          <w:rFonts w:ascii="Times New Roman" w:hAnsi="Times New Roman"/>
          <w:color w:val="000000" w:themeColor="text1"/>
          <w:sz w:val="28"/>
          <w:szCs w:val="28"/>
        </w:rPr>
        <w:t xml:space="preserve"> избирательн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ой комиссии</w:t>
      </w:r>
      <w:r w:rsidRPr="00F16098">
        <w:rPr>
          <w:rFonts w:ascii="Times New Roman" w:hAnsi="Times New Roman"/>
          <w:color w:val="000000" w:themeColor="text1"/>
          <w:sz w:val="28"/>
          <w:szCs w:val="28"/>
        </w:rPr>
        <w:t xml:space="preserve"> Гатчинского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368D" w:rsidRPr="006B368D" w:rsidRDefault="00AB0989" w:rsidP="006B368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368D" w:rsidRPr="006B36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B368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6B368D" w:rsidRPr="006B368D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решения возложить на секретаря избирательной комиссии Кузьмину Татьяну Васильевну.</w:t>
      </w:r>
    </w:p>
    <w:p w:rsidR="00407269" w:rsidRDefault="00407269" w:rsidP="0040726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B34AD8" w:rsidRDefault="00B34AD8" w:rsidP="0040726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B34AD8" w:rsidRDefault="00B34AD8" w:rsidP="0040726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3737"/>
        <w:gridCol w:w="280"/>
        <w:gridCol w:w="1800"/>
        <w:gridCol w:w="415"/>
        <w:gridCol w:w="2452"/>
      </w:tblGrid>
      <w:tr w:rsidR="006B368D" w:rsidTr="006342AE">
        <w:tc>
          <w:tcPr>
            <w:tcW w:w="675" w:type="dxa"/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828" w:type="dxa"/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территориальной избирательной комиссии</w:t>
            </w:r>
            <w:r w:rsidR="0077769A">
              <w:rPr>
                <w:sz w:val="24"/>
                <w:szCs w:val="24"/>
              </w:rPr>
              <w:t xml:space="preserve"> (с полномочиями ОИК)</w:t>
            </w:r>
          </w:p>
        </w:tc>
        <w:tc>
          <w:tcPr>
            <w:tcW w:w="283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68D" w:rsidRPr="00596764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И.Л. Смык</w:t>
            </w:r>
          </w:p>
        </w:tc>
      </w:tr>
      <w:tr w:rsidR="006B368D" w:rsidTr="006342AE">
        <w:tc>
          <w:tcPr>
            <w:tcW w:w="67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764">
              <w:rPr>
                <w:sz w:val="18"/>
                <w:szCs w:val="18"/>
              </w:rPr>
              <w:t>(фамилия, инициалы)</w:t>
            </w:r>
          </w:p>
        </w:tc>
      </w:tr>
      <w:tr w:rsidR="006B368D" w:rsidTr="006342AE">
        <w:tc>
          <w:tcPr>
            <w:tcW w:w="67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территориальной избирательной комиссии</w:t>
            </w:r>
            <w:r w:rsidR="0077769A">
              <w:rPr>
                <w:sz w:val="24"/>
                <w:szCs w:val="24"/>
              </w:rPr>
              <w:t xml:space="preserve"> (с полномочиями ОИК)</w:t>
            </w:r>
          </w:p>
        </w:tc>
        <w:tc>
          <w:tcPr>
            <w:tcW w:w="283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B368D" w:rsidRPr="00D951D0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Кузьмина</w:t>
            </w:r>
          </w:p>
        </w:tc>
      </w:tr>
      <w:tr w:rsidR="006B368D" w:rsidTr="006342AE">
        <w:tc>
          <w:tcPr>
            <w:tcW w:w="67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368D" w:rsidRDefault="006B368D" w:rsidP="006342AE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6B368D" w:rsidRDefault="006B368D" w:rsidP="0040726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6B368D" w:rsidRDefault="006B368D" w:rsidP="0040726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</w:p>
    <w:p w:rsidR="00407269" w:rsidRPr="00407269" w:rsidRDefault="00407269" w:rsidP="00407269">
      <w:pPr>
        <w:spacing w:after="200" w:line="276" w:lineRule="auto"/>
        <w:rPr>
          <w:rFonts w:ascii="Calibri" w:eastAsia="Calibri" w:hAnsi="Calibri" w:cs="Times New Roman"/>
        </w:rPr>
      </w:pPr>
    </w:p>
    <w:p w:rsidR="003320B0" w:rsidRDefault="003320B0"/>
    <w:sectPr w:rsidR="0033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39BF"/>
    <w:multiLevelType w:val="hybridMultilevel"/>
    <w:tmpl w:val="3E90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13DCB"/>
    <w:multiLevelType w:val="hybridMultilevel"/>
    <w:tmpl w:val="B44C5E68"/>
    <w:lvl w:ilvl="0" w:tplc="A412DD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9"/>
    <w:rsid w:val="000249A7"/>
    <w:rsid w:val="003320B0"/>
    <w:rsid w:val="003E7140"/>
    <w:rsid w:val="00407269"/>
    <w:rsid w:val="006B368D"/>
    <w:rsid w:val="0077769A"/>
    <w:rsid w:val="00816CF1"/>
    <w:rsid w:val="00871C0F"/>
    <w:rsid w:val="009E5BA5"/>
    <w:rsid w:val="00A7537F"/>
    <w:rsid w:val="00AB0989"/>
    <w:rsid w:val="00B34AD8"/>
    <w:rsid w:val="00C66D9C"/>
    <w:rsid w:val="00E64BB6"/>
    <w:rsid w:val="00F16098"/>
    <w:rsid w:val="00F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6A97"/>
  <w15:chartTrackingRefBased/>
  <w15:docId w15:val="{C1B84A2E-15EB-41E3-B8D4-D3CC8A98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7269"/>
  </w:style>
  <w:style w:type="paragraph" w:styleId="a3">
    <w:name w:val="Body Text"/>
    <w:basedOn w:val="a"/>
    <w:link w:val="a4"/>
    <w:uiPriority w:val="99"/>
    <w:semiHidden/>
    <w:unhideWhenUsed/>
    <w:rsid w:val="0040726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7269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407269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072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407269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4072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uiPriority w:val="99"/>
    <w:rsid w:val="00407269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407269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uiPriority w:val="99"/>
    <w:rsid w:val="00407269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072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726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72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10</cp:revision>
  <cp:lastPrinted>2021-09-13T14:46:00Z</cp:lastPrinted>
  <dcterms:created xsi:type="dcterms:W3CDTF">2021-09-10T14:42:00Z</dcterms:created>
  <dcterms:modified xsi:type="dcterms:W3CDTF">2021-09-13T14:48:00Z</dcterms:modified>
</cp:coreProperties>
</file>