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40" w:rsidRPr="003E7140" w:rsidRDefault="00407269" w:rsidP="003E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7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Выборы депутатов </w:t>
      </w:r>
    </w:p>
    <w:p w:rsidR="00407269" w:rsidRPr="003E7140" w:rsidRDefault="003E7140" w:rsidP="003E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7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Законодательного собрания Ленинградской области седьмого </w:t>
      </w:r>
      <w:r w:rsidR="00407269" w:rsidRPr="003E7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созыва</w:t>
      </w:r>
    </w:p>
    <w:p w:rsidR="00407269" w:rsidRDefault="00313488" w:rsidP="00407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сентября 2021</w:t>
      </w:r>
    </w:p>
    <w:p w:rsidR="00313488" w:rsidRPr="003E7140" w:rsidRDefault="00313488" w:rsidP="00407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7269" w:rsidRPr="003E7140" w:rsidRDefault="00407269" w:rsidP="00407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7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Территориальная избирательная комиссия                                                                 Гатчинского муниципального района Ленинградской области</w:t>
      </w:r>
    </w:p>
    <w:p w:rsidR="00407269" w:rsidRPr="003E7140" w:rsidRDefault="00407269" w:rsidP="0040726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07269" w:rsidRPr="003E7140" w:rsidRDefault="00407269" w:rsidP="0040726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71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 Е Ш Е Н И Е</w:t>
      </w:r>
    </w:p>
    <w:p w:rsidR="00407269" w:rsidRPr="003E7140" w:rsidRDefault="00407269" w:rsidP="0040726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</w:p>
    <w:p w:rsidR="00407269" w:rsidRPr="003E7140" w:rsidRDefault="003E7140" w:rsidP="00407269">
      <w:pPr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E7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«11» сентября </w:t>
      </w:r>
      <w:r w:rsidR="00407269" w:rsidRPr="003E7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2021 года                                                     </w:t>
      </w:r>
      <w:r w:rsidR="00160D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407269" w:rsidRPr="003E7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6F5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96/1461</w:t>
      </w:r>
      <w:bookmarkStart w:id="0" w:name="_GoBack"/>
      <w:bookmarkEnd w:id="0"/>
    </w:p>
    <w:p w:rsidR="00407269" w:rsidRPr="003E7140" w:rsidRDefault="00407269" w:rsidP="00407269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8"/>
          <w:szCs w:val="28"/>
          <w:lang w:eastAsia="ru-RU"/>
        </w:rPr>
      </w:pPr>
    </w:p>
    <w:p w:rsidR="00407269" w:rsidRPr="003E7140" w:rsidRDefault="00407269" w:rsidP="004072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E71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распределении избирательных бюллетеней для голосования на выборах депутатов </w:t>
      </w:r>
      <w:r w:rsidR="003E7140" w:rsidRPr="003E7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Законодательного собрания Ленинградской области седьмого созыва</w:t>
      </w:r>
      <w:r w:rsidRPr="003E71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передаваемых участковым избирательным комиссиям</w:t>
      </w:r>
    </w:p>
    <w:p w:rsidR="00407269" w:rsidRPr="003E7140" w:rsidRDefault="00407269" w:rsidP="004072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07269" w:rsidRPr="003E7140" w:rsidRDefault="00407269" w:rsidP="003E71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pacing w:val="20"/>
          <w:sz w:val="28"/>
          <w:szCs w:val="28"/>
        </w:rPr>
      </w:pPr>
      <w:r w:rsidRPr="003E7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E7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 12 статьи 63 Федерального закона</w:t>
      </w:r>
      <w:r w:rsidRPr="003E7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E7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12 июня 2002 года №67 </w:t>
      </w:r>
      <w:r w:rsidRPr="003E7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E7140" w:rsidRPr="003E714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Об основных гарантиях избирательных прав и права на участие в референдуме граждан Российской Федерации</w:t>
      </w:r>
      <w:r w:rsidRPr="003E7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территориальная избирательная комиссия Гатчинского муниципального района </w:t>
      </w:r>
      <w:r w:rsidR="006F51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полномочиями окружной избирательной комиссии </w:t>
      </w:r>
      <w:r w:rsidRPr="003E71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решила</w:t>
      </w:r>
      <w:r w:rsidRPr="003E7140">
        <w:rPr>
          <w:rFonts w:ascii="Times New Roman" w:eastAsia="Calibri" w:hAnsi="Times New Roman" w:cs="Times New Roman"/>
          <w:bCs/>
          <w:color w:val="000000" w:themeColor="text1"/>
          <w:spacing w:val="20"/>
          <w:sz w:val="28"/>
          <w:szCs w:val="28"/>
        </w:rPr>
        <w:t>:</w:t>
      </w:r>
    </w:p>
    <w:p w:rsidR="00407269" w:rsidRPr="003E7140" w:rsidRDefault="00407269" w:rsidP="00407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1CF5" w:rsidRDefault="001F1CF5" w:rsidP="001F1CF5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68D">
        <w:rPr>
          <w:rFonts w:ascii="Times New Roman" w:hAnsi="Times New Roman"/>
          <w:color w:val="000000" w:themeColor="text1"/>
          <w:sz w:val="28"/>
          <w:szCs w:val="28"/>
        </w:rPr>
        <w:t>Передать в участковые избирательные комиссии по акту следующее количество избирательных бюллетеней для голосования на выборах депутатов Законодательного собрания Ленинградской области седьмого созыва</w:t>
      </w:r>
      <w:r w:rsidRPr="00F361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 одномандатным избирательным округам согласно приложению 1</w:t>
      </w:r>
      <w:r w:rsidRPr="006B368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1CF5" w:rsidRPr="00F361B1" w:rsidRDefault="001F1CF5" w:rsidP="001F1CF5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68D">
        <w:rPr>
          <w:rFonts w:ascii="Times New Roman" w:hAnsi="Times New Roman"/>
          <w:color w:val="000000" w:themeColor="text1"/>
          <w:sz w:val="28"/>
          <w:szCs w:val="28"/>
        </w:rPr>
        <w:t>Передать в участковые избирательные комиссии по акту следующее количество избирательных бюллетеней для голосования на выборах депутатов Законодательного собрания Ленинградской области седьмого созыва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общеобластным избирательным округам согласно приложению 2</w:t>
      </w:r>
      <w:r w:rsidRPr="006B368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1CF5" w:rsidRPr="006B368D" w:rsidRDefault="001F1CF5" w:rsidP="001F1CF5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разместить на официальном сайте </w:t>
      </w:r>
      <w:r w:rsidRPr="00F16098">
        <w:rPr>
          <w:rFonts w:ascii="Times New Roman" w:hAnsi="Times New Roman"/>
          <w:color w:val="000000" w:themeColor="text1"/>
          <w:sz w:val="28"/>
          <w:szCs w:val="28"/>
        </w:rPr>
        <w:t>территориальн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F16098">
        <w:rPr>
          <w:rFonts w:ascii="Times New Roman" w:hAnsi="Times New Roman"/>
          <w:color w:val="000000" w:themeColor="text1"/>
          <w:sz w:val="28"/>
          <w:szCs w:val="28"/>
        </w:rPr>
        <w:t xml:space="preserve"> избирательн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ой комиссии</w:t>
      </w:r>
      <w:r w:rsidRPr="00F16098">
        <w:rPr>
          <w:rFonts w:ascii="Times New Roman" w:hAnsi="Times New Roman"/>
          <w:color w:val="000000" w:themeColor="text1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1CF5" w:rsidRPr="006B368D" w:rsidRDefault="001F1CF5" w:rsidP="001F1CF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B36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B368D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решения возложить на секретаря избирательной комиссии Кузьмину Татьяну Васильевну.</w:t>
      </w:r>
    </w:p>
    <w:p w:rsidR="006B368D" w:rsidRPr="006B368D" w:rsidRDefault="006B368D" w:rsidP="006B368D">
      <w:pPr>
        <w:pStyle w:val="a7"/>
        <w:spacing w:after="0" w:line="240" w:lineRule="auto"/>
        <w:ind w:left="7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4AD8" w:rsidRDefault="00B34AD8" w:rsidP="0040726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B34AD8" w:rsidRDefault="00B34AD8" w:rsidP="0040726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3737"/>
        <w:gridCol w:w="280"/>
        <w:gridCol w:w="1800"/>
        <w:gridCol w:w="415"/>
        <w:gridCol w:w="2452"/>
      </w:tblGrid>
      <w:tr w:rsidR="006B368D" w:rsidTr="006342AE">
        <w:tc>
          <w:tcPr>
            <w:tcW w:w="675" w:type="dxa"/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828" w:type="dxa"/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территориальной избирательной комиссии</w:t>
            </w:r>
            <w:r w:rsidR="006F5105">
              <w:rPr>
                <w:sz w:val="24"/>
                <w:szCs w:val="24"/>
              </w:rPr>
              <w:t xml:space="preserve"> (с полномочиями ОИК)</w:t>
            </w:r>
          </w:p>
        </w:tc>
        <w:tc>
          <w:tcPr>
            <w:tcW w:w="283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68D" w:rsidRPr="00596764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И.Л. Смык</w:t>
            </w:r>
          </w:p>
        </w:tc>
      </w:tr>
      <w:tr w:rsidR="006B368D" w:rsidTr="006342AE">
        <w:tc>
          <w:tcPr>
            <w:tcW w:w="67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764">
              <w:rPr>
                <w:sz w:val="18"/>
                <w:szCs w:val="18"/>
              </w:rPr>
              <w:t>(фамилия, инициалы)</w:t>
            </w:r>
          </w:p>
        </w:tc>
      </w:tr>
      <w:tr w:rsidR="006B368D" w:rsidTr="006342AE">
        <w:tc>
          <w:tcPr>
            <w:tcW w:w="67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территориальной избирательной комиссии</w:t>
            </w:r>
            <w:r w:rsidR="006F5105">
              <w:rPr>
                <w:sz w:val="24"/>
                <w:szCs w:val="24"/>
              </w:rPr>
              <w:t xml:space="preserve"> (с полномочиями ОИК)</w:t>
            </w:r>
          </w:p>
        </w:tc>
        <w:tc>
          <w:tcPr>
            <w:tcW w:w="283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368D" w:rsidRPr="00D951D0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Кузьмина</w:t>
            </w:r>
          </w:p>
        </w:tc>
      </w:tr>
      <w:tr w:rsidR="006B368D" w:rsidTr="006342AE">
        <w:tc>
          <w:tcPr>
            <w:tcW w:w="67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6B368D" w:rsidRDefault="006B368D" w:rsidP="0040726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6B368D" w:rsidRDefault="006B368D" w:rsidP="0040726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407269" w:rsidRPr="00407269" w:rsidRDefault="00407269" w:rsidP="00407269">
      <w:pPr>
        <w:spacing w:after="200" w:line="276" w:lineRule="auto"/>
        <w:rPr>
          <w:rFonts w:ascii="Calibri" w:eastAsia="Calibri" w:hAnsi="Calibri" w:cs="Times New Roman"/>
        </w:rPr>
      </w:pPr>
    </w:p>
    <w:p w:rsidR="003320B0" w:rsidRDefault="003320B0"/>
    <w:sectPr w:rsidR="003320B0" w:rsidSect="003134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39BF"/>
    <w:multiLevelType w:val="hybridMultilevel"/>
    <w:tmpl w:val="3E90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13DCB"/>
    <w:multiLevelType w:val="hybridMultilevel"/>
    <w:tmpl w:val="B44C5E68"/>
    <w:lvl w:ilvl="0" w:tplc="A412DD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9"/>
    <w:rsid w:val="00160DC4"/>
    <w:rsid w:val="001F1CF5"/>
    <w:rsid w:val="00313488"/>
    <w:rsid w:val="003320B0"/>
    <w:rsid w:val="003E7140"/>
    <w:rsid w:val="00407269"/>
    <w:rsid w:val="00633713"/>
    <w:rsid w:val="006B368D"/>
    <w:rsid w:val="006F5105"/>
    <w:rsid w:val="00816CF1"/>
    <w:rsid w:val="00871C0F"/>
    <w:rsid w:val="00AB0989"/>
    <w:rsid w:val="00B34AD8"/>
    <w:rsid w:val="00C66D9C"/>
    <w:rsid w:val="00F16098"/>
    <w:rsid w:val="00F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9075"/>
  <w15:chartTrackingRefBased/>
  <w15:docId w15:val="{C1B84A2E-15EB-41E3-B8D4-D3CC8A98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7269"/>
  </w:style>
  <w:style w:type="paragraph" w:styleId="a3">
    <w:name w:val="Body Text"/>
    <w:basedOn w:val="a"/>
    <w:link w:val="a4"/>
    <w:uiPriority w:val="99"/>
    <w:semiHidden/>
    <w:unhideWhenUsed/>
    <w:rsid w:val="0040726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269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407269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072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407269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4072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uiPriority w:val="99"/>
    <w:rsid w:val="00407269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407269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407269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072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726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72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cp:lastPrinted>2021-09-13T14:45:00Z</cp:lastPrinted>
  <dcterms:created xsi:type="dcterms:W3CDTF">2021-09-10T14:42:00Z</dcterms:created>
  <dcterms:modified xsi:type="dcterms:W3CDTF">2021-09-13T14:48:00Z</dcterms:modified>
</cp:coreProperties>
</file>