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3726D" w14:textId="00D2F5AB" w:rsidR="001C66F9" w:rsidRPr="00153DB4" w:rsidRDefault="001C66F9" w:rsidP="00153DB4">
      <w:pPr>
        <w:spacing w:line="120" w:lineRule="auto"/>
        <w:jc w:val="right"/>
        <w:rPr>
          <w:rFonts w:ascii="Times New Roman" w:hAnsi="Times New Roman" w:cs="Times New Roman"/>
          <w:i/>
          <w:sz w:val="24"/>
          <w:szCs w:val="24"/>
        </w:rPr>
      </w:pPr>
    </w:p>
    <w:p w14:paraId="4649B1A3" w14:textId="77777777" w:rsidR="00153DB4" w:rsidRPr="00957175" w:rsidRDefault="00153DB4" w:rsidP="00153DB4">
      <w:pPr>
        <w:spacing w:line="120" w:lineRule="auto"/>
        <w:jc w:val="right"/>
        <w:rPr>
          <w:rFonts w:ascii="Times New Roman" w:hAnsi="Times New Roman" w:cs="Times New Roman"/>
          <w:i/>
          <w:sz w:val="28"/>
        </w:rPr>
      </w:pPr>
    </w:p>
    <w:p w14:paraId="1430A597" w14:textId="77777777" w:rsidR="004A12EE" w:rsidRPr="004A12EE" w:rsidRDefault="004A12EE" w:rsidP="004A12EE">
      <w:pPr>
        <w:jc w:val="center"/>
        <w:rPr>
          <w:rFonts w:ascii="Times New Roman" w:hAnsi="Times New Roman" w:cs="Times New Roman"/>
          <w:b/>
          <w:sz w:val="28"/>
        </w:rPr>
      </w:pPr>
      <w:r w:rsidRPr="004A12EE">
        <w:rPr>
          <w:rFonts w:ascii="Times New Roman" w:hAnsi="Times New Roman" w:cs="Times New Roman"/>
          <w:b/>
          <w:sz w:val="28"/>
        </w:rPr>
        <w:t>ИЗБИРАТЕЛЬНАЯ КОМИССИЯ ЛЕНИНГРАДСКОЙ ОБЛАСТИ</w:t>
      </w:r>
    </w:p>
    <w:p w14:paraId="294D507F" w14:textId="77777777" w:rsidR="004A12EE" w:rsidRPr="004A12EE" w:rsidRDefault="004A12EE" w:rsidP="004A12EE">
      <w:pPr>
        <w:jc w:val="center"/>
        <w:rPr>
          <w:rFonts w:ascii="Times New Roman" w:hAnsi="Times New Roman" w:cs="Times New Roman"/>
          <w:b/>
          <w:sz w:val="28"/>
        </w:rPr>
      </w:pPr>
      <w:r w:rsidRPr="004A12EE">
        <w:rPr>
          <w:rFonts w:ascii="Times New Roman" w:hAnsi="Times New Roman" w:cs="Times New Roman"/>
          <w:b/>
          <w:sz w:val="28"/>
        </w:rPr>
        <w:t>ПОСТАНОВЛЕНИЕ</w:t>
      </w:r>
    </w:p>
    <w:p w14:paraId="1615EC49" w14:textId="648DA4EA" w:rsidR="004A12EE" w:rsidRPr="004A12EE" w:rsidRDefault="00077381" w:rsidP="004A12EE">
      <w:pPr>
        <w:rPr>
          <w:rFonts w:ascii="Times New Roman" w:hAnsi="Times New Roman" w:cs="Times New Roman"/>
          <w:bCs/>
          <w:sz w:val="28"/>
        </w:rPr>
      </w:pPr>
      <w:r>
        <w:rPr>
          <w:rFonts w:ascii="Times New Roman" w:hAnsi="Times New Roman" w:cs="Times New Roman"/>
          <w:bCs/>
          <w:sz w:val="28"/>
        </w:rPr>
        <w:t xml:space="preserve">   18</w:t>
      </w:r>
      <w:r w:rsidR="004A12EE" w:rsidRPr="004A12EE">
        <w:rPr>
          <w:rFonts w:ascii="Times New Roman" w:hAnsi="Times New Roman" w:cs="Times New Roman"/>
          <w:bCs/>
          <w:sz w:val="28"/>
        </w:rPr>
        <w:t xml:space="preserve"> июня  20</w:t>
      </w:r>
      <w:r w:rsidR="00153DB4">
        <w:rPr>
          <w:rFonts w:ascii="Times New Roman" w:hAnsi="Times New Roman" w:cs="Times New Roman"/>
          <w:bCs/>
          <w:sz w:val="28"/>
        </w:rPr>
        <w:t>21</w:t>
      </w:r>
      <w:r w:rsidR="004A12EE" w:rsidRPr="004A12EE">
        <w:rPr>
          <w:rFonts w:ascii="Times New Roman" w:hAnsi="Times New Roman" w:cs="Times New Roman"/>
          <w:bCs/>
          <w:sz w:val="28"/>
        </w:rPr>
        <w:t xml:space="preserve"> года</w:t>
      </w:r>
      <w:r w:rsidR="004A12EE" w:rsidRPr="004A12EE">
        <w:rPr>
          <w:rFonts w:ascii="Times New Roman" w:hAnsi="Times New Roman" w:cs="Times New Roman"/>
          <w:bCs/>
          <w:sz w:val="28"/>
        </w:rPr>
        <w:tab/>
      </w:r>
      <w:r w:rsidR="004A12EE" w:rsidRPr="004A12EE">
        <w:rPr>
          <w:rFonts w:ascii="Times New Roman" w:hAnsi="Times New Roman" w:cs="Times New Roman"/>
          <w:bCs/>
          <w:sz w:val="28"/>
        </w:rPr>
        <w:tab/>
      </w:r>
      <w:r w:rsidR="004A12EE" w:rsidRPr="004A12EE">
        <w:rPr>
          <w:rFonts w:ascii="Times New Roman" w:hAnsi="Times New Roman" w:cs="Times New Roman"/>
          <w:bCs/>
          <w:sz w:val="28"/>
        </w:rPr>
        <w:tab/>
        <w:t xml:space="preserve">    </w:t>
      </w:r>
      <w:r w:rsidR="004A12EE" w:rsidRPr="004A12EE">
        <w:rPr>
          <w:rFonts w:ascii="Times New Roman" w:hAnsi="Times New Roman" w:cs="Times New Roman"/>
          <w:bCs/>
          <w:sz w:val="28"/>
        </w:rPr>
        <w:tab/>
      </w:r>
      <w:r w:rsidR="004A12EE" w:rsidRPr="004A12EE">
        <w:rPr>
          <w:rFonts w:ascii="Times New Roman" w:hAnsi="Times New Roman" w:cs="Times New Roman"/>
          <w:bCs/>
          <w:sz w:val="28"/>
        </w:rPr>
        <w:tab/>
      </w:r>
      <w:r w:rsidR="004A12EE" w:rsidRPr="004A12EE">
        <w:rPr>
          <w:rFonts w:ascii="Times New Roman" w:hAnsi="Times New Roman" w:cs="Times New Roman"/>
          <w:bCs/>
          <w:sz w:val="28"/>
        </w:rPr>
        <w:tab/>
      </w:r>
      <w:r w:rsidR="004A12EE" w:rsidRPr="004A12EE">
        <w:rPr>
          <w:rFonts w:ascii="Times New Roman" w:hAnsi="Times New Roman" w:cs="Times New Roman"/>
          <w:bCs/>
          <w:sz w:val="28"/>
        </w:rPr>
        <w:tab/>
        <w:t xml:space="preserve">     №</w:t>
      </w:r>
      <w:r w:rsidR="001C66F9">
        <w:rPr>
          <w:rFonts w:ascii="Times New Roman" w:hAnsi="Times New Roman" w:cs="Times New Roman"/>
          <w:bCs/>
          <w:sz w:val="28"/>
        </w:rPr>
        <w:t xml:space="preserve"> </w:t>
      </w:r>
      <w:r>
        <w:rPr>
          <w:rFonts w:ascii="Times New Roman" w:hAnsi="Times New Roman" w:cs="Times New Roman"/>
          <w:bCs/>
          <w:sz w:val="28"/>
        </w:rPr>
        <w:t>131</w:t>
      </w:r>
      <w:r w:rsidR="004A12EE" w:rsidRPr="004A12EE">
        <w:rPr>
          <w:rFonts w:ascii="Times New Roman" w:hAnsi="Times New Roman" w:cs="Times New Roman"/>
          <w:bCs/>
          <w:sz w:val="28"/>
        </w:rPr>
        <w:t>/</w:t>
      </w:r>
      <w:r>
        <w:rPr>
          <w:rFonts w:ascii="Times New Roman" w:hAnsi="Times New Roman" w:cs="Times New Roman"/>
          <w:bCs/>
          <w:sz w:val="28"/>
        </w:rPr>
        <w:t>9</w:t>
      </w:r>
      <w:r w:rsidR="008C2AE5">
        <w:rPr>
          <w:rFonts w:ascii="Times New Roman" w:hAnsi="Times New Roman" w:cs="Times New Roman"/>
          <w:bCs/>
          <w:sz w:val="28"/>
        </w:rPr>
        <w:t>11</w:t>
      </w:r>
      <w:bookmarkStart w:id="0" w:name="_GoBack"/>
      <w:bookmarkEnd w:id="0"/>
    </w:p>
    <w:p w14:paraId="62165F52" w14:textId="23F27296" w:rsidR="008F2861" w:rsidRDefault="009C383E" w:rsidP="00153DB4">
      <w:pPr>
        <w:pStyle w:val="af1"/>
        <w:jc w:val="center"/>
        <w:rPr>
          <w:rFonts w:ascii="Times New Roman" w:hAnsi="Times New Roman" w:cs="Times New Roman"/>
          <w:b/>
          <w:sz w:val="28"/>
          <w:szCs w:val="28"/>
        </w:rPr>
      </w:pPr>
      <w:r w:rsidRPr="00153DB4">
        <w:rPr>
          <w:rFonts w:ascii="Times New Roman" w:hAnsi="Times New Roman" w:cs="Times New Roman"/>
          <w:b/>
          <w:sz w:val="28"/>
          <w:szCs w:val="28"/>
        </w:rPr>
        <w:t xml:space="preserve">О </w:t>
      </w:r>
      <w:r w:rsidR="008F2861" w:rsidRPr="00153DB4">
        <w:rPr>
          <w:rFonts w:ascii="Times New Roman" w:hAnsi="Times New Roman" w:cs="Times New Roman"/>
          <w:b/>
          <w:sz w:val="28"/>
          <w:szCs w:val="28"/>
        </w:rPr>
        <w:t xml:space="preserve">Порядке приема, учета, анализа, обработки и хранения </w:t>
      </w:r>
      <w:r w:rsidR="00EE1DD1">
        <w:rPr>
          <w:rFonts w:ascii="Times New Roman" w:hAnsi="Times New Roman" w:cs="Times New Roman"/>
          <w:b/>
          <w:sz w:val="28"/>
          <w:szCs w:val="28"/>
        </w:rPr>
        <w:br/>
      </w:r>
      <w:r w:rsidR="008F2861" w:rsidRPr="00153DB4">
        <w:rPr>
          <w:rFonts w:ascii="Times New Roman" w:hAnsi="Times New Roman" w:cs="Times New Roman"/>
          <w:b/>
          <w:sz w:val="28"/>
          <w:szCs w:val="28"/>
        </w:rPr>
        <w:t xml:space="preserve">в Избирательной комиссии </w:t>
      </w:r>
      <w:r w:rsidR="004A12EE" w:rsidRPr="00153DB4">
        <w:rPr>
          <w:rFonts w:ascii="Times New Roman" w:hAnsi="Times New Roman" w:cs="Times New Roman"/>
          <w:b/>
          <w:sz w:val="28"/>
          <w:szCs w:val="28"/>
        </w:rPr>
        <w:t>Ленинградской</w:t>
      </w:r>
      <w:r w:rsidR="008F2861" w:rsidRPr="00153DB4">
        <w:rPr>
          <w:rFonts w:ascii="Times New Roman" w:hAnsi="Times New Roman" w:cs="Times New Roman"/>
          <w:b/>
          <w:sz w:val="28"/>
          <w:szCs w:val="28"/>
        </w:rPr>
        <w:t xml:space="preserve"> области </w:t>
      </w:r>
      <w:r w:rsidR="00EE1DD1" w:rsidRPr="007D193F">
        <w:rPr>
          <w:rFonts w:ascii="Times New Roman" w:hAnsi="Times New Roman" w:cs="Times New Roman"/>
          <w:b/>
          <w:sz w:val="28"/>
          <w:szCs w:val="28"/>
        </w:rPr>
        <w:t>в период избирательных кампаний</w:t>
      </w:r>
      <w:r w:rsidR="00EE1DD1" w:rsidRPr="00153DB4">
        <w:rPr>
          <w:rFonts w:ascii="Times New Roman" w:hAnsi="Times New Roman" w:cs="Times New Roman"/>
          <w:b/>
          <w:sz w:val="28"/>
          <w:szCs w:val="28"/>
        </w:rPr>
        <w:t xml:space="preserve"> </w:t>
      </w:r>
      <w:r w:rsidR="008F2861" w:rsidRPr="00153DB4">
        <w:rPr>
          <w:rFonts w:ascii="Times New Roman" w:hAnsi="Times New Roman" w:cs="Times New Roman"/>
          <w:b/>
          <w:sz w:val="28"/>
          <w:szCs w:val="28"/>
        </w:rPr>
        <w:t xml:space="preserve">предвыборных агитационных материалов </w:t>
      </w:r>
      <w:r w:rsidR="00EE1DD1">
        <w:rPr>
          <w:rFonts w:ascii="Times New Roman" w:hAnsi="Times New Roman" w:cs="Times New Roman"/>
          <w:b/>
          <w:sz w:val="28"/>
          <w:szCs w:val="28"/>
        </w:rPr>
        <w:br/>
      </w:r>
      <w:r w:rsidR="008F2861" w:rsidRPr="00153DB4">
        <w:rPr>
          <w:rFonts w:ascii="Times New Roman" w:hAnsi="Times New Roman" w:cs="Times New Roman"/>
          <w:b/>
          <w:sz w:val="28"/>
          <w:szCs w:val="28"/>
        </w:rPr>
        <w:t xml:space="preserve">и представляемых одновременно с ними документов </w:t>
      </w:r>
    </w:p>
    <w:p w14:paraId="0F53AC7A" w14:textId="77777777" w:rsidR="00153DB4" w:rsidRPr="00153DB4" w:rsidRDefault="00153DB4" w:rsidP="00153DB4">
      <w:pPr>
        <w:pStyle w:val="af1"/>
        <w:jc w:val="center"/>
        <w:rPr>
          <w:rFonts w:ascii="Times New Roman" w:hAnsi="Times New Roman" w:cs="Times New Roman"/>
          <w:b/>
          <w:sz w:val="28"/>
          <w:szCs w:val="28"/>
        </w:rPr>
      </w:pPr>
    </w:p>
    <w:p w14:paraId="180C7613" w14:textId="59291251" w:rsidR="009C383E" w:rsidRDefault="004A12EE" w:rsidP="00EE1DD1">
      <w:pPr>
        <w:pStyle w:val="af1"/>
        <w:ind w:firstLine="709"/>
        <w:jc w:val="both"/>
        <w:rPr>
          <w:rFonts w:ascii="Times New Roman" w:hAnsi="Times New Roman" w:cs="Times New Roman"/>
          <w:sz w:val="28"/>
          <w:szCs w:val="28"/>
        </w:rPr>
      </w:pPr>
      <w:r w:rsidRPr="00153DB4">
        <w:rPr>
          <w:rFonts w:ascii="Times New Roman" w:hAnsi="Times New Roman" w:cs="Times New Roman"/>
          <w:sz w:val="28"/>
          <w:szCs w:val="28"/>
        </w:rPr>
        <w:t>В соответствии с письмом Центральной избирательной комиссии Российской Федерации от 16 июня 2016 года № 05-15/3747</w:t>
      </w:r>
      <w:r w:rsidR="00153DB4">
        <w:rPr>
          <w:rFonts w:ascii="Times New Roman" w:hAnsi="Times New Roman" w:cs="Times New Roman"/>
          <w:sz w:val="28"/>
          <w:szCs w:val="28"/>
        </w:rPr>
        <w:t xml:space="preserve"> </w:t>
      </w:r>
      <w:r w:rsidR="00E26A94">
        <w:rPr>
          <w:rFonts w:ascii="Times New Roman" w:hAnsi="Times New Roman" w:cs="Times New Roman"/>
          <w:sz w:val="28"/>
          <w:szCs w:val="28"/>
        </w:rPr>
        <w:t xml:space="preserve">и в связи </w:t>
      </w:r>
      <w:r w:rsidR="00EE1DD1">
        <w:rPr>
          <w:rFonts w:ascii="Times New Roman" w:hAnsi="Times New Roman" w:cs="Times New Roman"/>
          <w:sz w:val="28"/>
          <w:szCs w:val="28"/>
        </w:rPr>
        <w:br/>
      </w:r>
      <w:r w:rsidR="00E26A94">
        <w:rPr>
          <w:rFonts w:ascii="Times New Roman" w:hAnsi="Times New Roman" w:cs="Times New Roman"/>
          <w:sz w:val="28"/>
          <w:szCs w:val="28"/>
        </w:rPr>
        <w:t xml:space="preserve">с </w:t>
      </w:r>
      <w:r w:rsidR="00BC45A1">
        <w:rPr>
          <w:rFonts w:ascii="Times New Roman" w:hAnsi="Times New Roman" w:cs="Times New Roman"/>
          <w:sz w:val="28"/>
          <w:szCs w:val="28"/>
        </w:rPr>
        <w:t xml:space="preserve">изменениями, </w:t>
      </w:r>
      <w:r w:rsidR="00E26A94">
        <w:rPr>
          <w:rFonts w:ascii="Times New Roman" w:hAnsi="Times New Roman" w:cs="Times New Roman"/>
          <w:sz w:val="28"/>
          <w:szCs w:val="28"/>
        </w:rPr>
        <w:t xml:space="preserve"> внесенными в Федеральный закон от 22.02.2014 года </w:t>
      </w:r>
      <w:r w:rsidR="00EE1DD1">
        <w:rPr>
          <w:rFonts w:ascii="Times New Roman" w:hAnsi="Times New Roman" w:cs="Times New Roman"/>
          <w:sz w:val="28"/>
          <w:szCs w:val="28"/>
        </w:rPr>
        <w:br/>
      </w:r>
      <w:r w:rsidR="00E26A94">
        <w:rPr>
          <w:rFonts w:ascii="Times New Roman" w:hAnsi="Times New Roman" w:cs="Times New Roman"/>
          <w:sz w:val="28"/>
          <w:szCs w:val="28"/>
        </w:rPr>
        <w:t xml:space="preserve">№20-ФЗ «О выборах депутатов Государственной Думы Федерального Собрания Российской Федерации», Федеральный закон от 12.06.2002 года №67-ФЗ «Об основных гарантиях избирательных прав граждан и </w:t>
      </w:r>
      <w:r w:rsidR="00BC45A1">
        <w:rPr>
          <w:rFonts w:ascii="Times New Roman" w:hAnsi="Times New Roman" w:cs="Times New Roman"/>
          <w:sz w:val="28"/>
          <w:szCs w:val="28"/>
        </w:rPr>
        <w:t>права на участие в референдуме граждан Российской Федерации»</w:t>
      </w:r>
    </w:p>
    <w:p w14:paraId="311A81C2" w14:textId="77777777" w:rsidR="00153DB4" w:rsidRPr="00153DB4" w:rsidRDefault="00153DB4" w:rsidP="00153DB4">
      <w:pPr>
        <w:pStyle w:val="af1"/>
        <w:ind w:firstLine="567"/>
        <w:jc w:val="both"/>
        <w:rPr>
          <w:rFonts w:ascii="Times New Roman" w:hAnsi="Times New Roman" w:cs="Times New Roman"/>
          <w:sz w:val="28"/>
          <w:szCs w:val="28"/>
        </w:rPr>
      </w:pPr>
    </w:p>
    <w:p w14:paraId="60F0B48F" w14:textId="77777777" w:rsidR="00153DB4" w:rsidRPr="00153DB4" w:rsidRDefault="00153DB4" w:rsidP="00153DB4">
      <w:pPr>
        <w:pStyle w:val="af1"/>
        <w:ind w:firstLine="567"/>
        <w:jc w:val="both"/>
        <w:rPr>
          <w:rFonts w:ascii="Times New Roman" w:hAnsi="Times New Roman" w:cs="Times New Roman"/>
          <w:sz w:val="28"/>
          <w:szCs w:val="28"/>
        </w:rPr>
      </w:pPr>
      <w:r w:rsidRPr="00153DB4">
        <w:rPr>
          <w:rFonts w:ascii="Times New Roman" w:hAnsi="Times New Roman" w:cs="Times New Roman"/>
          <w:sz w:val="28"/>
          <w:szCs w:val="28"/>
        </w:rPr>
        <w:t xml:space="preserve">Избирательная комиссия Ленинградской области </w:t>
      </w:r>
      <w:r w:rsidRPr="00153DB4">
        <w:rPr>
          <w:rFonts w:ascii="Times New Roman" w:hAnsi="Times New Roman" w:cs="Times New Roman"/>
          <w:bCs/>
          <w:sz w:val="28"/>
          <w:szCs w:val="28"/>
        </w:rPr>
        <w:t>постановляет</w:t>
      </w:r>
      <w:r w:rsidRPr="00153DB4">
        <w:rPr>
          <w:rFonts w:ascii="Times New Roman" w:hAnsi="Times New Roman" w:cs="Times New Roman"/>
          <w:sz w:val="28"/>
          <w:szCs w:val="28"/>
        </w:rPr>
        <w:t>:</w:t>
      </w:r>
    </w:p>
    <w:p w14:paraId="0D4BBDED" w14:textId="77777777" w:rsidR="00153DB4" w:rsidRPr="00153DB4" w:rsidRDefault="00153DB4" w:rsidP="00153DB4">
      <w:pPr>
        <w:pStyle w:val="af1"/>
        <w:jc w:val="both"/>
        <w:rPr>
          <w:rFonts w:ascii="Times New Roman" w:hAnsi="Times New Roman" w:cs="Times New Roman"/>
          <w:sz w:val="28"/>
          <w:szCs w:val="28"/>
        </w:rPr>
      </w:pPr>
    </w:p>
    <w:p w14:paraId="2DC1D6C2" w14:textId="6D06FE1B" w:rsidR="00153DB4" w:rsidRPr="00153DB4" w:rsidRDefault="00153DB4" w:rsidP="00EE1DD1">
      <w:pPr>
        <w:pStyle w:val="af1"/>
        <w:ind w:firstLine="851"/>
        <w:jc w:val="both"/>
        <w:rPr>
          <w:rFonts w:ascii="Times New Roman" w:hAnsi="Times New Roman" w:cs="Times New Roman"/>
          <w:sz w:val="28"/>
          <w:szCs w:val="28"/>
        </w:rPr>
      </w:pPr>
      <w:r w:rsidRPr="00153DB4">
        <w:rPr>
          <w:rFonts w:ascii="Times New Roman" w:hAnsi="Times New Roman" w:cs="Times New Roman"/>
          <w:sz w:val="28"/>
          <w:szCs w:val="28"/>
        </w:rPr>
        <w:t>1.</w:t>
      </w:r>
      <w:r w:rsidR="00EE1DD1">
        <w:rPr>
          <w:rFonts w:ascii="Times New Roman" w:hAnsi="Times New Roman" w:cs="Times New Roman"/>
          <w:sz w:val="28"/>
          <w:szCs w:val="28"/>
        </w:rPr>
        <w:t> </w:t>
      </w:r>
      <w:r w:rsidRPr="00153DB4">
        <w:rPr>
          <w:rFonts w:ascii="Times New Roman" w:hAnsi="Times New Roman" w:cs="Times New Roman"/>
          <w:sz w:val="28"/>
          <w:szCs w:val="28"/>
        </w:rPr>
        <w:t xml:space="preserve">Утвердить </w:t>
      </w:r>
      <w:r>
        <w:rPr>
          <w:rFonts w:ascii="Times New Roman" w:hAnsi="Times New Roman" w:cs="Times New Roman"/>
          <w:sz w:val="28"/>
          <w:szCs w:val="28"/>
        </w:rPr>
        <w:t xml:space="preserve">Порядок приема, учета, анализа, обработки и хранения </w:t>
      </w:r>
      <w:r>
        <w:rPr>
          <w:rFonts w:ascii="Times New Roman" w:hAnsi="Times New Roman" w:cs="Times New Roman"/>
          <w:sz w:val="28"/>
          <w:szCs w:val="28"/>
        </w:rPr>
        <w:br/>
        <w:t>в Избирательной комиссии Ленинградской области предвыборных агитационных материалов и представляемых одновременно с ними документов в период избирательных кампаний</w:t>
      </w:r>
      <w:r w:rsidRPr="00153DB4">
        <w:rPr>
          <w:rFonts w:ascii="Times New Roman" w:hAnsi="Times New Roman" w:cs="Times New Roman"/>
          <w:sz w:val="28"/>
          <w:szCs w:val="28"/>
        </w:rPr>
        <w:t xml:space="preserve"> в новой </w:t>
      </w:r>
      <w:r w:rsidR="00EE1DD1" w:rsidRPr="00153DB4">
        <w:rPr>
          <w:rFonts w:ascii="Times New Roman" w:hAnsi="Times New Roman" w:cs="Times New Roman"/>
          <w:sz w:val="28"/>
          <w:szCs w:val="28"/>
        </w:rPr>
        <w:t>редакции (</w:t>
      </w:r>
      <w:r w:rsidRPr="00153DB4">
        <w:rPr>
          <w:rFonts w:ascii="Times New Roman" w:hAnsi="Times New Roman" w:cs="Times New Roman"/>
          <w:sz w:val="28"/>
          <w:szCs w:val="28"/>
        </w:rPr>
        <w:t xml:space="preserve">Приложение 1). </w:t>
      </w:r>
    </w:p>
    <w:p w14:paraId="0058AA05" w14:textId="1BEA77D1" w:rsidR="00153DB4" w:rsidRDefault="00153DB4" w:rsidP="00EE1DD1">
      <w:pPr>
        <w:pStyle w:val="af1"/>
        <w:ind w:firstLine="851"/>
        <w:jc w:val="both"/>
        <w:rPr>
          <w:rFonts w:ascii="Times New Roman" w:hAnsi="Times New Roman" w:cs="Times New Roman"/>
          <w:sz w:val="28"/>
          <w:szCs w:val="28"/>
        </w:rPr>
      </w:pPr>
      <w:r>
        <w:rPr>
          <w:rFonts w:ascii="Times New Roman" w:hAnsi="Times New Roman" w:cs="Times New Roman"/>
          <w:sz w:val="28"/>
          <w:szCs w:val="28"/>
        </w:rPr>
        <w:t>2</w:t>
      </w:r>
      <w:r w:rsidRPr="00153DB4">
        <w:rPr>
          <w:rFonts w:ascii="Times New Roman" w:hAnsi="Times New Roman" w:cs="Times New Roman"/>
          <w:sz w:val="28"/>
          <w:szCs w:val="28"/>
        </w:rPr>
        <w:t>.</w:t>
      </w:r>
      <w:r w:rsidR="00EE1DD1">
        <w:rPr>
          <w:rFonts w:ascii="Times New Roman" w:hAnsi="Times New Roman" w:cs="Times New Roman"/>
          <w:sz w:val="28"/>
          <w:szCs w:val="28"/>
        </w:rPr>
        <w:t> </w:t>
      </w:r>
      <w:r w:rsidRPr="00153DB4">
        <w:rPr>
          <w:rFonts w:ascii="Times New Roman" w:hAnsi="Times New Roman" w:cs="Times New Roman"/>
          <w:sz w:val="28"/>
          <w:szCs w:val="28"/>
        </w:rPr>
        <w:t>Признать утратившим силу постановлени</w:t>
      </w:r>
      <w:r w:rsidR="00EE1DD1" w:rsidRPr="007D193F">
        <w:rPr>
          <w:rFonts w:ascii="Times New Roman" w:hAnsi="Times New Roman" w:cs="Times New Roman"/>
          <w:sz w:val="28"/>
          <w:szCs w:val="28"/>
        </w:rPr>
        <w:t>е</w:t>
      </w:r>
      <w:r w:rsidRPr="00153DB4">
        <w:rPr>
          <w:rFonts w:ascii="Times New Roman" w:hAnsi="Times New Roman" w:cs="Times New Roman"/>
          <w:sz w:val="28"/>
          <w:szCs w:val="28"/>
        </w:rPr>
        <w:t xml:space="preserve"> Избирательной комиссии Ленинградской области </w:t>
      </w:r>
      <w:r>
        <w:rPr>
          <w:rFonts w:ascii="Times New Roman" w:hAnsi="Times New Roman" w:cs="Times New Roman"/>
          <w:sz w:val="28"/>
          <w:szCs w:val="28"/>
        </w:rPr>
        <w:t>№126/895 от 29 июня 2016 года</w:t>
      </w:r>
      <w:r w:rsidRPr="00153DB4">
        <w:rPr>
          <w:rFonts w:ascii="Times New Roman" w:hAnsi="Times New Roman" w:cs="Times New Roman"/>
          <w:sz w:val="28"/>
          <w:szCs w:val="28"/>
        </w:rPr>
        <w:t>.</w:t>
      </w:r>
    </w:p>
    <w:p w14:paraId="647F379D" w14:textId="3BCA2AB5" w:rsidR="00153DB4" w:rsidRPr="00153DB4" w:rsidRDefault="00153DB4" w:rsidP="00EE1DD1">
      <w:pPr>
        <w:pStyle w:val="af1"/>
        <w:ind w:firstLine="851"/>
        <w:jc w:val="both"/>
        <w:rPr>
          <w:rFonts w:ascii="Times New Roman" w:hAnsi="Times New Roman" w:cs="Times New Roman"/>
          <w:sz w:val="28"/>
          <w:szCs w:val="28"/>
        </w:rPr>
      </w:pPr>
      <w:r>
        <w:rPr>
          <w:rFonts w:ascii="Times New Roman" w:hAnsi="Times New Roman" w:cs="Times New Roman"/>
          <w:sz w:val="28"/>
          <w:szCs w:val="28"/>
        </w:rPr>
        <w:t>3.</w:t>
      </w:r>
      <w:r w:rsidR="00EE1DD1">
        <w:rPr>
          <w:rFonts w:ascii="Times New Roman" w:hAnsi="Times New Roman" w:cs="Times New Roman"/>
          <w:sz w:val="28"/>
          <w:szCs w:val="28"/>
        </w:rPr>
        <w:t>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секретаря Избирательной комиссии Ленинградской области </w:t>
      </w:r>
      <w:r w:rsidR="00803FEC">
        <w:rPr>
          <w:rFonts w:ascii="Times New Roman" w:hAnsi="Times New Roman" w:cs="Times New Roman"/>
          <w:sz w:val="28"/>
          <w:szCs w:val="28"/>
        </w:rPr>
        <w:t xml:space="preserve">С.А. </w:t>
      </w:r>
      <w:r>
        <w:rPr>
          <w:rFonts w:ascii="Times New Roman" w:hAnsi="Times New Roman" w:cs="Times New Roman"/>
          <w:sz w:val="28"/>
          <w:szCs w:val="28"/>
        </w:rPr>
        <w:t>Парш</w:t>
      </w:r>
      <w:r w:rsidR="00EE1DD1">
        <w:rPr>
          <w:rFonts w:ascii="Times New Roman" w:hAnsi="Times New Roman" w:cs="Times New Roman"/>
          <w:sz w:val="28"/>
          <w:szCs w:val="28"/>
        </w:rPr>
        <w:t>и</w:t>
      </w:r>
      <w:r w:rsidR="00803FEC">
        <w:rPr>
          <w:rFonts w:ascii="Times New Roman" w:hAnsi="Times New Roman" w:cs="Times New Roman"/>
          <w:sz w:val="28"/>
          <w:szCs w:val="28"/>
        </w:rPr>
        <w:t>кова.</w:t>
      </w:r>
    </w:p>
    <w:p w14:paraId="7F856BE8" w14:textId="6198558B" w:rsidR="00153DB4" w:rsidRPr="00153DB4" w:rsidRDefault="00153DB4" w:rsidP="00EE1DD1">
      <w:pPr>
        <w:pStyle w:val="af1"/>
        <w:ind w:firstLine="851"/>
        <w:jc w:val="both"/>
        <w:rPr>
          <w:rFonts w:ascii="Times New Roman" w:hAnsi="Times New Roman" w:cs="Times New Roman"/>
          <w:sz w:val="28"/>
          <w:szCs w:val="28"/>
        </w:rPr>
      </w:pPr>
      <w:r>
        <w:rPr>
          <w:rFonts w:ascii="Times New Roman" w:hAnsi="Times New Roman" w:cs="Times New Roman"/>
          <w:sz w:val="28"/>
          <w:szCs w:val="28"/>
        </w:rPr>
        <w:t>4.</w:t>
      </w:r>
      <w:r w:rsidR="00EE1DD1">
        <w:rPr>
          <w:rFonts w:ascii="Times New Roman" w:hAnsi="Times New Roman" w:cs="Times New Roman"/>
          <w:sz w:val="28"/>
          <w:szCs w:val="28"/>
        </w:rPr>
        <w:t> </w:t>
      </w:r>
      <w:r w:rsidRPr="00153DB4">
        <w:rPr>
          <w:rFonts w:ascii="Times New Roman" w:hAnsi="Times New Roman" w:cs="Times New Roman"/>
          <w:bCs/>
          <w:sz w:val="28"/>
          <w:szCs w:val="28"/>
        </w:rPr>
        <w:t>Разместить настоящее постановление на официальном сайте Избирательной комиссии Ленинградской области в информационно-телекоммуникационной сети «Интернет» и опубликовать в сетевом издании «Бюллетень Избирательной комиссии Ленинградской области».</w:t>
      </w:r>
    </w:p>
    <w:p w14:paraId="3C89A4C2" w14:textId="6911FE38" w:rsidR="00153DB4" w:rsidRDefault="00153DB4" w:rsidP="00153DB4">
      <w:pPr>
        <w:pStyle w:val="af1"/>
        <w:jc w:val="both"/>
        <w:rPr>
          <w:rFonts w:ascii="Times New Roman" w:hAnsi="Times New Roman" w:cs="Times New Roman"/>
          <w:sz w:val="28"/>
          <w:szCs w:val="28"/>
        </w:rPr>
      </w:pPr>
    </w:p>
    <w:p w14:paraId="72529796" w14:textId="77777777" w:rsidR="00EE1DD1" w:rsidRPr="00153DB4" w:rsidRDefault="00EE1DD1" w:rsidP="00153DB4">
      <w:pPr>
        <w:pStyle w:val="af1"/>
        <w:jc w:val="both"/>
        <w:rPr>
          <w:rFonts w:ascii="Times New Roman" w:hAnsi="Times New Roman" w:cs="Times New Roman"/>
          <w:sz w:val="28"/>
          <w:szCs w:val="28"/>
        </w:rPr>
      </w:pPr>
    </w:p>
    <w:p w14:paraId="07827B86" w14:textId="77777777" w:rsidR="00153DB4" w:rsidRPr="00153DB4" w:rsidRDefault="00153DB4" w:rsidP="00153DB4">
      <w:pPr>
        <w:pStyle w:val="af1"/>
        <w:jc w:val="both"/>
        <w:rPr>
          <w:rFonts w:ascii="Times New Roman" w:hAnsi="Times New Roman" w:cs="Times New Roman"/>
          <w:sz w:val="28"/>
          <w:szCs w:val="28"/>
        </w:rPr>
      </w:pPr>
      <w:r w:rsidRPr="00153DB4">
        <w:rPr>
          <w:rFonts w:ascii="Times New Roman" w:hAnsi="Times New Roman" w:cs="Times New Roman"/>
          <w:sz w:val="28"/>
          <w:szCs w:val="28"/>
        </w:rPr>
        <w:t>Председатель</w:t>
      </w:r>
    </w:p>
    <w:p w14:paraId="33C97D60" w14:textId="77777777" w:rsidR="00153DB4" w:rsidRPr="00153DB4" w:rsidRDefault="00153DB4" w:rsidP="00153DB4">
      <w:pPr>
        <w:pStyle w:val="af1"/>
        <w:jc w:val="both"/>
        <w:rPr>
          <w:rFonts w:ascii="Times New Roman" w:hAnsi="Times New Roman" w:cs="Times New Roman"/>
          <w:sz w:val="28"/>
          <w:szCs w:val="28"/>
        </w:rPr>
      </w:pPr>
      <w:r w:rsidRPr="00153DB4">
        <w:rPr>
          <w:rFonts w:ascii="Times New Roman" w:hAnsi="Times New Roman" w:cs="Times New Roman"/>
          <w:sz w:val="28"/>
          <w:szCs w:val="28"/>
        </w:rPr>
        <w:t>Избирательной комиссии</w:t>
      </w:r>
    </w:p>
    <w:p w14:paraId="53DBA078" w14:textId="77777777" w:rsidR="00153DB4" w:rsidRPr="00153DB4" w:rsidRDefault="00153DB4" w:rsidP="00153DB4">
      <w:pPr>
        <w:pStyle w:val="af1"/>
        <w:jc w:val="both"/>
        <w:rPr>
          <w:rFonts w:ascii="Times New Roman" w:hAnsi="Times New Roman" w:cs="Times New Roman"/>
          <w:sz w:val="28"/>
          <w:szCs w:val="28"/>
        </w:rPr>
      </w:pPr>
      <w:r w:rsidRPr="00153DB4">
        <w:rPr>
          <w:rFonts w:ascii="Times New Roman" w:hAnsi="Times New Roman" w:cs="Times New Roman"/>
          <w:sz w:val="28"/>
          <w:szCs w:val="28"/>
        </w:rPr>
        <w:t>Ленинградской области</w:t>
      </w:r>
      <w:r w:rsidRPr="00153DB4">
        <w:rPr>
          <w:rFonts w:ascii="Times New Roman" w:hAnsi="Times New Roman" w:cs="Times New Roman"/>
          <w:sz w:val="28"/>
          <w:szCs w:val="28"/>
        </w:rPr>
        <w:tab/>
      </w:r>
      <w:r w:rsidRPr="00153DB4">
        <w:rPr>
          <w:rFonts w:ascii="Times New Roman" w:hAnsi="Times New Roman" w:cs="Times New Roman"/>
          <w:sz w:val="28"/>
          <w:szCs w:val="28"/>
        </w:rPr>
        <w:tab/>
      </w:r>
      <w:r w:rsidRPr="00153DB4">
        <w:rPr>
          <w:rFonts w:ascii="Times New Roman" w:hAnsi="Times New Roman" w:cs="Times New Roman"/>
          <w:sz w:val="28"/>
          <w:szCs w:val="28"/>
        </w:rPr>
        <w:tab/>
      </w:r>
      <w:r w:rsidRPr="00153DB4">
        <w:rPr>
          <w:rFonts w:ascii="Times New Roman" w:hAnsi="Times New Roman" w:cs="Times New Roman"/>
          <w:sz w:val="28"/>
          <w:szCs w:val="28"/>
        </w:rPr>
        <w:tab/>
        <w:t xml:space="preserve"> </w:t>
      </w:r>
      <w:r w:rsidR="00BC45A1">
        <w:rPr>
          <w:rFonts w:ascii="Times New Roman" w:hAnsi="Times New Roman" w:cs="Times New Roman"/>
          <w:sz w:val="28"/>
          <w:szCs w:val="28"/>
        </w:rPr>
        <w:t xml:space="preserve">        </w:t>
      </w:r>
      <w:r w:rsidRPr="00153DB4">
        <w:rPr>
          <w:rFonts w:ascii="Times New Roman" w:hAnsi="Times New Roman" w:cs="Times New Roman"/>
          <w:sz w:val="28"/>
          <w:szCs w:val="28"/>
        </w:rPr>
        <w:t xml:space="preserve">            М.Е. Лебединский</w:t>
      </w:r>
    </w:p>
    <w:p w14:paraId="2BA7F835" w14:textId="77777777" w:rsidR="00153DB4" w:rsidRPr="00153DB4" w:rsidRDefault="00153DB4" w:rsidP="00153DB4">
      <w:pPr>
        <w:pStyle w:val="af1"/>
        <w:jc w:val="both"/>
        <w:rPr>
          <w:rFonts w:ascii="Times New Roman" w:hAnsi="Times New Roman" w:cs="Times New Roman"/>
          <w:sz w:val="28"/>
          <w:szCs w:val="28"/>
        </w:rPr>
      </w:pPr>
    </w:p>
    <w:p w14:paraId="65E9D036" w14:textId="77777777" w:rsidR="00153DB4" w:rsidRPr="00153DB4" w:rsidRDefault="00153DB4" w:rsidP="00153DB4">
      <w:pPr>
        <w:pStyle w:val="af1"/>
        <w:jc w:val="both"/>
        <w:rPr>
          <w:rFonts w:ascii="Times New Roman" w:hAnsi="Times New Roman" w:cs="Times New Roman"/>
          <w:sz w:val="28"/>
          <w:szCs w:val="28"/>
        </w:rPr>
      </w:pPr>
      <w:r w:rsidRPr="00153DB4">
        <w:rPr>
          <w:rFonts w:ascii="Times New Roman" w:hAnsi="Times New Roman" w:cs="Times New Roman"/>
          <w:sz w:val="28"/>
          <w:szCs w:val="28"/>
        </w:rPr>
        <w:t xml:space="preserve">Секретарь </w:t>
      </w:r>
    </w:p>
    <w:p w14:paraId="55E581FB" w14:textId="77777777" w:rsidR="00153DB4" w:rsidRPr="00153DB4" w:rsidRDefault="00153DB4" w:rsidP="00153DB4">
      <w:pPr>
        <w:pStyle w:val="af1"/>
        <w:jc w:val="both"/>
        <w:rPr>
          <w:rFonts w:ascii="Times New Roman" w:hAnsi="Times New Roman" w:cs="Times New Roman"/>
          <w:sz w:val="28"/>
          <w:szCs w:val="28"/>
        </w:rPr>
      </w:pPr>
      <w:r w:rsidRPr="00153DB4">
        <w:rPr>
          <w:rFonts w:ascii="Times New Roman" w:hAnsi="Times New Roman" w:cs="Times New Roman"/>
          <w:sz w:val="28"/>
          <w:szCs w:val="28"/>
        </w:rPr>
        <w:t>Избирательной комиссии</w:t>
      </w:r>
    </w:p>
    <w:p w14:paraId="60B85645" w14:textId="77777777" w:rsidR="001A35B7" w:rsidRPr="00153DB4" w:rsidRDefault="00153DB4" w:rsidP="00153DB4">
      <w:pPr>
        <w:pStyle w:val="af1"/>
        <w:jc w:val="both"/>
        <w:rPr>
          <w:rFonts w:ascii="Times New Roman" w:hAnsi="Times New Roman" w:cs="Times New Roman"/>
          <w:sz w:val="28"/>
          <w:szCs w:val="28"/>
        </w:rPr>
      </w:pPr>
      <w:r w:rsidRPr="00153DB4">
        <w:rPr>
          <w:rFonts w:ascii="Times New Roman" w:hAnsi="Times New Roman" w:cs="Times New Roman"/>
          <w:sz w:val="28"/>
          <w:szCs w:val="28"/>
        </w:rPr>
        <w:t>Ленинградской области</w:t>
      </w:r>
      <w:r w:rsidRPr="00153DB4">
        <w:rPr>
          <w:rFonts w:ascii="Times New Roman" w:hAnsi="Times New Roman" w:cs="Times New Roman"/>
          <w:sz w:val="28"/>
          <w:szCs w:val="28"/>
        </w:rPr>
        <w:tab/>
      </w:r>
      <w:r w:rsidRPr="00153DB4">
        <w:rPr>
          <w:rFonts w:ascii="Times New Roman" w:hAnsi="Times New Roman" w:cs="Times New Roman"/>
          <w:sz w:val="28"/>
          <w:szCs w:val="28"/>
        </w:rPr>
        <w:tab/>
      </w:r>
      <w:r w:rsidRPr="00153DB4">
        <w:rPr>
          <w:rFonts w:ascii="Times New Roman" w:hAnsi="Times New Roman" w:cs="Times New Roman"/>
          <w:sz w:val="28"/>
          <w:szCs w:val="28"/>
        </w:rPr>
        <w:tab/>
      </w:r>
      <w:r w:rsidRPr="00153DB4">
        <w:rPr>
          <w:rFonts w:ascii="Times New Roman" w:hAnsi="Times New Roman" w:cs="Times New Roman"/>
          <w:sz w:val="28"/>
          <w:szCs w:val="28"/>
        </w:rPr>
        <w:tab/>
      </w:r>
      <w:r w:rsidRPr="00153DB4">
        <w:rPr>
          <w:rFonts w:ascii="Times New Roman" w:hAnsi="Times New Roman" w:cs="Times New Roman"/>
          <w:sz w:val="28"/>
          <w:szCs w:val="28"/>
        </w:rPr>
        <w:tab/>
        <w:t xml:space="preserve">          С.А. Паршиков</w:t>
      </w:r>
    </w:p>
    <w:p w14:paraId="17515C4F" w14:textId="55D533CD" w:rsidR="00EF54B7" w:rsidRDefault="00153DB4" w:rsidP="00803FEC">
      <w:pPr>
        <w:suppressAutoHyphens w:val="0"/>
        <w:spacing w:after="0" w:line="240" w:lineRule="auto"/>
        <w:jc w:val="right"/>
        <w:rPr>
          <w:rFonts w:ascii="Times New Roman" w:hAnsi="Times New Roman" w:cs="Times New Roman"/>
          <w:sz w:val="28"/>
          <w:szCs w:val="28"/>
        </w:rPr>
      </w:pPr>
      <w:r>
        <w:rPr>
          <w:rFonts w:ascii="Times New Roman" w:hAnsi="Times New Roman"/>
          <w:iCs/>
          <w:sz w:val="28"/>
          <w:szCs w:val="28"/>
        </w:rPr>
        <w:br w:type="page"/>
      </w:r>
      <w:r w:rsidR="008F2861" w:rsidRPr="00153DB4">
        <w:rPr>
          <w:rFonts w:ascii="Times New Roman" w:hAnsi="Times New Roman" w:cs="Times New Roman"/>
          <w:sz w:val="28"/>
          <w:szCs w:val="28"/>
        </w:rPr>
        <w:lastRenderedPageBreak/>
        <w:t>Приложение</w:t>
      </w:r>
    </w:p>
    <w:p w14:paraId="274EF5CD" w14:textId="77777777" w:rsidR="00153DB4" w:rsidRPr="00153DB4" w:rsidRDefault="00153DB4" w:rsidP="00153DB4">
      <w:pPr>
        <w:pStyle w:val="af1"/>
        <w:jc w:val="right"/>
        <w:rPr>
          <w:rFonts w:ascii="Times New Roman" w:hAnsi="Times New Roman" w:cs="Times New Roman"/>
          <w:sz w:val="28"/>
          <w:szCs w:val="28"/>
        </w:rPr>
      </w:pPr>
    </w:p>
    <w:p w14:paraId="1B388EAB" w14:textId="77777777" w:rsidR="00153DB4" w:rsidRPr="00153DB4" w:rsidRDefault="00EF54B7" w:rsidP="00153DB4">
      <w:pPr>
        <w:pStyle w:val="af1"/>
        <w:jc w:val="right"/>
        <w:rPr>
          <w:rFonts w:ascii="Times New Roman" w:hAnsi="Times New Roman" w:cs="Times New Roman"/>
          <w:sz w:val="28"/>
          <w:szCs w:val="28"/>
        </w:rPr>
      </w:pPr>
      <w:r w:rsidRPr="00153DB4">
        <w:rPr>
          <w:rFonts w:ascii="Times New Roman" w:hAnsi="Times New Roman" w:cs="Times New Roman"/>
          <w:sz w:val="28"/>
          <w:szCs w:val="28"/>
        </w:rPr>
        <w:t xml:space="preserve">  УТВЕРЖДЕНО</w:t>
      </w:r>
    </w:p>
    <w:p w14:paraId="63C5FDC0" w14:textId="77777777" w:rsidR="00153DB4" w:rsidRPr="00153DB4" w:rsidRDefault="00EF54B7" w:rsidP="00153DB4">
      <w:pPr>
        <w:pStyle w:val="af1"/>
        <w:jc w:val="right"/>
        <w:rPr>
          <w:rFonts w:ascii="Times New Roman" w:hAnsi="Times New Roman" w:cs="Times New Roman"/>
          <w:sz w:val="28"/>
          <w:szCs w:val="28"/>
        </w:rPr>
      </w:pPr>
      <w:r w:rsidRPr="00153DB4">
        <w:rPr>
          <w:rFonts w:ascii="Times New Roman" w:hAnsi="Times New Roman" w:cs="Times New Roman"/>
          <w:sz w:val="28"/>
          <w:szCs w:val="28"/>
        </w:rPr>
        <w:t>Постановлением</w:t>
      </w:r>
    </w:p>
    <w:p w14:paraId="3DA4A177" w14:textId="77777777" w:rsidR="00153DB4" w:rsidRPr="00153DB4" w:rsidRDefault="00EF54B7" w:rsidP="00153DB4">
      <w:pPr>
        <w:pStyle w:val="af1"/>
        <w:jc w:val="right"/>
        <w:rPr>
          <w:rFonts w:ascii="Times New Roman" w:hAnsi="Times New Roman" w:cs="Times New Roman"/>
          <w:sz w:val="28"/>
          <w:szCs w:val="28"/>
        </w:rPr>
      </w:pPr>
      <w:r w:rsidRPr="00153DB4">
        <w:rPr>
          <w:rFonts w:ascii="Times New Roman" w:hAnsi="Times New Roman" w:cs="Times New Roman"/>
          <w:sz w:val="28"/>
          <w:szCs w:val="28"/>
        </w:rPr>
        <w:t>Избирательной комиссии</w:t>
      </w:r>
    </w:p>
    <w:p w14:paraId="6FD32F97" w14:textId="77777777" w:rsidR="00EF54B7" w:rsidRPr="00153DB4" w:rsidRDefault="00EF54B7" w:rsidP="00153DB4">
      <w:pPr>
        <w:pStyle w:val="af1"/>
        <w:jc w:val="right"/>
        <w:rPr>
          <w:rFonts w:ascii="Times New Roman" w:hAnsi="Times New Roman" w:cs="Times New Roman"/>
          <w:sz w:val="28"/>
          <w:szCs w:val="28"/>
        </w:rPr>
      </w:pPr>
      <w:r w:rsidRPr="00153DB4">
        <w:rPr>
          <w:rFonts w:ascii="Times New Roman" w:hAnsi="Times New Roman" w:cs="Times New Roman"/>
          <w:sz w:val="28"/>
          <w:szCs w:val="28"/>
        </w:rPr>
        <w:t xml:space="preserve">Ленинградской области </w:t>
      </w:r>
    </w:p>
    <w:p w14:paraId="13D59A23" w14:textId="7F2252E8" w:rsidR="00EF54B7" w:rsidRDefault="00EF54B7" w:rsidP="00153DB4">
      <w:pPr>
        <w:pStyle w:val="af1"/>
        <w:jc w:val="right"/>
        <w:rPr>
          <w:rFonts w:ascii="Times New Roman" w:hAnsi="Times New Roman" w:cs="Times New Roman"/>
          <w:sz w:val="28"/>
          <w:szCs w:val="28"/>
        </w:rPr>
      </w:pPr>
      <w:r w:rsidRPr="00153DB4">
        <w:rPr>
          <w:rFonts w:ascii="Times New Roman" w:hAnsi="Times New Roman" w:cs="Times New Roman"/>
          <w:sz w:val="28"/>
          <w:szCs w:val="28"/>
        </w:rPr>
        <w:t xml:space="preserve">от </w:t>
      </w:r>
      <w:r w:rsidR="00077381">
        <w:rPr>
          <w:rFonts w:ascii="Times New Roman" w:hAnsi="Times New Roman" w:cs="Times New Roman"/>
          <w:sz w:val="28"/>
          <w:szCs w:val="28"/>
        </w:rPr>
        <w:t>18</w:t>
      </w:r>
      <w:r w:rsidRPr="00153DB4">
        <w:rPr>
          <w:rFonts w:ascii="Times New Roman" w:hAnsi="Times New Roman" w:cs="Times New Roman"/>
          <w:sz w:val="28"/>
          <w:szCs w:val="28"/>
        </w:rPr>
        <w:t xml:space="preserve"> июня 20</w:t>
      </w:r>
      <w:r w:rsidR="00153DB4">
        <w:rPr>
          <w:rFonts w:ascii="Times New Roman" w:hAnsi="Times New Roman" w:cs="Times New Roman"/>
          <w:sz w:val="28"/>
          <w:szCs w:val="28"/>
        </w:rPr>
        <w:t>21</w:t>
      </w:r>
      <w:r w:rsidRPr="00153DB4">
        <w:rPr>
          <w:rFonts w:ascii="Times New Roman" w:hAnsi="Times New Roman" w:cs="Times New Roman"/>
          <w:sz w:val="28"/>
          <w:szCs w:val="28"/>
        </w:rPr>
        <w:t xml:space="preserve"> г. № </w:t>
      </w:r>
      <w:r w:rsidR="00077381">
        <w:rPr>
          <w:rFonts w:ascii="Times New Roman" w:hAnsi="Times New Roman" w:cs="Times New Roman"/>
          <w:sz w:val="28"/>
          <w:szCs w:val="28"/>
        </w:rPr>
        <w:t>131</w:t>
      </w:r>
      <w:r w:rsidRPr="00153DB4">
        <w:rPr>
          <w:rFonts w:ascii="Times New Roman" w:hAnsi="Times New Roman" w:cs="Times New Roman"/>
          <w:sz w:val="28"/>
          <w:szCs w:val="28"/>
        </w:rPr>
        <w:t>/</w:t>
      </w:r>
      <w:r w:rsidR="00077381">
        <w:rPr>
          <w:rFonts w:ascii="Times New Roman" w:hAnsi="Times New Roman" w:cs="Times New Roman"/>
          <w:sz w:val="28"/>
          <w:szCs w:val="28"/>
        </w:rPr>
        <w:t>9</w:t>
      </w:r>
      <w:r w:rsidR="008C2AE5">
        <w:rPr>
          <w:rFonts w:ascii="Times New Roman" w:hAnsi="Times New Roman" w:cs="Times New Roman"/>
          <w:sz w:val="28"/>
          <w:szCs w:val="28"/>
        </w:rPr>
        <w:t>11</w:t>
      </w:r>
    </w:p>
    <w:p w14:paraId="0486E1F2" w14:textId="77777777" w:rsidR="00153DB4" w:rsidRPr="00153DB4" w:rsidRDefault="00153DB4" w:rsidP="00153DB4">
      <w:pPr>
        <w:pStyle w:val="af1"/>
        <w:jc w:val="right"/>
        <w:rPr>
          <w:rFonts w:ascii="Times New Roman" w:hAnsi="Times New Roman" w:cs="Times New Roman"/>
          <w:sz w:val="28"/>
          <w:szCs w:val="28"/>
        </w:rPr>
      </w:pPr>
    </w:p>
    <w:p w14:paraId="4596C15A" w14:textId="77777777" w:rsidR="009C383E" w:rsidRPr="006B29E7" w:rsidRDefault="008F2861" w:rsidP="00F04F2E">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w:t>
      </w:r>
      <w:r w:rsidR="009C383E" w:rsidRPr="006B29E7">
        <w:rPr>
          <w:rFonts w:ascii="Times New Roman" w:hAnsi="Times New Roman" w:cs="Times New Roman"/>
          <w:b/>
          <w:sz w:val="28"/>
          <w:szCs w:val="28"/>
        </w:rPr>
        <w:t>орядок</w:t>
      </w:r>
      <w:r>
        <w:rPr>
          <w:rFonts w:ascii="Times New Roman" w:hAnsi="Times New Roman" w:cs="Times New Roman"/>
          <w:b/>
          <w:sz w:val="28"/>
          <w:szCs w:val="28"/>
        </w:rPr>
        <w:t xml:space="preserve"> </w:t>
      </w:r>
    </w:p>
    <w:p w14:paraId="43847BA0" w14:textId="39DFCBC7" w:rsidR="009C383E" w:rsidRPr="005031C4" w:rsidRDefault="009C383E" w:rsidP="009C383E">
      <w:pPr>
        <w:pStyle w:val="14"/>
        <w:widowControl/>
        <w:suppressAutoHyphens/>
        <w:rPr>
          <w:b w:val="0"/>
          <w:bCs w:val="0"/>
        </w:rPr>
      </w:pPr>
      <w:r w:rsidRPr="005031C4">
        <w:t xml:space="preserve">приема, учета, анализа, обработки и </w:t>
      </w:r>
      <w:r w:rsidR="00EE1DD1" w:rsidRPr="005031C4">
        <w:t xml:space="preserve">хранения </w:t>
      </w:r>
      <w:r w:rsidR="00EE1DD1">
        <w:t>в</w:t>
      </w:r>
      <w:r w:rsidRPr="005031C4">
        <w:t xml:space="preserve"> </w:t>
      </w:r>
      <w:r>
        <w:t xml:space="preserve">Избирательной комиссии </w:t>
      </w:r>
      <w:r w:rsidR="00E24BD0">
        <w:t>Ленинградской</w:t>
      </w:r>
      <w:r>
        <w:t xml:space="preserve"> </w:t>
      </w:r>
      <w:r w:rsidR="00EE1DD1">
        <w:t>области предвыборных</w:t>
      </w:r>
      <w:r w:rsidRPr="005031C4">
        <w:t xml:space="preserve"> агитационных материалов и представляемых одновременно с ними документов </w:t>
      </w:r>
      <w:r w:rsidR="00EE1DD1">
        <w:br/>
      </w:r>
      <w:r w:rsidRPr="005031C4">
        <w:t>в период избирательн</w:t>
      </w:r>
      <w:r w:rsidR="00E24BD0">
        <w:t>ых</w:t>
      </w:r>
      <w:r w:rsidRPr="005031C4">
        <w:t xml:space="preserve"> кампани</w:t>
      </w:r>
      <w:r w:rsidR="00E24BD0">
        <w:t>й</w:t>
      </w:r>
      <w:r w:rsidRPr="005031C4">
        <w:t xml:space="preserve"> </w:t>
      </w:r>
    </w:p>
    <w:p w14:paraId="4C879279" w14:textId="77777777" w:rsidR="00EF54B7" w:rsidRDefault="00EF54B7" w:rsidP="00EE6215">
      <w:pPr>
        <w:pStyle w:val="14"/>
        <w:keepNext/>
        <w:keepLines/>
        <w:widowControl/>
        <w:suppressAutoHyphens/>
        <w:spacing w:after="240"/>
      </w:pPr>
    </w:p>
    <w:p w14:paraId="080B14A3" w14:textId="77777777" w:rsidR="009C383E" w:rsidRPr="005031C4" w:rsidRDefault="009C383E" w:rsidP="00EE6215">
      <w:pPr>
        <w:pStyle w:val="14"/>
        <w:keepNext/>
        <w:keepLines/>
        <w:widowControl/>
        <w:suppressAutoHyphens/>
        <w:spacing w:after="240"/>
        <w:rPr>
          <w:bCs w:val="0"/>
          <w:kern w:val="28"/>
        </w:rPr>
      </w:pPr>
      <w:r w:rsidRPr="005031C4">
        <w:t>1. Общие положения</w:t>
      </w:r>
    </w:p>
    <w:p w14:paraId="2C235B2D" w14:textId="0D03511D" w:rsidR="009C383E" w:rsidRPr="008F4E82" w:rsidRDefault="009C383E" w:rsidP="00EE6215">
      <w:pPr>
        <w:pStyle w:val="2"/>
        <w:suppressAutoHyphens/>
        <w:spacing w:after="0" w:line="240" w:lineRule="auto"/>
        <w:ind w:left="0" w:firstLine="709"/>
        <w:jc w:val="both"/>
      </w:pPr>
      <w:r w:rsidRPr="008F4E82">
        <w:t>1.1. </w:t>
      </w:r>
      <w:proofErr w:type="gramStart"/>
      <w:r w:rsidRPr="008F4E82">
        <w:t>Прием предвыборных агитационных материалов и представляемых одновременно с ними документов в период избирательн</w:t>
      </w:r>
      <w:r w:rsidR="00E24BD0">
        <w:t>ых</w:t>
      </w:r>
      <w:r w:rsidRPr="008F4E82">
        <w:t xml:space="preserve"> </w:t>
      </w:r>
      <w:r w:rsidR="00062875" w:rsidRPr="008F4E82">
        <w:t>кампани</w:t>
      </w:r>
      <w:r w:rsidR="00062875">
        <w:t>й</w:t>
      </w:r>
      <w:r w:rsidR="00062875" w:rsidRPr="008F4E82">
        <w:t xml:space="preserve"> </w:t>
      </w:r>
      <w:r w:rsidRPr="008F4E82">
        <w:t xml:space="preserve">в </w:t>
      </w:r>
      <w:r w:rsidR="008F2861" w:rsidRPr="008F4E82">
        <w:t>И</w:t>
      </w:r>
      <w:r w:rsidRPr="008F4E82">
        <w:t xml:space="preserve">збирательной </w:t>
      </w:r>
      <w:r w:rsidR="00062875" w:rsidRPr="008F4E82">
        <w:t>комиссии Ленинградской</w:t>
      </w:r>
      <w:r w:rsidR="008F2861" w:rsidRPr="008F4E82">
        <w:t xml:space="preserve"> области </w:t>
      </w:r>
      <w:r w:rsidR="00F915AA">
        <w:t xml:space="preserve">(далее – Леноблизбирком) </w:t>
      </w:r>
      <w:r w:rsidR="00062875" w:rsidRPr="007D193F">
        <w:t>организуют</w:t>
      </w:r>
      <w:r w:rsidRPr="008F4E82">
        <w:t xml:space="preserve"> члены Рабочей группы по </w:t>
      </w:r>
      <w:r w:rsidRPr="008F4E82">
        <w:rPr>
          <w:rStyle w:val="a6"/>
          <w:sz w:val="28"/>
        </w:rPr>
        <w:t>информационным спорам и иным вопросам информационного обеспечения выборов (далее – Рабочая группа)</w:t>
      </w:r>
      <w:r w:rsidR="00D548B9" w:rsidRPr="00D548B9">
        <w:rPr>
          <w:rStyle w:val="a6"/>
          <w:sz w:val="28"/>
        </w:rPr>
        <w:t xml:space="preserve">; </w:t>
      </w:r>
      <w:r w:rsidR="00062875">
        <w:rPr>
          <w:rStyle w:val="a6"/>
          <w:sz w:val="28"/>
        </w:rPr>
        <w:t>работники</w:t>
      </w:r>
      <w:r w:rsidR="00062875" w:rsidRPr="008F4E82">
        <w:t xml:space="preserve"> </w:t>
      </w:r>
      <w:r w:rsidR="00062875">
        <w:t>сектора</w:t>
      </w:r>
      <w:r w:rsidR="00086F02">
        <w:t xml:space="preserve"> по работе со средствами массовой информации и общественными объединениями </w:t>
      </w:r>
      <w:r w:rsidR="00D45511">
        <w:t>а</w:t>
      </w:r>
      <w:r w:rsidRPr="008F4E82">
        <w:t xml:space="preserve">ппарата </w:t>
      </w:r>
      <w:r w:rsidR="008F4E82" w:rsidRPr="008F4E82">
        <w:t xml:space="preserve">Избирательной </w:t>
      </w:r>
      <w:r w:rsidR="00062875" w:rsidRPr="008F4E82">
        <w:t>комиссии Ленинградской</w:t>
      </w:r>
      <w:r w:rsidR="008F4E82" w:rsidRPr="008F4E82">
        <w:t xml:space="preserve"> области </w:t>
      </w:r>
      <w:r w:rsidRPr="008F4E82">
        <w:t xml:space="preserve">(далее – работники </w:t>
      </w:r>
      <w:r w:rsidR="00D45511">
        <w:t>а</w:t>
      </w:r>
      <w:r w:rsidRPr="008F4E82">
        <w:t>ппарата).</w:t>
      </w:r>
      <w:proofErr w:type="gramEnd"/>
    </w:p>
    <w:p w14:paraId="636D9C65" w14:textId="3E7C2DD1" w:rsidR="009C383E" w:rsidRDefault="009C383E" w:rsidP="00EE6215">
      <w:pPr>
        <w:pStyle w:val="2"/>
        <w:suppressAutoHyphens/>
        <w:spacing w:after="0" w:line="240" w:lineRule="auto"/>
        <w:ind w:left="0" w:firstLine="709"/>
        <w:jc w:val="both"/>
      </w:pPr>
      <w:r w:rsidRPr="006A6932">
        <w:t xml:space="preserve">1.2. Прием работниками </w:t>
      </w:r>
      <w:r w:rsidR="00D45511">
        <w:t>а</w:t>
      </w:r>
      <w:r w:rsidRPr="006A6932">
        <w:t>ппарата</w:t>
      </w:r>
      <w:r w:rsidR="00F915AA">
        <w:t xml:space="preserve"> </w:t>
      </w:r>
      <w:r w:rsidR="00F915AA" w:rsidRPr="007D193F">
        <w:t>Леноблизбиркома</w:t>
      </w:r>
      <w:r w:rsidRPr="006A6932">
        <w:t xml:space="preserve"> </w:t>
      </w:r>
      <w:r w:rsidR="006A6932" w:rsidRPr="006A6932">
        <w:t xml:space="preserve">печатных предвыборных агитационных материалов </w:t>
      </w:r>
      <w:r w:rsidRPr="006A6932">
        <w:t>или их копий, экземпляров аудиовизуальных предвыборных агитационных материалов, фотографий иных предвыборных</w:t>
      </w:r>
      <w:r w:rsidRPr="005031C4">
        <w:t xml:space="preserve"> агитационных материалов (далее – предвыборные агитационные материалы) и представляемых одновременно с </w:t>
      </w:r>
      <w:r w:rsidRPr="006A6932">
        <w:t xml:space="preserve">ними в соответствии с пунктом 9 статьи 48 и пунктом 3 статьи 54 </w:t>
      </w:r>
      <w:r w:rsidR="00062875" w:rsidRPr="007D193F">
        <w:t>Федерального</w:t>
      </w:r>
      <w:r w:rsidR="00062875" w:rsidRPr="00F915AA">
        <w:rPr>
          <w:highlight w:val="cyan"/>
        </w:rPr>
        <w:t xml:space="preserve"> </w:t>
      </w:r>
      <w:r w:rsidR="00062875" w:rsidRPr="007D193F">
        <w:t>закона от 12 июня 2002 года № 67-ФЗ</w:t>
      </w:r>
      <w:r w:rsidR="00062875" w:rsidRPr="00F96C23">
        <w:t xml:space="preserve"> </w:t>
      </w:r>
      <w:r w:rsidRPr="006A6932">
        <w:t>«Об основных гарантиях избирательных прав и права на участие в референдуме граждан Российской Федерации»</w:t>
      </w:r>
      <w:r w:rsidR="002668C7">
        <w:t xml:space="preserve"> (далее</w:t>
      </w:r>
      <w:r w:rsidR="008E7B95">
        <w:t xml:space="preserve"> </w:t>
      </w:r>
      <w:r w:rsidR="00062875">
        <w:t>–</w:t>
      </w:r>
      <w:r w:rsidR="009A6738">
        <w:t xml:space="preserve"> Федеральный закон), </w:t>
      </w:r>
      <w:r w:rsidR="009B41BC">
        <w:t>частью</w:t>
      </w:r>
      <w:r w:rsidR="009A6738">
        <w:t xml:space="preserve"> 9 статьи 62, </w:t>
      </w:r>
      <w:r w:rsidR="009B41BC">
        <w:t xml:space="preserve">частями </w:t>
      </w:r>
      <w:r w:rsidR="009A6738">
        <w:t>5,</w:t>
      </w:r>
      <w:r w:rsidR="00F915AA">
        <w:t xml:space="preserve"> </w:t>
      </w:r>
      <w:r w:rsidR="009A6738">
        <w:t xml:space="preserve">6 статьи 68 </w:t>
      </w:r>
      <w:r w:rsidR="009A6738" w:rsidRPr="007D193F">
        <w:t>Федерального закона</w:t>
      </w:r>
      <w:r w:rsidR="009A6738">
        <w:t xml:space="preserve"> «О выборах депутатов Государственной Думы Федерального Собрания Российской Федерации»</w:t>
      </w:r>
      <w:r w:rsidR="009B41BC">
        <w:t xml:space="preserve"> (далее – Федеральный закон о выборах депутатов Государственной Думы)</w:t>
      </w:r>
      <w:r w:rsidR="009A6738">
        <w:t xml:space="preserve"> </w:t>
      </w:r>
      <w:r w:rsidRPr="006A6932">
        <w:t>документов</w:t>
      </w:r>
      <w:r w:rsidR="006A6932">
        <w:t xml:space="preserve"> </w:t>
      </w:r>
      <w:r w:rsidRPr="005031C4">
        <w:t xml:space="preserve">производится по рабочим дням </w:t>
      </w:r>
      <w:r w:rsidRPr="007D193F">
        <w:t>с 9 до 18 часов</w:t>
      </w:r>
      <w:r w:rsidR="00062875" w:rsidRPr="007D193F">
        <w:t xml:space="preserve"> организуют</w:t>
      </w:r>
      <w:r w:rsidR="00D548B9" w:rsidRPr="007D193F">
        <w:t xml:space="preserve"> </w:t>
      </w:r>
      <w:r w:rsidRPr="007D193F">
        <w:t xml:space="preserve"> </w:t>
      </w:r>
      <w:r w:rsidR="00F915AA" w:rsidRPr="007D193F">
        <w:br/>
      </w:r>
      <w:r w:rsidRPr="007D193F">
        <w:t>(</w:t>
      </w:r>
      <w:r w:rsidR="00D548B9" w:rsidRPr="007D193F">
        <w:t xml:space="preserve">в </w:t>
      </w:r>
      <w:r w:rsidRPr="007D193F">
        <w:t>пятницу – до 17 часов).</w:t>
      </w:r>
      <w:r w:rsidRPr="005031C4">
        <w:t xml:space="preserve"> Прием указанных материалов и документов осуществляется также в иное время при наличии соответствующего </w:t>
      </w:r>
      <w:r w:rsidR="00F915AA">
        <w:t>постановления Леноблизбиркома</w:t>
      </w:r>
      <w:r w:rsidRPr="005031C4">
        <w:t xml:space="preserve">. Принятые работниками </w:t>
      </w:r>
      <w:r w:rsidR="009F44F6">
        <w:t>а</w:t>
      </w:r>
      <w:r w:rsidRPr="005031C4">
        <w:t xml:space="preserve">ппарата экземпляры предвыборных агитационных материалов и представляемых одновременно с ними документов подлежат регистрации в </w:t>
      </w:r>
      <w:r w:rsidR="009F44F6">
        <w:t xml:space="preserve">соответствии </w:t>
      </w:r>
      <w:r w:rsidR="00F915AA">
        <w:br/>
      </w:r>
      <w:r w:rsidR="009F44F6">
        <w:t>с номенклатурой дел</w:t>
      </w:r>
      <w:r w:rsidRPr="005031C4">
        <w:t>.</w:t>
      </w:r>
    </w:p>
    <w:p w14:paraId="7F15C0BB" w14:textId="77777777" w:rsidR="008E7B95" w:rsidRDefault="009C383E" w:rsidP="008E7B95">
      <w:pPr>
        <w:pStyle w:val="2"/>
        <w:suppressAutoHyphens/>
        <w:spacing w:after="0" w:line="240" w:lineRule="auto"/>
        <w:ind w:left="0" w:firstLine="709"/>
        <w:jc w:val="both"/>
      </w:pPr>
      <w:r w:rsidRPr="005031C4">
        <w:lastRenderedPageBreak/>
        <w:t>1.</w:t>
      </w:r>
      <w:r w:rsidR="009F44F6">
        <w:t>3</w:t>
      </w:r>
      <w:r w:rsidRPr="005031C4">
        <w:t>. Все агитационные материалы должны изготавливаться на территории Российской Федерации.</w:t>
      </w:r>
    </w:p>
    <w:p w14:paraId="008FB14F" w14:textId="77777777" w:rsidR="008E7B95" w:rsidRDefault="008E7B95" w:rsidP="008E7B95">
      <w:pPr>
        <w:pStyle w:val="2"/>
        <w:suppressAutoHyphens/>
        <w:spacing w:after="0" w:line="240" w:lineRule="auto"/>
        <w:ind w:left="0" w:firstLine="709"/>
        <w:jc w:val="both"/>
      </w:pPr>
      <w:r>
        <w:t xml:space="preserve">1.4. </w:t>
      </w:r>
      <w:r>
        <w:rPr>
          <w:lang w:eastAsia="ru-RU"/>
        </w:rPr>
        <w:t xml:space="preserve">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w:t>
      </w:r>
    </w:p>
    <w:p w14:paraId="2391E26B" w14:textId="1C85A9AE" w:rsidR="008E7B95" w:rsidRDefault="009C383E" w:rsidP="008E7B95">
      <w:pPr>
        <w:pStyle w:val="2"/>
        <w:suppressAutoHyphens/>
        <w:spacing w:after="0" w:line="240" w:lineRule="auto"/>
        <w:ind w:left="0" w:firstLine="709"/>
        <w:jc w:val="both"/>
        <w:rPr>
          <w:color w:val="FF0000"/>
        </w:rPr>
      </w:pPr>
      <w:r w:rsidRPr="007D193F">
        <w:t>1.</w:t>
      </w:r>
      <w:r w:rsidR="00F915AA" w:rsidRPr="007D193F">
        <w:t>5</w:t>
      </w:r>
      <w:r w:rsidRPr="007D193F">
        <w:t>.</w:t>
      </w:r>
      <w:r w:rsidRPr="007D193F">
        <w:rPr>
          <w:color w:val="FF0000"/>
        </w:rPr>
        <w:t> </w:t>
      </w:r>
      <w:r w:rsidR="008E7B95" w:rsidRPr="007D193F">
        <w:rPr>
          <w:lang w:eastAsia="ru-RU"/>
        </w:rPr>
        <w:t>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w:t>
      </w:r>
      <w:r w:rsidR="008E7B95">
        <w:rPr>
          <w:lang w:eastAsia="ru-RU"/>
        </w:rPr>
        <w:t xml:space="preserve"> изготовления данного предвыборного агитационного материала из соответствующего избирательного фонда. При проведении выборов </w:t>
      </w:r>
      <w:r w:rsidR="002E1877">
        <w:rPr>
          <w:lang w:eastAsia="ru-RU"/>
        </w:rPr>
        <w:br/>
      </w:r>
      <w:r w:rsidR="008E7B95">
        <w:rPr>
          <w:lang w:eastAsia="ru-RU"/>
        </w:rPr>
        <w:t xml:space="preserve">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w:t>
      </w:r>
      <w:r w:rsidR="008E7B95" w:rsidRPr="007D193F">
        <w:rPr>
          <w:lang w:eastAsia="ru-RU"/>
        </w:rPr>
        <w:t>также при проведении выборов в органы местного самоуправления, местного референдума</w:t>
      </w:r>
      <w:r w:rsidR="008E7B95">
        <w:rPr>
          <w:lang w:eastAsia="ru-RU"/>
        </w:rPr>
        <w:t xml:space="preserve"> вместе с указанными материалами </w:t>
      </w:r>
      <w:r w:rsidR="002E1877">
        <w:rPr>
          <w:lang w:eastAsia="ru-RU"/>
        </w:rPr>
        <w:br/>
      </w:r>
      <w:r w:rsidR="008E7B95">
        <w:rPr>
          <w:lang w:eastAsia="ru-RU"/>
        </w:rPr>
        <w:t xml:space="preserve">в </w:t>
      </w:r>
      <w:r w:rsidR="002E1877">
        <w:rPr>
          <w:lang w:eastAsia="ru-RU"/>
        </w:rPr>
        <w:t>Леноблизбирком</w:t>
      </w:r>
      <w:r w:rsidR="008E7B95">
        <w:rPr>
          <w:lang w:eastAsia="ru-RU"/>
        </w:rPr>
        <w:t xml:space="preserve"> должны быть представлены электронные образы этих предвыборных агитационных материалов в машиночитаемом виде.</w:t>
      </w:r>
      <w:r w:rsidRPr="00153DB4">
        <w:rPr>
          <w:color w:val="FF0000"/>
        </w:rPr>
        <w:t xml:space="preserve"> </w:t>
      </w:r>
    </w:p>
    <w:p w14:paraId="2EA7D7A0" w14:textId="50D84537" w:rsidR="008E7B95" w:rsidRPr="008E7B95" w:rsidRDefault="008E7B95" w:rsidP="008E7B95">
      <w:pPr>
        <w:pStyle w:val="2"/>
        <w:suppressAutoHyphens/>
        <w:spacing w:after="0" w:line="240" w:lineRule="auto"/>
        <w:ind w:left="0" w:firstLine="709"/>
        <w:jc w:val="both"/>
        <w:rPr>
          <w:color w:val="FF0000"/>
        </w:rPr>
      </w:pPr>
      <w:r w:rsidRPr="007D193F">
        <w:t>1.</w:t>
      </w:r>
      <w:r w:rsidR="00F915AA" w:rsidRPr="007D193F">
        <w:t>6</w:t>
      </w:r>
      <w:r w:rsidRPr="007D193F">
        <w:t>.</w:t>
      </w:r>
      <w:r w:rsidRPr="007D193F">
        <w:rPr>
          <w:color w:val="FF0000"/>
        </w:rPr>
        <w:t xml:space="preserve"> </w:t>
      </w:r>
      <w:r w:rsidRPr="007D193F">
        <w:rPr>
          <w:lang w:eastAsia="ru-RU"/>
        </w:rPr>
        <w:t xml:space="preserve">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w:t>
      </w:r>
      <w:r w:rsidR="001A058E" w:rsidRPr="007D193F">
        <w:rPr>
          <w:lang w:eastAsia="ru-RU"/>
        </w:rPr>
        <w:br/>
      </w:r>
      <w:r w:rsidRPr="007D193F">
        <w:rPr>
          <w:lang w:eastAsia="ru-RU"/>
        </w:rPr>
        <w:t>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w:t>
      </w:r>
      <w:r w:rsidRPr="008E7B95">
        <w:rPr>
          <w:lang w:eastAsia="ru-RU"/>
        </w:rPr>
        <w:t xml:space="preserve"> а также информацию </w:t>
      </w:r>
      <w:r>
        <w:rPr>
          <w:lang w:eastAsia="ru-RU"/>
        </w:rPr>
        <w:br/>
      </w:r>
      <w:r w:rsidRPr="008E7B95">
        <w:rPr>
          <w:lang w:eastAsia="ru-RU"/>
        </w:rPr>
        <w:t xml:space="preserve">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w:t>
      </w:r>
      <w:r>
        <w:rPr>
          <w:lang w:eastAsia="ru-RU"/>
        </w:rPr>
        <w:br/>
      </w:r>
      <w:r w:rsidRPr="001A058E">
        <w:rPr>
          <w:lang w:eastAsia="ru-RU"/>
        </w:rPr>
        <w:t xml:space="preserve">(в том числе в составе списка кандидатов) такого кандидата, должны содержать информацию об этом в соответствии с </w:t>
      </w:r>
      <w:hyperlink r:id="rId9" w:history="1">
        <w:r w:rsidRPr="001A058E">
          <w:rPr>
            <w:lang w:eastAsia="ru-RU"/>
          </w:rPr>
          <w:t>пунктом 9.4 статьи 48</w:t>
        </w:r>
      </w:hyperlink>
      <w:r w:rsidRPr="001A058E">
        <w:rPr>
          <w:lang w:eastAsia="ru-RU"/>
        </w:rPr>
        <w:t xml:space="preserve"> Федерального закона</w:t>
      </w:r>
      <w:r w:rsidR="00DA3504" w:rsidRPr="001A058E">
        <w:rPr>
          <w:lang w:eastAsia="ru-RU"/>
        </w:rPr>
        <w:t xml:space="preserve">, </w:t>
      </w:r>
      <w:r w:rsidR="009B41BC">
        <w:rPr>
          <w:lang w:eastAsia="ru-RU"/>
        </w:rPr>
        <w:t>частью</w:t>
      </w:r>
      <w:r w:rsidR="00DA3504" w:rsidRPr="001A058E">
        <w:rPr>
          <w:lang w:eastAsia="ru-RU"/>
        </w:rPr>
        <w:t xml:space="preserve"> 4 статьи 68 Федерального закона «О выборах депутатов Государственной Думы Федерального Собрания Российской</w:t>
      </w:r>
      <w:r w:rsidR="00DA3504">
        <w:rPr>
          <w:lang w:eastAsia="ru-RU"/>
        </w:rPr>
        <w:t xml:space="preserve"> Федерации».</w:t>
      </w:r>
    </w:p>
    <w:p w14:paraId="7807CF4E" w14:textId="34C7DD66" w:rsidR="009C383E" w:rsidRPr="007D193F" w:rsidRDefault="009C383E" w:rsidP="00EE6215">
      <w:pPr>
        <w:pStyle w:val="2"/>
        <w:suppressAutoHyphens/>
        <w:spacing w:after="0" w:line="240" w:lineRule="auto"/>
        <w:ind w:left="0" w:firstLine="709"/>
        <w:jc w:val="both"/>
      </w:pPr>
      <w:r w:rsidRPr="007D193F">
        <w:t>1.</w:t>
      </w:r>
      <w:r w:rsidR="00F915AA" w:rsidRPr="007D193F">
        <w:t>7</w:t>
      </w:r>
      <w:r w:rsidRPr="007D193F">
        <w:t>. Печатные агитационные материалы могут быть изготовлены:</w:t>
      </w:r>
    </w:p>
    <w:p w14:paraId="5EA8D20A" w14:textId="5F8FAFA0" w:rsidR="001A058E" w:rsidRPr="001A058E" w:rsidRDefault="009C383E" w:rsidP="009A6738">
      <w:pPr>
        <w:suppressAutoHyphens w:val="0"/>
        <w:autoSpaceDE w:val="0"/>
        <w:autoSpaceDN w:val="0"/>
        <w:adjustRightInd w:val="0"/>
        <w:spacing w:after="0" w:line="240" w:lineRule="auto"/>
        <w:jc w:val="both"/>
        <w:rPr>
          <w:rFonts w:ascii="Times New Roman" w:hAnsi="Times New Roman" w:cs="Times New Roman"/>
          <w:sz w:val="28"/>
          <w:szCs w:val="28"/>
        </w:rPr>
      </w:pPr>
      <w:r w:rsidRPr="007D193F">
        <w:rPr>
          <w:rFonts w:ascii="Times New Roman" w:hAnsi="Times New Roman" w:cs="Times New Roman"/>
          <w:sz w:val="28"/>
          <w:szCs w:val="28"/>
        </w:rPr>
        <w:noBreakHyphen/>
        <w:t> </w:t>
      </w:r>
      <w:r w:rsidR="008E7B95" w:rsidRPr="007D193F">
        <w:rPr>
          <w:rFonts w:ascii="Times New Roman" w:eastAsia="Calibri" w:hAnsi="Times New Roman" w:cs="Times New Roman"/>
          <w:sz w:val="28"/>
          <w:szCs w:val="28"/>
          <w:lang w:eastAsia="ru-RU"/>
        </w:rPr>
        <w:t>организациями, индивидуальными предпринимателями, выполняющими работы или оказывающими услуги по изготовлению печатных агитационных материалов,</w:t>
      </w:r>
      <w:r w:rsidR="002E1877" w:rsidRPr="007D193F">
        <w:rPr>
          <w:rFonts w:ascii="Times New Roman" w:eastAsia="Calibri" w:hAnsi="Times New Roman" w:cs="Times New Roman"/>
          <w:sz w:val="28"/>
          <w:szCs w:val="28"/>
          <w:lang w:eastAsia="ru-RU"/>
        </w:rPr>
        <w:t xml:space="preserve"> </w:t>
      </w:r>
      <w:r w:rsidRPr="007D193F">
        <w:rPr>
          <w:rFonts w:ascii="Times New Roman" w:hAnsi="Times New Roman" w:cs="Times New Roman"/>
          <w:sz w:val="28"/>
          <w:szCs w:val="28"/>
        </w:rPr>
        <w:t>уведомивши</w:t>
      </w:r>
      <w:r w:rsidR="008E7B95" w:rsidRPr="007D193F">
        <w:rPr>
          <w:rFonts w:ascii="Times New Roman" w:hAnsi="Times New Roman" w:cs="Times New Roman"/>
          <w:sz w:val="28"/>
          <w:szCs w:val="28"/>
        </w:rPr>
        <w:t>ми</w:t>
      </w:r>
      <w:r w:rsidRPr="007D193F">
        <w:rPr>
          <w:rFonts w:ascii="Times New Roman" w:hAnsi="Times New Roman" w:cs="Times New Roman"/>
          <w:sz w:val="28"/>
          <w:szCs w:val="28"/>
        </w:rPr>
        <w:t xml:space="preserve"> избирательную комиссию о публикации </w:t>
      </w:r>
      <w:r w:rsidR="008E7B95" w:rsidRPr="007D193F">
        <w:rPr>
          <w:rFonts w:ascii="Times New Roman" w:hAnsi="Times New Roman" w:cs="Times New Roman"/>
          <w:sz w:val="28"/>
          <w:szCs w:val="28"/>
        </w:rPr>
        <w:lastRenderedPageBreak/>
        <w:t>с</w:t>
      </w:r>
      <w:r w:rsidR="008E7B95" w:rsidRPr="007D193F">
        <w:rPr>
          <w:rFonts w:ascii="Times New Roman" w:eastAsia="Calibri" w:hAnsi="Times New Roman" w:cs="Times New Roman"/>
          <w:sz w:val="28"/>
          <w:szCs w:val="28"/>
          <w:lang w:eastAsia="ru-RU"/>
        </w:rPr>
        <w:t xml:space="preserve">ведений о размере (в валюте Российской Федерации) и других условиях оплаты работ или услуг </w:t>
      </w:r>
      <w:r w:rsidRPr="007D193F">
        <w:rPr>
          <w:rFonts w:ascii="Times New Roman" w:hAnsi="Times New Roman" w:cs="Times New Roman"/>
          <w:sz w:val="28"/>
          <w:szCs w:val="28"/>
        </w:rPr>
        <w:t xml:space="preserve"> в соответствии с пунктом 1 статьи 54 Федерального закона</w:t>
      </w:r>
      <w:r w:rsidR="00DA3504" w:rsidRPr="007D193F">
        <w:rPr>
          <w:rFonts w:ascii="Times New Roman" w:hAnsi="Times New Roman" w:cs="Times New Roman"/>
          <w:sz w:val="28"/>
          <w:szCs w:val="28"/>
        </w:rPr>
        <w:t xml:space="preserve">, </w:t>
      </w:r>
      <w:r w:rsidR="009B41BC" w:rsidRPr="007D193F">
        <w:rPr>
          <w:rFonts w:ascii="Times New Roman" w:hAnsi="Times New Roman" w:cs="Times New Roman"/>
          <w:sz w:val="28"/>
          <w:szCs w:val="28"/>
        </w:rPr>
        <w:t>частью</w:t>
      </w:r>
      <w:r w:rsidR="00DA3504" w:rsidRPr="007D193F">
        <w:rPr>
          <w:rFonts w:ascii="Times New Roman" w:hAnsi="Times New Roman" w:cs="Times New Roman"/>
          <w:sz w:val="28"/>
          <w:szCs w:val="28"/>
        </w:rPr>
        <w:t xml:space="preserve"> 3 статьи 68 Федерального закона </w:t>
      </w:r>
      <w:r w:rsidR="002E1877" w:rsidRPr="007D193F">
        <w:rPr>
          <w:rFonts w:ascii="Times New Roman" w:hAnsi="Times New Roman" w:cs="Times New Roman"/>
          <w:sz w:val="28"/>
          <w:szCs w:val="28"/>
        </w:rPr>
        <w:t>о</w:t>
      </w:r>
      <w:r w:rsidR="00DA3504" w:rsidRPr="007D193F">
        <w:rPr>
          <w:rFonts w:ascii="Times New Roman" w:hAnsi="Times New Roman" w:cs="Times New Roman"/>
          <w:sz w:val="28"/>
          <w:szCs w:val="28"/>
        </w:rPr>
        <w:t xml:space="preserve"> выборах депутатов Государственной Думы</w:t>
      </w:r>
      <w:r w:rsidR="001A058E" w:rsidRPr="007D193F">
        <w:rPr>
          <w:rFonts w:ascii="Times New Roman" w:hAnsi="Times New Roman" w:cs="Times New Roman"/>
          <w:sz w:val="28"/>
          <w:szCs w:val="28"/>
        </w:rPr>
        <w:t>.</w:t>
      </w:r>
      <w:bookmarkStart w:id="1" w:name="Par0"/>
      <w:bookmarkEnd w:id="1"/>
    </w:p>
    <w:p w14:paraId="0D8EC50B" w14:textId="3D60EF13" w:rsidR="009B41BC" w:rsidRPr="00F4423C" w:rsidRDefault="009A6738" w:rsidP="009B41BC">
      <w:pPr>
        <w:suppressAutoHyphens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D193F">
        <w:rPr>
          <w:rFonts w:ascii="Times New Roman" w:hAnsi="Times New Roman" w:cs="Times New Roman"/>
          <w:sz w:val="28"/>
          <w:szCs w:val="28"/>
        </w:rPr>
        <w:t>1.</w:t>
      </w:r>
      <w:r w:rsidR="00F915AA" w:rsidRPr="007D193F">
        <w:rPr>
          <w:rFonts w:ascii="Times New Roman" w:hAnsi="Times New Roman" w:cs="Times New Roman"/>
          <w:sz w:val="28"/>
          <w:szCs w:val="28"/>
        </w:rPr>
        <w:t>8</w:t>
      </w:r>
      <w:r w:rsidRPr="007D193F">
        <w:rPr>
          <w:rFonts w:ascii="Times New Roman" w:hAnsi="Times New Roman" w:cs="Times New Roman"/>
          <w:sz w:val="28"/>
          <w:szCs w:val="28"/>
        </w:rPr>
        <w:t>.</w:t>
      </w:r>
      <w:r w:rsidRPr="009B41BC">
        <w:rPr>
          <w:rFonts w:ascii="Times New Roman" w:hAnsi="Times New Roman" w:cs="Times New Roman"/>
          <w:sz w:val="28"/>
          <w:szCs w:val="28"/>
        </w:rPr>
        <w:t xml:space="preserve"> </w:t>
      </w:r>
      <w:proofErr w:type="gramStart"/>
      <w:r w:rsidRPr="009B41BC">
        <w:rPr>
          <w:rFonts w:ascii="Times New Roman" w:eastAsia="Calibri" w:hAnsi="Times New Roman" w:cs="Times New Roman"/>
          <w:sz w:val="28"/>
          <w:szCs w:val="28"/>
          <w:lang w:eastAsia="ru-RU"/>
        </w:rPr>
        <w:t xml:space="preserve">Запрещается изготовление печатных агитационных материалов </w:t>
      </w:r>
      <w:r w:rsidRPr="009B41BC">
        <w:rPr>
          <w:rFonts w:ascii="Times New Roman" w:eastAsia="Calibri" w:hAnsi="Times New Roman" w:cs="Times New Roman"/>
          <w:sz w:val="28"/>
          <w:szCs w:val="28"/>
          <w:lang w:eastAsia="ru-RU"/>
        </w:rPr>
        <w:br/>
        <w:t xml:space="preserve">в организациях и у индивидуальных предпринимателей, не выполнивших требования, предусмотренные </w:t>
      </w:r>
      <w:hyperlink r:id="rId10" w:history="1">
        <w:r w:rsidRPr="009B41BC">
          <w:rPr>
            <w:rFonts w:ascii="Times New Roman" w:eastAsia="Calibri" w:hAnsi="Times New Roman" w:cs="Times New Roman"/>
            <w:sz w:val="28"/>
            <w:szCs w:val="28"/>
            <w:lang w:eastAsia="ru-RU"/>
          </w:rPr>
          <w:t>пунктом 1.1</w:t>
        </w:r>
      </w:hyperlink>
      <w:r w:rsidRPr="009B41BC">
        <w:rPr>
          <w:rFonts w:ascii="Times New Roman" w:eastAsia="Calibri" w:hAnsi="Times New Roman" w:cs="Times New Roman"/>
          <w:sz w:val="28"/>
          <w:szCs w:val="28"/>
          <w:lang w:eastAsia="ru-RU"/>
        </w:rPr>
        <w:t xml:space="preserve"> статьи 54 Федерального закона, </w:t>
      </w:r>
      <w:r w:rsidR="009B41BC" w:rsidRPr="009B41BC">
        <w:rPr>
          <w:rFonts w:ascii="Times New Roman" w:eastAsia="Calibri" w:hAnsi="Times New Roman" w:cs="Times New Roman"/>
          <w:sz w:val="28"/>
          <w:szCs w:val="28"/>
          <w:lang w:eastAsia="ru-RU"/>
        </w:rPr>
        <w:t xml:space="preserve">частью 3 статьи 68 </w:t>
      </w:r>
      <w:r w:rsidR="009B41BC" w:rsidRPr="002E1877">
        <w:rPr>
          <w:rFonts w:ascii="Times New Roman" w:eastAsia="Calibri" w:hAnsi="Times New Roman" w:cs="Times New Roman"/>
          <w:sz w:val="28"/>
          <w:szCs w:val="28"/>
          <w:lang w:eastAsia="ru-RU"/>
        </w:rPr>
        <w:t>Федерального закона</w:t>
      </w:r>
      <w:r w:rsidR="009B41BC" w:rsidRPr="009B41BC">
        <w:rPr>
          <w:rFonts w:ascii="Times New Roman" w:eastAsia="Calibri" w:hAnsi="Times New Roman" w:cs="Times New Roman"/>
          <w:sz w:val="28"/>
          <w:szCs w:val="28"/>
          <w:lang w:eastAsia="ru-RU"/>
        </w:rPr>
        <w:t xml:space="preserve"> о выборах депутатов Государственной Думы </w:t>
      </w:r>
      <w:r w:rsidRPr="009B41BC">
        <w:rPr>
          <w:rFonts w:ascii="Times New Roman" w:eastAsia="Calibri" w:hAnsi="Times New Roman" w:cs="Times New Roman"/>
          <w:sz w:val="28"/>
          <w:szCs w:val="28"/>
          <w:lang w:eastAsia="ru-RU"/>
        </w:rPr>
        <w:t>либо по договору с физическими лицами, не</w:t>
      </w:r>
      <w:r w:rsidRPr="000D1DE1">
        <w:rPr>
          <w:rFonts w:ascii="Times New Roman" w:eastAsia="Calibri" w:hAnsi="Times New Roman" w:cs="Times New Roman"/>
          <w:color w:val="FF0000"/>
          <w:sz w:val="28"/>
          <w:szCs w:val="28"/>
          <w:lang w:eastAsia="ru-RU"/>
        </w:rPr>
        <w:t xml:space="preserve"> </w:t>
      </w:r>
      <w:r w:rsidRPr="009B41BC">
        <w:rPr>
          <w:rFonts w:ascii="Times New Roman" w:eastAsia="Calibri" w:hAnsi="Times New Roman" w:cs="Times New Roman"/>
          <w:sz w:val="28"/>
          <w:szCs w:val="28"/>
          <w:lang w:eastAsia="ru-RU"/>
        </w:rPr>
        <w:t>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w:t>
      </w:r>
      <w:proofErr w:type="gramEnd"/>
      <w:r w:rsidRPr="009B41BC">
        <w:rPr>
          <w:rFonts w:ascii="Times New Roman" w:eastAsia="Calibri" w:hAnsi="Times New Roman" w:cs="Times New Roman"/>
          <w:sz w:val="28"/>
          <w:szCs w:val="28"/>
          <w:lang w:eastAsia="ru-RU"/>
        </w:rPr>
        <w:t xml:space="preserve"> </w:t>
      </w:r>
      <w:proofErr w:type="gramStart"/>
      <w:r w:rsidRPr="009B41BC">
        <w:rPr>
          <w:rFonts w:ascii="Times New Roman" w:eastAsia="Calibri" w:hAnsi="Times New Roman" w:cs="Times New Roman"/>
          <w:sz w:val="28"/>
          <w:szCs w:val="28"/>
          <w:lang w:eastAsia="ru-RU"/>
        </w:rPr>
        <w:t xml:space="preserve">требований, установленных </w:t>
      </w:r>
      <w:hyperlink r:id="rId11" w:history="1">
        <w:r w:rsidRPr="009B41BC">
          <w:rPr>
            <w:rFonts w:ascii="Times New Roman" w:eastAsia="Calibri" w:hAnsi="Times New Roman" w:cs="Times New Roman"/>
            <w:sz w:val="28"/>
            <w:szCs w:val="28"/>
            <w:lang w:eastAsia="ru-RU"/>
          </w:rPr>
          <w:t>пунктами 6</w:t>
        </w:r>
      </w:hyperlink>
      <w:r w:rsidRPr="009B41BC">
        <w:rPr>
          <w:rFonts w:ascii="Times New Roman" w:eastAsia="Calibri" w:hAnsi="Times New Roman" w:cs="Times New Roman"/>
          <w:sz w:val="28"/>
          <w:szCs w:val="28"/>
          <w:lang w:eastAsia="ru-RU"/>
        </w:rPr>
        <w:t xml:space="preserve">, </w:t>
      </w:r>
      <w:hyperlink r:id="rId12" w:history="1">
        <w:r w:rsidRPr="009B41BC">
          <w:rPr>
            <w:rFonts w:ascii="Times New Roman" w:eastAsia="Calibri" w:hAnsi="Times New Roman" w:cs="Times New Roman"/>
            <w:sz w:val="28"/>
            <w:szCs w:val="28"/>
            <w:lang w:eastAsia="ru-RU"/>
          </w:rPr>
          <w:t>7</w:t>
        </w:r>
      </w:hyperlink>
      <w:r w:rsidRPr="009B41BC">
        <w:rPr>
          <w:rFonts w:ascii="Times New Roman" w:eastAsia="Calibri" w:hAnsi="Times New Roman" w:cs="Times New Roman"/>
          <w:sz w:val="28"/>
          <w:szCs w:val="28"/>
          <w:lang w:eastAsia="ru-RU"/>
        </w:rPr>
        <w:t xml:space="preserve">, </w:t>
      </w:r>
      <w:hyperlink r:id="rId13" w:history="1">
        <w:r w:rsidRPr="009B41BC">
          <w:rPr>
            <w:rFonts w:ascii="Times New Roman" w:eastAsia="Calibri" w:hAnsi="Times New Roman" w:cs="Times New Roman"/>
            <w:sz w:val="28"/>
            <w:szCs w:val="28"/>
            <w:lang w:eastAsia="ru-RU"/>
          </w:rPr>
          <w:t>8.2</w:t>
        </w:r>
      </w:hyperlink>
      <w:r w:rsidRPr="009B41BC">
        <w:rPr>
          <w:rFonts w:ascii="Times New Roman" w:eastAsia="Calibri" w:hAnsi="Times New Roman" w:cs="Times New Roman"/>
          <w:sz w:val="28"/>
          <w:szCs w:val="28"/>
          <w:lang w:eastAsia="ru-RU"/>
        </w:rPr>
        <w:t xml:space="preserve"> и </w:t>
      </w:r>
      <w:hyperlink r:id="rId14" w:history="1">
        <w:r w:rsidRPr="009B41BC">
          <w:rPr>
            <w:rFonts w:ascii="Times New Roman" w:eastAsia="Calibri" w:hAnsi="Times New Roman" w:cs="Times New Roman"/>
            <w:sz w:val="28"/>
            <w:szCs w:val="28"/>
            <w:lang w:eastAsia="ru-RU"/>
          </w:rPr>
          <w:t>9.1 статьи 48</w:t>
        </w:r>
      </w:hyperlink>
      <w:r w:rsidRPr="009B41BC">
        <w:rPr>
          <w:rFonts w:ascii="Times New Roman" w:eastAsia="Calibri" w:hAnsi="Times New Roman" w:cs="Times New Roman"/>
          <w:sz w:val="28"/>
          <w:szCs w:val="28"/>
          <w:lang w:eastAsia="ru-RU"/>
        </w:rPr>
        <w:t xml:space="preserve"> </w:t>
      </w:r>
      <w:r w:rsidR="002E1877">
        <w:rPr>
          <w:rFonts w:ascii="Times New Roman" w:eastAsia="Calibri" w:hAnsi="Times New Roman" w:cs="Times New Roman"/>
          <w:sz w:val="28"/>
          <w:szCs w:val="28"/>
          <w:lang w:eastAsia="ru-RU"/>
        </w:rPr>
        <w:t>и</w:t>
      </w:r>
      <w:r w:rsidR="00E21299">
        <w:rPr>
          <w:rFonts w:ascii="Times New Roman" w:eastAsia="Calibri" w:hAnsi="Times New Roman" w:cs="Times New Roman"/>
          <w:sz w:val="28"/>
          <w:szCs w:val="28"/>
          <w:lang w:eastAsia="ru-RU"/>
        </w:rPr>
        <w:t xml:space="preserve"> </w:t>
      </w:r>
      <w:hyperlink r:id="rId15" w:history="1">
        <w:r w:rsidRPr="009B41BC">
          <w:rPr>
            <w:rFonts w:ascii="Times New Roman" w:eastAsia="Calibri" w:hAnsi="Times New Roman" w:cs="Times New Roman"/>
            <w:sz w:val="28"/>
            <w:szCs w:val="28"/>
            <w:lang w:eastAsia="ru-RU"/>
          </w:rPr>
          <w:t>пунктом 2</w:t>
        </w:r>
      </w:hyperlink>
      <w:r w:rsidRPr="009B41BC">
        <w:rPr>
          <w:rFonts w:ascii="Times New Roman" w:eastAsia="Calibri" w:hAnsi="Times New Roman" w:cs="Times New Roman"/>
          <w:sz w:val="28"/>
          <w:szCs w:val="28"/>
          <w:lang w:eastAsia="ru-RU"/>
        </w:rPr>
        <w:t xml:space="preserve"> </w:t>
      </w:r>
      <w:r w:rsidR="009B41BC" w:rsidRPr="009B41BC">
        <w:rPr>
          <w:rFonts w:ascii="Times New Roman" w:eastAsia="Calibri" w:hAnsi="Times New Roman" w:cs="Times New Roman"/>
          <w:sz w:val="28"/>
          <w:szCs w:val="28"/>
          <w:lang w:eastAsia="ru-RU"/>
        </w:rPr>
        <w:t xml:space="preserve">статьи 54 Федерального закона, а также </w:t>
      </w:r>
      <w:hyperlink r:id="rId16" w:history="1">
        <w:r w:rsidR="009B41BC" w:rsidRPr="009B41BC">
          <w:rPr>
            <w:rFonts w:ascii="Times New Roman" w:eastAsia="Calibri" w:hAnsi="Times New Roman" w:cs="Times New Roman"/>
            <w:sz w:val="28"/>
            <w:szCs w:val="28"/>
            <w:lang w:eastAsia="ru-RU"/>
          </w:rPr>
          <w:t>частями 7</w:t>
        </w:r>
      </w:hyperlink>
      <w:r w:rsidR="009B41BC" w:rsidRPr="009B41BC">
        <w:rPr>
          <w:rFonts w:ascii="Times New Roman" w:eastAsia="Calibri" w:hAnsi="Times New Roman" w:cs="Times New Roman"/>
          <w:sz w:val="28"/>
          <w:szCs w:val="28"/>
          <w:lang w:eastAsia="ru-RU"/>
        </w:rPr>
        <w:t xml:space="preserve">, </w:t>
      </w:r>
      <w:hyperlink r:id="rId17" w:history="1">
        <w:r w:rsidR="009B41BC" w:rsidRPr="009B41BC">
          <w:rPr>
            <w:rFonts w:ascii="Times New Roman" w:eastAsia="Calibri" w:hAnsi="Times New Roman" w:cs="Times New Roman"/>
            <w:sz w:val="28"/>
            <w:szCs w:val="28"/>
            <w:lang w:eastAsia="ru-RU"/>
          </w:rPr>
          <w:t>8</w:t>
        </w:r>
      </w:hyperlink>
      <w:r w:rsidR="009B41BC" w:rsidRPr="009B41BC">
        <w:rPr>
          <w:rFonts w:ascii="Times New Roman" w:eastAsia="Calibri" w:hAnsi="Times New Roman" w:cs="Times New Roman"/>
          <w:sz w:val="28"/>
          <w:szCs w:val="28"/>
          <w:lang w:eastAsia="ru-RU"/>
        </w:rPr>
        <w:t xml:space="preserve">, </w:t>
      </w:r>
      <w:hyperlink r:id="rId18" w:history="1">
        <w:r w:rsidR="009B41BC" w:rsidRPr="009B41BC">
          <w:rPr>
            <w:rFonts w:ascii="Times New Roman" w:eastAsia="Calibri" w:hAnsi="Times New Roman" w:cs="Times New Roman"/>
            <w:sz w:val="28"/>
            <w:szCs w:val="28"/>
            <w:lang w:eastAsia="ru-RU"/>
          </w:rPr>
          <w:t>8.1</w:t>
        </w:r>
      </w:hyperlink>
      <w:r w:rsidR="009B41BC" w:rsidRPr="009B41BC">
        <w:rPr>
          <w:rFonts w:ascii="Times New Roman" w:eastAsia="Calibri" w:hAnsi="Times New Roman" w:cs="Times New Roman"/>
          <w:sz w:val="28"/>
          <w:szCs w:val="28"/>
          <w:lang w:eastAsia="ru-RU"/>
        </w:rPr>
        <w:t xml:space="preserve"> и </w:t>
      </w:r>
      <w:hyperlink r:id="rId19" w:history="1">
        <w:r w:rsidR="009B41BC" w:rsidRPr="009B41BC">
          <w:rPr>
            <w:rFonts w:ascii="Times New Roman" w:eastAsia="Calibri" w:hAnsi="Times New Roman" w:cs="Times New Roman"/>
            <w:sz w:val="28"/>
            <w:szCs w:val="28"/>
            <w:lang w:eastAsia="ru-RU"/>
          </w:rPr>
          <w:t>9.1 статьи 62</w:t>
        </w:r>
      </w:hyperlink>
      <w:r w:rsidR="009B41BC" w:rsidRPr="009B41BC">
        <w:rPr>
          <w:rFonts w:ascii="Times New Roman" w:eastAsia="Calibri" w:hAnsi="Times New Roman" w:cs="Times New Roman"/>
          <w:sz w:val="28"/>
          <w:szCs w:val="28"/>
          <w:lang w:eastAsia="ru-RU"/>
        </w:rPr>
        <w:t>,</w:t>
      </w:r>
      <w:proofErr w:type="gramEnd"/>
      <w:r w:rsidR="009B41BC" w:rsidRPr="009B41BC">
        <w:rPr>
          <w:rFonts w:ascii="Times New Roman" w:eastAsia="Calibri" w:hAnsi="Times New Roman" w:cs="Times New Roman"/>
          <w:sz w:val="28"/>
          <w:szCs w:val="28"/>
          <w:lang w:eastAsia="ru-RU"/>
        </w:rPr>
        <w:t xml:space="preserve"> </w:t>
      </w:r>
      <w:hyperlink r:id="rId20" w:history="1">
        <w:r w:rsidR="009B41BC" w:rsidRPr="009B41BC">
          <w:rPr>
            <w:rFonts w:ascii="Times New Roman" w:eastAsia="Calibri" w:hAnsi="Times New Roman" w:cs="Times New Roman"/>
            <w:sz w:val="28"/>
            <w:szCs w:val="28"/>
            <w:lang w:eastAsia="ru-RU"/>
          </w:rPr>
          <w:t>частью 4</w:t>
        </w:r>
      </w:hyperlink>
      <w:r w:rsidR="009B41BC" w:rsidRPr="009B41BC">
        <w:rPr>
          <w:rFonts w:ascii="Times New Roman" w:eastAsia="Calibri" w:hAnsi="Times New Roman" w:cs="Times New Roman"/>
          <w:sz w:val="28"/>
          <w:szCs w:val="28"/>
          <w:lang w:eastAsia="ru-RU"/>
        </w:rPr>
        <w:t xml:space="preserve"> статьи 68 Федерального закона о выборах депутатов </w:t>
      </w:r>
      <w:r w:rsidR="009B41BC" w:rsidRPr="00F4423C">
        <w:rPr>
          <w:rFonts w:ascii="Times New Roman" w:eastAsia="Calibri" w:hAnsi="Times New Roman" w:cs="Times New Roman"/>
          <w:sz w:val="28"/>
          <w:szCs w:val="28"/>
          <w:lang w:eastAsia="ru-RU"/>
        </w:rPr>
        <w:t>Государственной Думы.</w:t>
      </w:r>
    </w:p>
    <w:p w14:paraId="3929F0B1" w14:textId="560E64BF" w:rsidR="00F4423C" w:rsidRPr="00F4423C" w:rsidRDefault="009A6738" w:rsidP="00F4423C">
      <w:pPr>
        <w:suppressAutoHyphens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F4423C">
        <w:rPr>
          <w:rFonts w:ascii="Times New Roman" w:eastAsia="Calibri" w:hAnsi="Times New Roman" w:cs="Times New Roman"/>
          <w:sz w:val="28"/>
          <w:szCs w:val="28"/>
          <w:lang w:eastAsia="ru-RU"/>
        </w:rPr>
        <w:t xml:space="preserve">Запрещается распространение агитационных материалов, изготовленных с нарушением </w:t>
      </w:r>
      <w:hyperlink w:anchor="Par0" w:history="1">
        <w:r w:rsidRPr="00F4423C">
          <w:rPr>
            <w:rFonts w:ascii="Times New Roman" w:eastAsia="Calibri" w:hAnsi="Times New Roman" w:cs="Times New Roman"/>
            <w:sz w:val="28"/>
            <w:szCs w:val="28"/>
            <w:lang w:eastAsia="ru-RU"/>
          </w:rPr>
          <w:t>пункта 5</w:t>
        </w:r>
      </w:hyperlink>
      <w:r w:rsidRPr="00F4423C">
        <w:rPr>
          <w:rFonts w:ascii="Times New Roman" w:eastAsia="Calibri" w:hAnsi="Times New Roman" w:cs="Times New Roman"/>
          <w:sz w:val="28"/>
          <w:szCs w:val="28"/>
          <w:lang w:eastAsia="ru-RU"/>
        </w:rPr>
        <w:t xml:space="preserve"> статьи 54 </w:t>
      </w:r>
      <w:r w:rsidRPr="00947BD5">
        <w:rPr>
          <w:rFonts w:ascii="Times New Roman" w:eastAsia="Calibri" w:hAnsi="Times New Roman" w:cs="Times New Roman"/>
          <w:strike/>
          <w:sz w:val="28"/>
          <w:szCs w:val="28"/>
          <w:lang w:eastAsia="ru-RU"/>
        </w:rPr>
        <w:br/>
      </w:r>
      <w:r w:rsidRPr="00F4423C">
        <w:rPr>
          <w:rFonts w:ascii="Times New Roman" w:eastAsia="Calibri" w:hAnsi="Times New Roman" w:cs="Times New Roman"/>
          <w:sz w:val="28"/>
          <w:szCs w:val="28"/>
          <w:lang w:eastAsia="ru-RU"/>
        </w:rPr>
        <w:t xml:space="preserve">и (или)  с нарушением требований, предусмотренных </w:t>
      </w:r>
      <w:hyperlink r:id="rId21" w:history="1">
        <w:r w:rsidRPr="00F4423C">
          <w:rPr>
            <w:rFonts w:ascii="Times New Roman" w:eastAsia="Calibri" w:hAnsi="Times New Roman" w:cs="Times New Roman"/>
            <w:sz w:val="28"/>
            <w:szCs w:val="28"/>
            <w:lang w:eastAsia="ru-RU"/>
          </w:rPr>
          <w:t>пунктом 3</w:t>
        </w:r>
      </w:hyperlink>
      <w:r w:rsidRPr="00F4423C">
        <w:rPr>
          <w:rFonts w:ascii="Times New Roman" w:eastAsia="Calibri" w:hAnsi="Times New Roman" w:cs="Times New Roman"/>
          <w:sz w:val="28"/>
          <w:szCs w:val="28"/>
          <w:lang w:eastAsia="ru-RU"/>
        </w:rPr>
        <w:t xml:space="preserve"> статьи 54, </w:t>
      </w:r>
      <w:hyperlink r:id="rId22" w:history="1">
        <w:r w:rsidRPr="00F4423C">
          <w:rPr>
            <w:rFonts w:ascii="Times New Roman" w:eastAsia="Calibri" w:hAnsi="Times New Roman" w:cs="Times New Roman"/>
            <w:sz w:val="28"/>
            <w:szCs w:val="28"/>
            <w:lang w:eastAsia="ru-RU"/>
          </w:rPr>
          <w:t>пунктами 9</w:t>
        </w:r>
      </w:hyperlink>
      <w:r w:rsidRPr="00F4423C">
        <w:rPr>
          <w:rFonts w:ascii="Times New Roman" w:eastAsia="Calibri" w:hAnsi="Times New Roman" w:cs="Times New Roman"/>
          <w:sz w:val="28"/>
          <w:szCs w:val="28"/>
          <w:lang w:eastAsia="ru-RU"/>
        </w:rPr>
        <w:t xml:space="preserve">, </w:t>
      </w:r>
      <w:hyperlink r:id="rId23" w:history="1">
        <w:r w:rsidRPr="00F4423C">
          <w:rPr>
            <w:rFonts w:ascii="Times New Roman" w:eastAsia="Calibri" w:hAnsi="Times New Roman" w:cs="Times New Roman"/>
            <w:sz w:val="28"/>
            <w:szCs w:val="28"/>
            <w:lang w:eastAsia="ru-RU"/>
          </w:rPr>
          <w:t>9.3</w:t>
        </w:r>
      </w:hyperlink>
      <w:r w:rsidRPr="00F4423C">
        <w:rPr>
          <w:rFonts w:ascii="Times New Roman" w:eastAsia="Calibri" w:hAnsi="Times New Roman" w:cs="Times New Roman"/>
          <w:sz w:val="28"/>
          <w:szCs w:val="28"/>
          <w:lang w:eastAsia="ru-RU"/>
        </w:rPr>
        <w:t xml:space="preserve"> и </w:t>
      </w:r>
      <w:hyperlink r:id="rId24" w:history="1">
        <w:r w:rsidRPr="00F4423C">
          <w:rPr>
            <w:rFonts w:ascii="Times New Roman" w:eastAsia="Calibri" w:hAnsi="Times New Roman" w:cs="Times New Roman"/>
            <w:sz w:val="28"/>
            <w:szCs w:val="28"/>
            <w:lang w:eastAsia="ru-RU"/>
          </w:rPr>
          <w:t>9.4 статьи 48</w:t>
        </w:r>
      </w:hyperlink>
      <w:r w:rsidRPr="00F4423C">
        <w:rPr>
          <w:rFonts w:ascii="Times New Roman" w:eastAsia="Calibri" w:hAnsi="Times New Roman" w:cs="Times New Roman"/>
          <w:sz w:val="28"/>
          <w:szCs w:val="28"/>
          <w:lang w:eastAsia="ru-RU"/>
        </w:rPr>
        <w:t xml:space="preserve">  </w:t>
      </w:r>
      <w:r w:rsidR="00F4423C" w:rsidRPr="00F4423C">
        <w:rPr>
          <w:rFonts w:ascii="Times New Roman" w:eastAsia="Calibri" w:hAnsi="Times New Roman" w:cs="Times New Roman"/>
          <w:sz w:val="28"/>
          <w:szCs w:val="28"/>
          <w:lang w:eastAsia="ru-RU"/>
        </w:rPr>
        <w:t xml:space="preserve">Федерального закона, </w:t>
      </w:r>
      <w:r w:rsidR="00947BD5">
        <w:rPr>
          <w:rFonts w:ascii="Times New Roman" w:eastAsia="Calibri" w:hAnsi="Times New Roman" w:cs="Times New Roman"/>
          <w:sz w:val="28"/>
          <w:szCs w:val="28"/>
          <w:lang w:eastAsia="ru-RU"/>
        </w:rPr>
        <w:br/>
      </w:r>
      <w:r w:rsidR="00F4423C" w:rsidRPr="00F4423C">
        <w:rPr>
          <w:rFonts w:ascii="Times New Roman" w:eastAsia="Calibri" w:hAnsi="Times New Roman" w:cs="Times New Roman"/>
          <w:sz w:val="28"/>
          <w:szCs w:val="28"/>
          <w:lang w:eastAsia="ru-RU"/>
        </w:rPr>
        <w:t xml:space="preserve">а также </w:t>
      </w:r>
      <w:hyperlink r:id="rId25" w:history="1">
        <w:r w:rsidR="00F4423C" w:rsidRPr="00F4423C">
          <w:rPr>
            <w:rFonts w:ascii="Times New Roman" w:eastAsia="Calibri" w:hAnsi="Times New Roman" w:cs="Times New Roman"/>
            <w:sz w:val="28"/>
            <w:szCs w:val="28"/>
            <w:lang w:eastAsia="ru-RU"/>
          </w:rPr>
          <w:t>части 7</w:t>
        </w:r>
      </w:hyperlink>
      <w:r w:rsidR="00F4423C" w:rsidRPr="00F4423C">
        <w:rPr>
          <w:rFonts w:ascii="Times New Roman" w:eastAsia="Calibri" w:hAnsi="Times New Roman" w:cs="Times New Roman"/>
          <w:sz w:val="28"/>
          <w:szCs w:val="28"/>
          <w:lang w:eastAsia="ru-RU"/>
        </w:rPr>
        <w:t xml:space="preserve"> статьи 68 и (или) с нарушением требований, предусмотренных </w:t>
      </w:r>
      <w:hyperlink r:id="rId26" w:history="1">
        <w:r w:rsidR="00F4423C" w:rsidRPr="00F4423C">
          <w:rPr>
            <w:rFonts w:ascii="Times New Roman" w:eastAsia="Calibri" w:hAnsi="Times New Roman" w:cs="Times New Roman"/>
            <w:sz w:val="28"/>
            <w:szCs w:val="28"/>
            <w:lang w:eastAsia="ru-RU"/>
          </w:rPr>
          <w:t>частями 5</w:t>
        </w:r>
      </w:hyperlink>
      <w:r w:rsidR="00F4423C" w:rsidRPr="00F4423C">
        <w:rPr>
          <w:rFonts w:ascii="Times New Roman" w:eastAsia="Calibri" w:hAnsi="Times New Roman" w:cs="Times New Roman"/>
          <w:sz w:val="28"/>
          <w:szCs w:val="28"/>
          <w:lang w:eastAsia="ru-RU"/>
        </w:rPr>
        <w:t xml:space="preserve"> и </w:t>
      </w:r>
      <w:hyperlink r:id="rId27" w:history="1">
        <w:r w:rsidR="00F4423C" w:rsidRPr="00F4423C">
          <w:rPr>
            <w:rFonts w:ascii="Times New Roman" w:eastAsia="Calibri" w:hAnsi="Times New Roman" w:cs="Times New Roman"/>
            <w:sz w:val="28"/>
            <w:szCs w:val="28"/>
            <w:lang w:eastAsia="ru-RU"/>
          </w:rPr>
          <w:t>6</w:t>
        </w:r>
      </w:hyperlink>
      <w:r w:rsidR="00F4423C" w:rsidRPr="00F4423C">
        <w:rPr>
          <w:rFonts w:ascii="Times New Roman" w:eastAsia="Calibri" w:hAnsi="Times New Roman" w:cs="Times New Roman"/>
          <w:sz w:val="28"/>
          <w:szCs w:val="28"/>
          <w:lang w:eastAsia="ru-RU"/>
        </w:rPr>
        <w:t xml:space="preserve"> статьи 68 и </w:t>
      </w:r>
      <w:hyperlink r:id="rId28" w:history="1">
        <w:r w:rsidR="00F4423C" w:rsidRPr="00F4423C">
          <w:rPr>
            <w:rFonts w:ascii="Times New Roman" w:eastAsia="Calibri" w:hAnsi="Times New Roman" w:cs="Times New Roman"/>
            <w:sz w:val="28"/>
            <w:szCs w:val="28"/>
            <w:lang w:eastAsia="ru-RU"/>
          </w:rPr>
          <w:t>частями 9</w:t>
        </w:r>
      </w:hyperlink>
      <w:r w:rsidR="00F4423C" w:rsidRPr="00F4423C">
        <w:rPr>
          <w:rFonts w:ascii="Times New Roman" w:eastAsia="Calibri" w:hAnsi="Times New Roman" w:cs="Times New Roman"/>
          <w:sz w:val="28"/>
          <w:szCs w:val="28"/>
          <w:lang w:eastAsia="ru-RU"/>
        </w:rPr>
        <w:t xml:space="preserve"> и</w:t>
      </w:r>
      <w:proofErr w:type="gramEnd"/>
      <w:r w:rsidR="00F4423C" w:rsidRPr="00F4423C">
        <w:rPr>
          <w:rFonts w:ascii="Times New Roman" w:eastAsia="Calibri" w:hAnsi="Times New Roman" w:cs="Times New Roman"/>
          <w:sz w:val="28"/>
          <w:szCs w:val="28"/>
          <w:lang w:eastAsia="ru-RU"/>
        </w:rPr>
        <w:t xml:space="preserve"> </w:t>
      </w:r>
      <w:hyperlink r:id="rId29" w:history="1">
        <w:r w:rsidR="00F4423C" w:rsidRPr="00F4423C">
          <w:rPr>
            <w:rFonts w:ascii="Times New Roman" w:eastAsia="Calibri" w:hAnsi="Times New Roman" w:cs="Times New Roman"/>
            <w:sz w:val="28"/>
            <w:szCs w:val="28"/>
            <w:lang w:eastAsia="ru-RU"/>
          </w:rPr>
          <w:t>9.3 статьи 62</w:t>
        </w:r>
      </w:hyperlink>
      <w:r w:rsidR="00F4423C" w:rsidRPr="00F4423C">
        <w:rPr>
          <w:rFonts w:ascii="Times New Roman" w:eastAsia="Calibri" w:hAnsi="Times New Roman" w:cs="Times New Roman"/>
          <w:sz w:val="28"/>
          <w:szCs w:val="28"/>
          <w:lang w:eastAsia="ru-RU"/>
        </w:rPr>
        <w:t xml:space="preserve">  Федерального закона о выборах депутатов Государственной Думы.</w:t>
      </w:r>
    </w:p>
    <w:p w14:paraId="19038AE6" w14:textId="77777777" w:rsidR="009A6738" w:rsidRPr="00F4423C" w:rsidRDefault="009A6738" w:rsidP="009A6738">
      <w:pPr>
        <w:suppressAutoHyphens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14:paraId="32A658CB" w14:textId="77777777" w:rsidR="009C383E" w:rsidRPr="005031C4" w:rsidRDefault="009C383E" w:rsidP="00EE6215">
      <w:pPr>
        <w:pStyle w:val="14"/>
        <w:keepNext/>
        <w:keepLines/>
        <w:widowControl/>
        <w:suppressAutoHyphens/>
        <w:spacing w:after="120"/>
      </w:pPr>
      <w:r>
        <w:t>2. </w:t>
      </w:r>
      <w:r w:rsidRPr="005031C4">
        <w:t>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14:paraId="32A93E1C" w14:textId="032423E9" w:rsidR="009C383E" w:rsidRPr="005031C4" w:rsidRDefault="009C383E" w:rsidP="00EE6215">
      <w:pPr>
        <w:pStyle w:val="2"/>
        <w:suppressAutoHyphens/>
        <w:spacing w:after="0" w:line="240" w:lineRule="auto"/>
        <w:ind w:left="0" w:firstLine="709"/>
        <w:jc w:val="both"/>
      </w:pPr>
      <w:r>
        <w:t>2.1 </w:t>
      </w:r>
      <w:r w:rsidRPr="005031C4">
        <w:t xml:space="preserve">Работник </w:t>
      </w:r>
      <w:r w:rsidR="009F44F6">
        <w:t>а</w:t>
      </w:r>
      <w:r w:rsidRPr="005031C4">
        <w:t xml:space="preserve">ппарата, ответственный за прием экземпляров предвыборных агитационных материалов, принимая экземпляр предвыборного агитационного материала и прилагаемых к нему документов, осуществляет первоначальную проверку представленных материалов </w:t>
      </w:r>
      <w:r w:rsidR="00947BD5">
        <w:br/>
      </w:r>
      <w:r w:rsidRPr="005031C4">
        <w:t xml:space="preserve">и документов на соответствие требованиям законодательства. В случае выявления несоответствия представленных материалов и (или) документов требованиям законодательства он информирует об этом факте уполномоченное лицо и рекомендует представить эти материалы </w:t>
      </w:r>
      <w:r w:rsidR="00947BD5">
        <w:br/>
      </w:r>
      <w:r w:rsidRPr="005031C4">
        <w:t xml:space="preserve">и документы в </w:t>
      </w:r>
      <w:r w:rsidR="009F44F6">
        <w:t>Леноблизбирком</w:t>
      </w:r>
      <w:r w:rsidRPr="005031C4">
        <w:t xml:space="preserve"> после устранения указанного несоответствия.</w:t>
      </w:r>
    </w:p>
    <w:p w14:paraId="21C09443" w14:textId="77777777" w:rsidR="009C383E" w:rsidRDefault="009C383E" w:rsidP="00EE6215">
      <w:pPr>
        <w:pStyle w:val="2"/>
        <w:suppressAutoHyphens/>
        <w:spacing w:after="0" w:line="240" w:lineRule="auto"/>
        <w:ind w:left="0" w:firstLine="709"/>
        <w:jc w:val="both"/>
      </w:pPr>
      <w:r w:rsidRPr="005031C4">
        <w:t xml:space="preserve">Представленные материалы и документы вместе с сопроводительным письмом незамедлительно передаются работником </w:t>
      </w:r>
      <w:r w:rsidR="009F44F6">
        <w:t>а</w:t>
      </w:r>
      <w:r w:rsidRPr="005031C4">
        <w:t xml:space="preserve">ппарата, ответственным за прием экземпляров предвыборных агитационных материалов, для регистрации. </w:t>
      </w:r>
    </w:p>
    <w:p w14:paraId="74048AE1" w14:textId="77777777" w:rsidR="009C383E" w:rsidRPr="005031C4" w:rsidRDefault="009C383E" w:rsidP="00EE6215">
      <w:pPr>
        <w:pStyle w:val="2"/>
        <w:suppressAutoHyphens/>
        <w:spacing w:after="0" w:line="240" w:lineRule="auto"/>
        <w:ind w:left="0" w:firstLine="709"/>
        <w:jc w:val="both"/>
      </w:pPr>
      <w:r>
        <w:t>2.2. </w:t>
      </w:r>
      <w:r w:rsidRPr="005031C4">
        <w:t xml:space="preserve">Документы, указанные в пункте 2.1 настоящего Порядка, регистрируются в соответствии с существующим порядком регистрации </w:t>
      </w:r>
      <w:r w:rsidRPr="005031C4">
        <w:lastRenderedPageBreak/>
        <w:t xml:space="preserve">документов в </w:t>
      </w:r>
      <w:r w:rsidR="009F44F6">
        <w:t>Леноблизбиркоме</w:t>
      </w:r>
      <w:r w:rsidRPr="005031C4">
        <w:t>, после чего представленная уполномоченным</w:t>
      </w:r>
      <w:r>
        <w:t xml:space="preserve"> </w:t>
      </w:r>
      <w:r w:rsidRPr="005031C4">
        <w:t>лицом копия сопроводительного письма возвращается ему с отметкой о получении</w:t>
      </w:r>
      <w:r w:rsidRPr="005031C4">
        <w:rPr>
          <w:color w:val="000000"/>
          <w:spacing w:val="3"/>
        </w:rPr>
        <w:t xml:space="preserve">. </w:t>
      </w:r>
    </w:p>
    <w:p w14:paraId="6D50D0F2" w14:textId="1C8258A5" w:rsidR="009C383E" w:rsidRPr="005031C4" w:rsidRDefault="009C383E" w:rsidP="00EE6215">
      <w:pPr>
        <w:pStyle w:val="2"/>
        <w:suppressAutoHyphens/>
        <w:spacing w:after="0" w:line="240" w:lineRule="auto"/>
        <w:ind w:left="0" w:firstLine="709"/>
        <w:jc w:val="both"/>
      </w:pPr>
      <w:r w:rsidRPr="005031C4">
        <w:t xml:space="preserve">2.3. В случае несоответствия сопроводительного письма прилагаемым </w:t>
      </w:r>
      <w:r w:rsidR="00947BD5">
        <w:br/>
      </w:r>
      <w:r w:rsidRPr="005031C4">
        <w:t xml:space="preserve">к нему документам и (или) материалам и неустранения этого несоответствия уполномоченным лицом, </w:t>
      </w:r>
      <w:r w:rsidR="009F44F6">
        <w:t>работником аппарата Леноблизбиркома</w:t>
      </w:r>
      <w:r w:rsidRPr="005031C4">
        <w:t xml:space="preserve"> составляется акт в двух экземплярах по форме, установленной приложением к настоящему Порядку. Об указанных обстоятельствах </w:t>
      </w:r>
      <w:r w:rsidRPr="00EB7631">
        <w:t>кандидат</w:t>
      </w:r>
      <w:r>
        <w:rPr>
          <w:i/>
        </w:rPr>
        <w:t xml:space="preserve"> </w:t>
      </w:r>
      <w:r w:rsidRPr="005031C4">
        <w:t>незамедлительно уведомляется письмом с приложением одного экземпляра акта. Второй экземпляр акта приобщается к представленным предвыборным агитационным материалам.</w:t>
      </w:r>
    </w:p>
    <w:p w14:paraId="506CD3D1" w14:textId="77777777" w:rsidR="009C383E" w:rsidRPr="00F4423C" w:rsidRDefault="009C383E" w:rsidP="00EE6215">
      <w:pPr>
        <w:pStyle w:val="2"/>
        <w:suppressAutoHyphens/>
        <w:spacing w:after="0" w:line="240" w:lineRule="auto"/>
        <w:ind w:left="0" w:firstLine="709"/>
        <w:jc w:val="both"/>
      </w:pPr>
      <w:r w:rsidRPr="00F4423C">
        <w:t>2.4. Сопроводительное письмо вместе с прилагаемыми к нему материалами и документами после его регистрации в соответствии с пунктом 1.</w:t>
      </w:r>
      <w:r w:rsidR="00AB1E30" w:rsidRPr="00F4423C">
        <w:t>2</w:t>
      </w:r>
      <w:r w:rsidRPr="00F4423C">
        <w:t xml:space="preserve"> или пунктом 2.2 настоящего Порядка незамедлительно передается </w:t>
      </w:r>
      <w:r w:rsidR="00EB7631" w:rsidRPr="00F4423C">
        <w:t xml:space="preserve">руководителю </w:t>
      </w:r>
      <w:r w:rsidRPr="00F4423C">
        <w:t xml:space="preserve"> Рабочей группы</w:t>
      </w:r>
      <w:r w:rsidR="00153DB4" w:rsidRPr="00F4423C">
        <w:t xml:space="preserve"> (в его отсутствие заместителю руководителя Рабочей группы)</w:t>
      </w:r>
      <w:r w:rsidRPr="00F4423C">
        <w:t xml:space="preserve">. </w:t>
      </w:r>
    </w:p>
    <w:p w14:paraId="7A06D529" w14:textId="4F8F71DB" w:rsidR="009C383E" w:rsidRPr="005031C4" w:rsidRDefault="009C383E" w:rsidP="00EE6215">
      <w:pPr>
        <w:pStyle w:val="2"/>
        <w:suppressAutoHyphens/>
        <w:spacing w:after="0" w:line="240" w:lineRule="auto"/>
        <w:ind w:left="0" w:firstLine="709"/>
        <w:jc w:val="both"/>
      </w:pPr>
      <w:r w:rsidRPr="00F4423C">
        <w:t>2.5. В случае представления в Избирательную комиссию материалов на</w:t>
      </w:r>
      <w:r w:rsidRPr="005031C4">
        <w:t xml:space="preserve"> внешних носителях (дискетах, оптических компакт-дисках CD-R, CD-RW, </w:t>
      </w:r>
      <w:r w:rsidRPr="005031C4">
        <w:rPr>
          <w:lang w:val="en-GB"/>
        </w:rPr>
        <w:t>DVD</w:t>
      </w:r>
      <w:r w:rsidRPr="005031C4">
        <w:t xml:space="preserve"> либо USB Flash Drive) зарегистрированное сопроводительное письмо </w:t>
      </w:r>
      <w:r w:rsidR="00947BD5">
        <w:br/>
      </w:r>
      <w:r w:rsidRPr="005031C4">
        <w:t xml:space="preserve">с прилагаемым к нему внешним носителем передается для осуществления проверки носителя на отсутствие на нем вредоносных программ работником </w:t>
      </w:r>
      <w:r w:rsidR="009F44F6">
        <w:t>а</w:t>
      </w:r>
      <w:r w:rsidRPr="005031C4">
        <w:t xml:space="preserve">ппарата, ответственным за прием экземпляров предвыборных агитационных материалов, работнику </w:t>
      </w:r>
      <w:r w:rsidR="009F44F6">
        <w:t>а</w:t>
      </w:r>
      <w:r w:rsidRPr="005031C4">
        <w:t xml:space="preserve">ппарата </w:t>
      </w:r>
      <w:r w:rsidR="009F44F6">
        <w:t>Леноблизбиркома</w:t>
      </w:r>
      <w:r w:rsidRPr="005031C4">
        <w:t xml:space="preserve">, ответственному за осуществление такой проверки. Результаты проверки оформляются актом, подписываемым работником, осуществившим указанную проверку.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вышеуказанный акт составляется в двух экземплярах. Об указанных обстоятельствах </w:t>
      </w:r>
      <w:r w:rsidR="00EB7631">
        <w:t>кандидат</w:t>
      </w:r>
      <w:r w:rsidRPr="005031C4">
        <w:t xml:space="preserve"> незамедлительно уведомляется письмом с приложением одного экземпляра акта. Зарегистрированное сопроводительное письмо с прилагаемым к нему внешним носителем и актом передаются работнику </w:t>
      </w:r>
      <w:r w:rsidR="009F44F6">
        <w:t>а</w:t>
      </w:r>
      <w:r w:rsidRPr="005031C4">
        <w:t xml:space="preserve">ппарата, ответственному за прием экземпляров предвыборных агитационных материалов. </w:t>
      </w:r>
    </w:p>
    <w:p w14:paraId="732C76BC" w14:textId="77777777" w:rsidR="009C383E" w:rsidRPr="005031C4" w:rsidRDefault="009C383E" w:rsidP="00EE6215">
      <w:pPr>
        <w:pStyle w:val="2"/>
        <w:suppressAutoHyphens/>
        <w:spacing w:after="0" w:line="240" w:lineRule="auto"/>
        <w:ind w:left="0" w:firstLine="709"/>
        <w:jc w:val="both"/>
      </w:pPr>
      <w:r w:rsidRPr="005031C4">
        <w:t xml:space="preserve">2.6. Работник </w:t>
      </w:r>
      <w:r w:rsidR="009F44F6">
        <w:t>а</w:t>
      </w:r>
      <w:r w:rsidRPr="005031C4">
        <w:t xml:space="preserve">ппарата, ответственный за прием экземпляров предвыборных агитационных материалов, выносит в письменной форме заключение о соответствии представленных агитационных материалов требованиям законодательства о порядке изготовления агитационных материалов. </w:t>
      </w:r>
    </w:p>
    <w:p w14:paraId="0BD3F96B" w14:textId="77777777" w:rsidR="009C383E" w:rsidRPr="00947BD5" w:rsidRDefault="009C383E" w:rsidP="00EE6215">
      <w:pPr>
        <w:pStyle w:val="2"/>
        <w:suppressAutoHyphens/>
        <w:spacing w:after="0" w:line="240" w:lineRule="auto"/>
        <w:ind w:left="0" w:firstLine="709"/>
        <w:jc w:val="both"/>
        <w:rPr>
          <w:u w:val="single"/>
        </w:rPr>
      </w:pPr>
      <w:r w:rsidRPr="005031C4">
        <w:t xml:space="preserve">2.7. Сопроводительное письмо вместе с прилагаемыми к нему материалами и документами, а также заключением, указанным в пункте 2.6, и актом, указанным в пункте 2.5 настоящего Порядка, представляется </w:t>
      </w:r>
      <w:r w:rsidR="00EB7631" w:rsidRPr="00EB7631">
        <w:rPr>
          <w:rStyle w:val="a6"/>
          <w:sz w:val="28"/>
        </w:rPr>
        <w:t>руководителю</w:t>
      </w:r>
      <w:r w:rsidR="00EB7631">
        <w:rPr>
          <w:rStyle w:val="a6"/>
        </w:rPr>
        <w:t xml:space="preserve"> </w:t>
      </w:r>
      <w:r w:rsidRPr="0071176B">
        <w:t>Рабочей группы</w:t>
      </w:r>
      <w:r w:rsidR="00153DB4">
        <w:t xml:space="preserve"> (в его отсутствие заместителю руководителя Рабочей группы)</w:t>
      </w:r>
      <w:r w:rsidRPr="0071176B">
        <w:t xml:space="preserve"> </w:t>
      </w:r>
      <w:r w:rsidRPr="007D193F">
        <w:t>не позднее чем через четыре часа после регистрации документа.</w:t>
      </w:r>
      <w:r w:rsidRPr="00947BD5">
        <w:rPr>
          <w:u w:val="single"/>
        </w:rPr>
        <w:t xml:space="preserve"> </w:t>
      </w:r>
    </w:p>
    <w:p w14:paraId="5E143FBB" w14:textId="73F3B4AD" w:rsidR="009C383E" w:rsidRPr="00F4423C" w:rsidRDefault="009C383E" w:rsidP="00EE6215">
      <w:pPr>
        <w:pStyle w:val="2"/>
        <w:suppressAutoHyphens/>
        <w:spacing w:after="0" w:line="240" w:lineRule="auto"/>
        <w:ind w:left="0" w:firstLine="709"/>
        <w:jc w:val="both"/>
      </w:pPr>
      <w:r w:rsidRPr="005031C4">
        <w:lastRenderedPageBreak/>
        <w:t>2.</w:t>
      </w:r>
      <w:r w:rsidR="00AD0D01">
        <w:t>8</w:t>
      </w:r>
      <w:r w:rsidRPr="005031C4">
        <w:t>. О выявленных нарушениях законодательства руководитель Рабочей группы</w:t>
      </w:r>
      <w:r w:rsidR="00153DB4">
        <w:t xml:space="preserve"> (в его отсутствие заместитель руководителя Рабочей группы)</w:t>
      </w:r>
      <w:r w:rsidRPr="005031C4">
        <w:t xml:space="preserve"> докладывает Председателю </w:t>
      </w:r>
      <w:r w:rsidR="009F44F6">
        <w:t>Леноблизбиркома</w:t>
      </w:r>
      <w:r w:rsidRPr="005031C4">
        <w:t>,</w:t>
      </w:r>
      <w:r>
        <w:t xml:space="preserve"> </w:t>
      </w:r>
      <w:r w:rsidRPr="005031C4">
        <w:t xml:space="preserve">а также согласует вопрос о направлении соответствующего уведомления </w:t>
      </w:r>
      <w:r w:rsidRPr="00EB7631">
        <w:t>(кандидату).</w:t>
      </w:r>
      <w:r w:rsidRPr="005031C4">
        <w:t xml:space="preserve"> Решение о вынесении вопроса на рассмотрение Рабочей группы </w:t>
      </w:r>
      <w:r w:rsidRPr="00EB7631">
        <w:t xml:space="preserve">принимается </w:t>
      </w:r>
      <w:r w:rsidR="00947BD5">
        <w:br/>
      </w:r>
      <w:r w:rsidRPr="00EB7631">
        <w:t xml:space="preserve">в </w:t>
      </w:r>
      <w:r w:rsidRPr="00F4423C">
        <w:t xml:space="preserve">порядке, предусмотренном Положением о </w:t>
      </w:r>
      <w:r w:rsidRPr="00F4423C">
        <w:rPr>
          <w:rStyle w:val="a6"/>
          <w:sz w:val="28"/>
        </w:rPr>
        <w:t>Рабочей группе по информационным спорам и иным вопросам информационного обеспечения выборов</w:t>
      </w:r>
      <w:r w:rsidR="00CA46A6" w:rsidRPr="00F4423C">
        <w:rPr>
          <w:rStyle w:val="a6"/>
          <w:sz w:val="28"/>
        </w:rPr>
        <w:t>, утвержденном</w:t>
      </w:r>
      <w:r w:rsidR="00AD0D01" w:rsidRPr="00F4423C">
        <w:rPr>
          <w:rStyle w:val="a6"/>
          <w:sz w:val="28"/>
        </w:rPr>
        <w:t xml:space="preserve"> п</w:t>
      </w:r>
      <w:r w:rsidR="00CA46A6" w:rsidRPr="00F4423C">
        <w:rPr>
          <w:rStyle w:val="a6"/>
          <w:sz w:val="28"/>
        </w:rPr>
        <w:t xml:space="preserve">остановлением </w:t>
      </w:r>
      <w:proofErr w:type="spellStart"/>
      <w:r w:rsidR="00947BD5" w:rsidRPr="00F4423C">
        <w:rPr>
          <w:rStyle w:val="a6"/>
          <w:sz w:val="28"/>
        </w:rPr>
        <w:t>Леноблизбиркома</w:t>
      </w:r>
      <w:proofErr w:type="spellEnd"/>
      <w:r w:rsidR="00947BD5" w:rsidRPr="00F4423C">
        <w:rPr>
          <w:rStyle w:val="a6"/>
          <w:sz w:val="28"/>
        </w:rPr>
        <w:t xml:space="preserve"> от</w:t>
      </w:r>
      <w:r w:rsidR="00CA46A6" w:rsidRPr="00F4423C">
        <w:rPr>
          <w:rStyle w:val="a6"/>
          <w:sz w:val="28"/>
        </w:rPr>
        <w:t xml:space="preserve"> </w:t>
      </w:r>
      <w:r w:rsidR="008C2AE5">
        <w:rPr>
          <w:rStyle w:val="a6"/>
          <w:sz w:val="28"/>
        </w:rPr>
        <w:t>18</w:t>
      </w:r>
      <w:r w:rsidR="00CA46A6" w:rsidRPr="00F4423C">
        <w:rPr>
          <w:rStyle w:val="a6"/>
          <w:sz w:val="28"/>
        </w:rPr>
        <w:t xml:space="preserve"> июня 20</w:t>
      </w:r>
      <w:r w:rsidR="008647A5" w:rsidRPr="00F4423C">
        <w:rPr>
          <w:rStyle w:val="a6"/>
          <w:sz w:val="28"/>
        </w:rPr>
        <w:t>21</w:t>
      </w:r>
      <w:r w:rsidR="00CA46A6" w:rsidRPr="00F4423C">
        <w:rPr>
          <w:rStyle w:val="a6"/>
          <w:sz w:val="28"/>
        </w:rPr>
        <w:t xml:space="preserve"> года № </w:t>
      </w:r>
      <w:r w:rsidR="008C2AE5">
        <w:rPr>
          <w:rStyle w:val="a6"/>
          <w:sz w:val="28"/>
        </w:rPr>
        <w:t>131</w:t>
      </w:r>
      <w:r w:rsidR="00CA46A6" w:rsidRPr="00F4423C">
        <w:rPr>
          <w:rStyle w:val="a6"/>
          <w:sz w:val="28"/>
        </w:rPr>
        <w:t>/</w:t>
      </w:r>
      <w:r w:rsidR="008C2AE5">
        <w:rPr>
          <w:rStyle w:val="a6"/>
          <w:sz w:val="28"/>
        </w:rPr>
        <w:t>909</w:t>
      </w:r>
    </w:p>
    <w:p w14:paraId="5285F5AF" w14:textId="77777777" w:rsidR="00947BD5" w:rsidRDefault="00947BD5" w:rsidP="00EE6215">
      <w:pPr>
        <w:pStyle w:val="14"/>
        <w:keepNext/>
        <w:keepLines/>
        <w:widowControl/>
        <w:suppressAutoHyphens/>
        <w:spacing w:before="80" w:after="120"/>
        <w:ind w:left="567" w:right="567"/>
      </w:pPr>
    </w:p>
    <w:p w14:paraId="49DDDC2C" w14:textId="71E3FDA1" w:rsidR="009C383E" w:rsidRPr="005031C4" w:rsidRDefault="009C383E" w:rsidP="00EE6215">
      <w:pPr>
        <w:pStyle w:val="14"/>
        <w:keepNext/>
        <w:keepLines/>
        <w:widowControl/>
        <w:suppressAutoHyphens/>
        <w:spacing w:before="80" w:after="120"/>
        <w:ind w:left="567" w:right="567"/>
      </w:pPr>
      <w:r>
        <w:t xml:space="preserve">3. Ввод сведений </w:t>
      </w:r>
      <w:r>
        <w:rPr>
          <w:bCs w:val="0"/>
        </w:rPr>
        <w:t>в</w:t>
      </w:r>
      <w:r w:rsidR="00CA46A6">
        <w:rPr>
          <w:bCs w:val="0"/>
        </w:rPr>
        <w:t xml:space="preserve"> задачу «Агитация» ГАС «Выборы»</w:t>
      </w:r>
    </w:p>
    <w:p w14:paraId="5F546BC2" w14:textId="77777777" w:rsidR="009C383E" w:rsidRPr="00F4423C" w:rsidRDefault="009C383E" w:rsidP="00EE6215">
      <w:pPr>
        <w:pStyle w:val="2"/>
        <w:suppressAutoHyphens/>
        <w:spacing w:after="0" w:line="240" w:lineRule="auto"/>
        <w:ind w:left="0" w:firstLine="709"/>
        <w:jc w:val="both"/>
      </w:pPr>
      <w:r>
        <w:t>3.1. </w:t>
      </w:r>
      <w:r>
        <w:rPr>
          <w:bCs/>
        </w:rPr>
        <w:t xml:space="preserve">После представления в </w:t>
      </w:r>
      <w:r w:rsidR="004C10E9">
        <w:rPr>
          <w:bCs/>
        </w:rPr>
        <w:t>Леноблизбирком</w:t>
      </w:r>
      <w:r>
        <w:rPr>
          <w:bCs/>
        </w:rPr>
        <w:t xml:space="preserve"> </w:t>
      </w:r>
      <w:r>
        <w:t xml:space="preserve">в соответствии с пунктом 3 статьи 54 Федерального закона  </w:t>
      </w:r>
      <w:r>
        <w:rPr>
          <w:bCs/>
        </w:rPr>
        <w:t xml:space="preserve">экземпляра (копии) </w:t>
      </w:r>
      <w:r>
        <w:t xml:space="preserve">агитационного материала и проверки соблюдения требований  Федерального закона при его изготовлении и представлении в избирательную комиссию </w:t>
      </w:r>
      <w:r>
        <w:rPr>
          <w:bCs/>
        </w:rPr>
        <w:t xml:space="preserve">руководитель Рабочей группы дает указание ответственному сотруднику ввести в задачу </w:t>
      </w:r>
      <w:r w:rsidRPr="00F4423C">
        <w:rPr>
          <w:bCs/>
        </w:rPr>
        <w:t>«Агитация» ГАС «Выборы» сведения о представленных в избирательную комиссию агитационных материалах, отвечающих требованиям пунктов 2–</w:t>
      </w:r>
      <w:r w:rsidR="00EB7631" w:rsidRPr="00F4423C">
        <w:rPr>
          <w:bCs/>
        </w:rPr>
        <w:t xml:space="preserve">3 </w:t>
      </w:r>
      <w:r w:rsidRPr="00F4423C">
        <w:rPr>
          <w:bCs/>
        </w:rPr>
        <w:t>и 5 статьи 54 Федерального закона.</w:t>
      </w:r>
    </w:p>
    <w:p w14:paraId="44B6E145" w14:textId="42D8650A" w:rsidR="009C383E" w:rsidRPr="00F4423C" w:rsidRDefault="009C383E" w:rsidP="00EE6215">
      <w:pPr>
        <w:pStyle w:val="2"/>
        <w:suppressAutoHyphens/>
        <w:spacing w:after="0" w:line="240" w:lineRule="auto"/>
        <w:ind w:left="0" w:firstLine="709"/>
        <w:jc w:val="both"/>
        <w:rPr>
          <w:bCs/>
        </w:rPr>
      </w:pPr>
      <w:r>
        <w:rPr>
          <w:bCs/>
        </w:rPr>
        <w:t xml:space="preserve">3.2. Сведения о представленных в </w:t>
      </w:r>
      <w:r w:rsidR="004C10E9">
        <w:rPr>
          <w:bCs/>
        </w:rPr>
        <w:t xml:space="preserve">Леноблизбирком </w:t>
      </w:r>
      <w:r>
        <w:rPr>
          <w:bCs/>
        </w:rPr>
        <w:t xml:space="preserve">агитационных материалах вводятся в порядке и сроки, установленные </w:t>
      </w:r>
      <w:r>
        <w:t xml:space="preserve">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w:t>
      </w:r>
      <w:r w:rsidRPr="00F4423C">
        <w:t xml:space="preserve">проведения </w:t>
      </w:r>
      <w:r w:rsidRPr="00F4423C">
        <w:rPr>
          <w:bCs/>
        </w:rPr>
        <w:t xml:space="preserve">предвыборной агитации, агитации при проведении референдума, утвержденным постановлением </w:t>
      </w:r>
      <w:r w:rsidRPr="00F4423C">
        <w:t xml:space="preserve">Центральной избирательной комиссии Российской Федерации от 14 февраля 2013 года № 161/1192-6, с </w:t>
      </w:r>
      <w:r w:rsidR="00947BD5">
        <w:t>и</w:t>
      </w:r>
      <w:r w:rsidRPr="00F4423C">
        <w:t>зменениями, внесенными постановлениями ЦИК России от 27 мая 2014 года № 232/1475-6 и от 26 мая 2015 года № 284/1672-6.</w:t>
      </w:r>
    </w:p>
    <w:p w14:paraId="2A8D8F6C" w14:textId="77777777" w:rsidR="00947BD5" w:rsidRDefault="00947BD5" w:rsidP="00EE6215">
      <w:pPr>
        <w:pStyle w:val="14"/>
        <w:keepNext/>
        <w:keepLines/>
        <w:suppressAutoHyphens/>
        <w:spacing w:before="60" w:after="240"/>
        <w:ind w:firstLine="709"/>
      </w:pPr>
    </w:p>
    <w:p w14:paraId="36ECEE35" w14:textId="02A90E13" w:rsidR="009C383E" w:rsidRPr="005031C4" w:rsidRDefault="009C383E" w:rsidP="00EE6215">
      <w:pPr>
        <w:pStyle w:val="14"/>
        <w:keepNext/>
        <w:keepLines/>
        <w:suppressAutoHyphens/>
        <w:spacing w:before="60" w:after="240"/>
        <w:ind w:firstLine="709"/>
      </w:pPr>
      <w:r>
        <w:t>4</w:t>
      </w:r>
      <w:r w:rsidRPr="005031C4">
        <w:t xml:space="preserve">. Учет и хранение предвыборных агитационных материалов, </w:t>
      </w:r>
      <w:r w:rsidRPr="005031C4">
        <w:br/>
        <w:t xml:space="preserve">представляемых в </w:t>
      </w:r>
      <w:r w:rsidR="004C10E9">
        <w:t>Леноблизбирком</w:t>
      </w:r>
      <w:r>
        <w:t xml:space="preserve"> </w:t>
      </w:r>
    </w:p>
    <w:p w14:paraId="3A7B2E70" w14:textId="74C7647D" w:rsidR="009C383E" w:rsidRPr="007D193F" w:rsidRDefault="009C383E" w:rsidP="00EE6215">
      <w:pPr>
        <w:pStyle w:val="2"/>
        <w:suppressAutoHyphens/>
        <w:spacing w:after="0" w:line="240" w:lineRule="auto"/>
        <w:ind w:left="0" w:firstLine="709"/>
        <w:jc w:val="both"/>
      </w:pPr>
      <w:r>
        <w:t>4</w:t>
      </w:r>
      <w:r w:rsidRPr="005031C4">
        <w:t xml:space="preserve">.1. Учет предвыборных агитационных материалов и представляемых одновременно с ними документов осуществляется </w:t>
      </w:r>
      <w:r w:rsidRPr="007D193F">
        <w:t xml:space="preserve">в Рабочей группе </w:t>
      </w:r>
      <w:r w:rsidR="00947BD5" w:rsidRPr="007D193F">
        <w:br/>
      </w:r>
      <w:r w:rsidRPr="007D193F">
        <w:t xml:space="preserve">в порядке, предусмотренном Регламентом задачи «Агитация» ГАС «Выборы» работником </w:t>
      </w:r>
      <w:r w:rsidR="004C10E9" w:rsidRPr="007D193F">
        <w:t>а</w:t>
      </w:r>
      <w:r w:rsidRPr="007D193F">
        <w:t xml:space="preserve">ппарата, осуществляющим учет, систематизацию </w:t>
      </w:r>
      <w:r w:rsidR="00947BD5" w:rsidRPr="007D193F">
        <w:br/>
      </w:r>
      <w:r w:rsidRPr="007D193F">
        <w:t xml:space="preserve">и хранение предвыборных агитационных материалов, представленных </w:t>
      </w:r>
      <w:r w:rsidR="00947BD5" w:rsidRPr="007D193F">
        <w:br/>
      </w:r>
      <w:r w:rsidRPr="007D193F">
        <w:t xml:space="preserve">в </w:t>
      </w:r>
      <w:r w:rsidR="004C10E9" w:rsidRPr="007D193F">
        <w:t>Леноблизбирком</w:t>
      </w:r>
      <w:r w:rsidRPr="007D193F">
        <w:t>.</w:t>
      </w:r>
    </w:p>
    <w:p w14:paraId="22B14798" w14:textId="0DFDE896" w:rsidR="009C383E" w:rsidRPr="005031C4" w:rsidRDefault="009C383E" w:rsidP="00EE6215">
      <w:pPr>
        <w:pStyle w:val="2"/>
        <w:suppressAutoHyphens/>
        <w:spacing w:after="0" w:line="240" w:lineRule="auto"/>
        <w:ind w:left="0" w:firstLine="709"/>
        <w:jc w:val="both"/>
      </w:pPr>
      <w:r w:rsidRPr="007D193F">
        <w:t xml:space="preserve">4.2. Экземпляры предвыборных агитационных материалов </w:t>
      </w:r>
      <w:r w:rsidR="00947BD5" w:rsidRPr="007D193F">
        <w:br/>
      </w:r>
      <w:r w:rsidRPr="007D193F">
        <w:t xml:space="preserve">и представляемые одновременно с ними документы выдаются под роспись </w:t>
      </w:r>
      <w:r w:rsidR="00947BD5" w:rsidRPr="007D193F">
        <w:br/>
      </w:r>
      <w:r w:rsidRPr="007D193F">
        <w:t>и только по указанию руководителя Рабочей группы</w:t>
      </w:r>
      <w:r w:rsidR="007D193F">
        <w:t xml:space="preserve"> </w:t>
      </w:r>
      <w:r w:rsidR="007D193F" w:rsidRPr="007D193F">
        <w:t>(в его отсутствие заместителя руководителя Рабочей группы)</w:t>
      </w:r>
      <w:r w:rsidRPr="007D193F">
        <w:t>.</w:t>
      </w:r>
      <w:r w:rsidRPr="005031C4">
        <w:t xml:space="preserve"> Перед окончанием рабочего дня документы и материалы возвращаются работнику </w:t>
      </w:r>
      <w:r w:rsidR="004C10E9">
        <w:t>а</w:t>
      </w:r>
      <w:r w:rsidRPr="005031C4">
        <w:t xml:space="preserve">ппарата, </w:t>
      </w:r>
      <w:r w:rsidRPr="005031C4">
        <w:lastRenderedPageBreak/>
        <w:t xml:space="preserve">осуществляющему учет, систематизацию и хранение предвыборных агитационных материалов, представленных в </w:t>
      </w:r>
      <w:r w:rsidR="004C10E9">
        <w:t>Леноблизбирком</w:t>
      </w:r>
      <w:r w:rsidRPr="005031C4">
        <w:t>.</w:t>
      </w:r>
    </w:p>
    <w:p w14:paraId="061461F2" w14:textId="5F5EF2CB" w:rsidR="009C383E" w:rsidRPr="002661CF" w:rsidRDefault="009C383E" w:rsidP="00EE6215">
      <w:pPr>
        <w:pStyle w:val="2"/>
        <w:suppressAutoHyphens/>
        <w:spacing w:after="0" w:line="240" w:lineRule="auto"/>
        <w:ind w:left="0" w:firstLine="709"/>
        <w:jc w:val="both"/>
      </w:pPr>
      <w:r>
        <w:t>4</w:t>
      </w:r>
      <w:r w:rsidRPr="005031C4">
        <w:t xml:space="preserve">.3. Экземпляры предвыборных агитационных материалов </w:t>
      </w:r>
      <w:r w:rsidR="00947BD5">
        <w:br/>
      </w:r>
      <w:r w:rsidRPr="005031C4">
        <w:t xml:space="preserve">и представляемых одновременно с ними документов вместе с заключениями, указанными в пункте 2.6, и актами, указанными в пункте 2.5 настоящего Порядка, хранятся у работника </w:t>
      </w:r>
      <w:r w:rsidR="004C10E9">
        <w:t>а</w:t>
      </w:r>
      <w:r w:rsidRPr="005031C4">
        <w:t xml:space="preserve">ппарата, осуществляющего учет, систематизацию и хранение предвыборных агитационных материалов, представленных в </w:t>
      </w:r>
      <w:r w:rsidR="004C10E9">
        <w:t>Леноблизбирком</w:t>
      </w:r>
      <w:r w:rsidRPr="005031C4">
        <w:t>.</w:t>
      </w:r>
      <w:r>
        <w:t xml:space="preserve"> </w:t>
      </w:r>
      <w:r w:rsidRPr="007D193F">
        <w:t>Доступ к подлинникам указанных материалов и документов осуществляется с разрешения руководителя Рабочей группы</w:t>
      </w:r>
      <w:r w:rsidR="008647A5" w:rsidRPr="007D193F">
        <w:t xml:space="preserve"> (в его отсутствие заместителя руководителя Рабочей группы)</w:t>
      </w:r>
      <w:r w:rsidRPr="007D193F">
        <w:t>.</w:t>
      </w:r>
    </w:p>
    <w:p w14:paraId="56FE3E94" w14:textId="6E386032" w:rsidR="009C383E" w:rsidRDefault="009C383E" w:rsidP="00EE6215">
      <w:pPr>
        <w:pStyle w:val="2"/>
        <w:suppressAutoHyphens/>
        <w:spacing w:after="0" w:line="240" w:lineRule="auto"/>
        <w:ind w:left="0" w:firstLine="709"/>
        <w:jc w:val="both"/>
      </w:pPr>
      <w:r w:rsidRPr="002661CF">
        <w:t xml:space="preserve">4.4. В течение месяца после официального опубликования результатов выборов документы, указанные в пункте 4.3 настоящего Порядка, передаются </w:t>
      </w:r>
      <w:r w:rsidR="00A551D0">
        <w:t xml:space="preserve">в архив </w:t>
      </w:r>
      <w:r w:rsidRPr="002661CF">
        <w:t xml:space="preserve">в соответствии с существующим порядком хранения </w:t>
      </w:r>
      <w:r w:rsidR="00947BD5">
        <w:br/>
      </w:r>
      <w:r w:rsidRPr="002661CF">
        <w:t xml:space="preserve">и передачи в архив документов. </w:t>
      </w:r>
    </w:p>
    <w:p w14:paraId="72B3A069" w14:textId="77777777" w:rsidR="00A551D0" w:rsidRPr="002661CF" w:rsidRDefault="00A551D0" w:rsidP="00EE6215">
      <w:pPr>
        <w:pStyle w:val="2"/>
        <w:suppressAutoHyphens/>
        <w:spacing w:after="0" w:line="240" w:lineRule="auto"/>
        <w:ind w:left="0" w:firstLine="709"/>
        <w:jc w:val="both"/>
      </w:pPr>
    </w:p>
    <w:p w14:paraId="701DC484" w14:textId="03CF5887" w:rsidR="009C383E" w:rsidRDefault="009C383E" w:rsidP="00EE6215">
      <w:pPr>
        <w:pStyle w:val="14"/>
        <w:keepNext/>
        <w:keepLines/>
        <w:widowControl/>
        <w:suppressAutoHyphens/>
        <w:spacing w:before="40" w:after="240"/>
        <w:ind w:left="567" w:right="567"/>
      </w:pPr>
      <w:r>
        <w:t>5</w:t>
      </w:r>
      <w:r w:rsidRPr="005031C4">
        <w:t xml:space="preserve">. Организация проверки представленных агитационных материалов на соответствие требованиям законодательства </w:t>
      </w:r>
      <w:r w:rsidR="00947BD5">
        <w:br/>
      </w:r>
      <w:r w:rsidRPr="005031C4">
        <w:t>о финансировании избирательных кампаний</w:t>
      </w:r>
    </w:p>
    <w:p w14:paraId="4108FD34" w14:textId="1BA2217F" w:rsidR="009C383E" w:rsidRDefault="009C383E" w:rsidP="00EE6215">
      <w:pPr>
        <w:pStyle w:val="2"/>
        <w:suppressAutoHyphens/>
        <w:spacing w:after="0" w:line="240" w:lineRule="auto"/>
        <w:ind w:left="0" w:firstLine="709"/>
        <w:jc w:val="both"/>
      </w:pPr>
      <w:r>
        <w:t>5</w:t>
      </w:r>
      <w:r w:rsidRPr="005031C4">
        <w:t>.1. Для проведения проверки оплаты агитационного материала из средств соответствующего избирательного фонда в Контрольно-ревизионную службу при Избирательной комиссии</w:t>
      </w:r>
      <w:r w:rsidR="004C10E9">
        <w:t xml:space="preserve"> Ленинградской области</w:t>
      </w:r>
      <w:r w:rsidRPr="005031C4">
        <w:t xml:space="preserve"> (далее </w:t>
      </w:r>
      <w:r w:rsidR="00947BD5">
        <w:t>–</w:t>
      </w:r>
      <w:r w:rsidRPr="005031C4">
        <w:t> КРС) передается</w:t>
      </w:r>
      <w:r>
        <w:t xml:space="preserve"> </w:t>
      </w:r>
      <w:r w:rsidRPr="005031C4">
        <w:t xml:space="preserve">компьютерная распечатка </w:t>
      </w:r>
      <w:r>
        <w:t xml:space="preserve">отчета из задачи «Агитация» ГАС «Выборы» с </w:t>
      </w:r>
      <w:r w:rsidRPr="005031C4">
        <w:t>информаци</w:t>
      </w:r>
      <w:r>
        <w:t>ей</w:t>
      </w:r>
      <w:r w:rsidRPr="005031C4">
        <w:t xml:space="preserve"> о представленных </w:t>
      </w:r>
      <w:r w:rsidR="00947BD5">
        <w:br/>
      </w:r>
      <w:r w:rsidRPr="005031C4">
        <w:t>в Избирательную комиссию предвыборных агитационных материалах.</w:t>
      </w:r>
    </w:p>
    <w:p w14:paraId="10E69A78" w14:textId="77777777" w:rsidR="009C383E" w:rsidRPr="005031C4" w:rsidRDefault="009C383E" w:rsidP="00EE6215">
      <w:pPr>
        <w:pStyle w:val="2"/>
        <w:suppressAutoHyphens/>
        <w:spacing w:after="0" w:line="240" w:lineRule="auto"/>
        <w:ind w:left="0" w:firstLine="709"/>
        <w:jc w:val="both"/>
      </w:pPr>
      <w:r w:rsidRPr="007D193F">
        <w:t>В КРС могут передаваться копии предвыборных агитационных материалов и представленных вместе с ними документов.</w:t>
      </w:r>
      <w:r w:rsidRPr="005031C4">
        <w:t xml:space="preserve"> </w:t>
      </w:r>
    </w:p>
    <w:p w14:paraId="79C0BA9E" w14:textId="35EBCA39" w:rsidR="009C383E" w:rsidRPr="005031C4" w:rsidRDefault="009C383E" w:rsidP="00EE6215">
      <w:pPr>
        <w:pStyle w:val="2"/>
        <w:suppressAutoHyphens/>
        <w:spacing w:after="0" w:line="240" w:lineRule="auto"/>
        <w:ind w:left="0" w:firstLine="709"/>
        <w:jc w:val="both"/>
      </w:pPr>
      <w:r>
        <w:t>5</w:t>
      </w:r>
      <w:r w:rsidRPr="005031C4">
        <w:t xml:space="preserve">.2. Работник КРС информирует секретаря Рабочей группы </w:t>
      </w:r>
      <w:r w:rsidR="00947BD5">
        <w:br/>
      </w:r>
      <w:r w:rsidRPr="005031C4">
        <w:t xml:space="preserve">о результатах проверки, проведенной КРС, и вносит соответствующую запись в </w:t>
      </w:r>
      <w:r>
        <w:t xml:space="preserve">распечатку, указанную в пункте 5.1 настоящего Порядка, а работник </w:t>
      </w:r>
      <w:r w:rsidR="004C10E9">
        <w:t>а</w:t>
      </w:r>
      <w:r w:rsidRPr="005031C4">
        <w:t>ппарата</w:t>
      </w:r>
      <w:r>
        <w:t xml:space="preserve"> осуществляет ввод представленной информации в задачу «Агитация» ГАС «Выборы»</w:t>
      </w:r>
      <w:r w:rsidRPr="005031C4">
        <w:t>.</w:t>
      </w:r>
    </w:p>
    <w:p w14:paraId="71C4351C" w14:textId="38427754" w:rsidR="009C383E" w:rsidRPr="005031C4" w:rsidRDefault="009C383E" w:rsidP="00EE6215">
      <w:pPr>
        <w:pStyle w:val="2"/>
        <w:suppressAutoHyphens/>
        <w:spacing w:after="0" w:line="240" w:lineRule="auto"/>
        <w:ind w:left="0" w:firstLine="709"/>
        <w:jc w:val="both"/>
      </w:pPr>
      <w:r w:rsidRPr="005031C4">
        <w:t>В случае выявления нарушения секретарь Рабочей группы или указанный работник КРС незамедлительно докладывает об этом руководителю Рабочей группы</w:t>
      </w:r>
      <w:r w:rsidR="008647A5">
        <w:t xml:space="preserve"> (в его отсутствие заместителю руководителя Рабочей группы)</w:t>
      </w:r>
      <w:r w:rsidRPr="005031C4">
        <w:t xml:space="preserve"> и руководителю КРС. Руководитель Рабочей группы согласует</w:t>
      </w:r>
      <w:r w:rsidR="008647A5">
        <w:t xml:space="preserve"> (в его отсутствие заместитель руководителя Рабочей группы)</w:t>
      </w:r>
      <w:r w:rsidRPr="005031C4">
        <w:t xml:space="preserve"> </w:t>
      </w:r>
      <w:r w:rsidR="008647A5">
        <w:br/>
      </w:r>
      <w:r w:rsidRPr="005031C4">
        <w:t xml:space="preserve">с Председателем </w:t>
      </w:r>
      <w:r w:rsidR="004C10E9">
        <w:t>Леноблизбиркома</w:t>
      </w:r>
      <w:r w:rsidRPr="005031C4">
        <w:t xml:space="preserve"> вопрос о принятии дальнейших мер </w:t>
      </w:r>
      <w:r w:rsidR="008819CB">
        <w:br/>
      </w:r>
      <w:r w:rsidRPr="005031C4">
        <w:t xml:space="preserve">в связи с выявленными нарушениями. </w:t>
      </w:r>
    </w:p>
    <w:p w14:paraId="156C7F3F" w14:textId="4DE4A8DA" w:rsidR="004C10E9" w:rsidRDefault="009C383E" w:rsidP="008819CB">
      <w:pPr>
        <w:pStyle w:val="2"/>
        <w:suppressAutoHyphens/>
        <w:spacing w:after="0" w:line="240" w:lineRule="auto"/>
        <w:ind w:left="0" w:firstLine="709"/>
        <w:jc w:val="both"/>
      </w:pPr>
      <w:r>
        <w:t>5</w:t>
      </w:r>
      <w:r w:rsidRPr="005031C4">
        <w:t>.3. </w:t>
      </w:r>
      <w:r w:rsidR="004C10E9">
        <w:t>Работник а</w:t>
      </w:r>
      <w:r w:rsidRPr="005031C4">
        <w:t xml:space="preserve">ппарата </w:t>
      </w:r>
      <w:r w:rsidR="004C10E9">
        <w:t>Леноблизбиркома</w:t>
      </w:r>
      <w:r w:rsidRPr="005031C4">
        <w:t xml:space="preserve">, получивший информацию </w:t>
      </w:r>
      <w:r w:rsidR="008647A5">
        <w:br/>
      </w:r>
      <w:r w:rsidRPr="005031C4">
        <w:t>об обнаружении</w:t>
      </w:r>
      <w:r>
        <w:t xml:space="preserve"> </w:t>
      </w:r>
      <w:r w:rsidR="00B23DD3">
        <w:t xml:space="preserve">территориальной либо участковой </w:t>
      </w:r>
      <w:r w:rsidR="00E44F42">
        <w:t xml:space="preserve"> и</w:t>
      </w:r>
      <w:r w:rsidRPr="005031C4">
        <w:t xml:space="preserve">збирательной комиссией факта распространения на соответствующей территории агитационного материала, не представленного в </w:t>
      </w:r>
      <w:r w:rsidR="004C10E9">
        <w:t>Леноблизбирком</w:t>
      </w:r>
      <w:r w:rsidR="00E44F42">
        <w:t xml:space="preserve"> </w:t>
      </w:r>
      <w:r w:rsidR="00E44F42" w:rsidRPr="007D193F">
        <w:t xml:space="preserve">или </w:t>
      </w:r>
      <w:r w:rsidR="008819CB" w:rsidRPr="007D193F">
        <w:br/>
      </w:r>
      <w:r w:rsidR="00E44F42" w:rsidRPr="007D193F">
        <w:t>в соответствующую избирательную комиссию</w:t>
      </w:r>
      <w:r w:rsidRPr="005031C4">
        <w:t xml:space="preserve">, а также информацию об </w:t>
      </w:r>
      <w:r w:rsidRPr="005031C4">
        <w:lastRenderedPageBreak/>
        <w:t>изменении выходных данных представленного агитационного материала, обнаружении иных оснований</w:t>
      </w:r>
      <w:r>
        <w:t>, не допускающих</w:t>
      </w:r>
      <w:r w:rsidRPr="005031C4">
        <w:t xml:space="preserve"> распространени</w:t>
      </w:r>
      <w:r>
        <w:t>е</w:t>
      </w:r>
      <w:r w:rsidRPr="005031C4">
        <w:t xml:space="preserve"> агитационного материала, незамедлительно сообщает об этом руководителю Рабочей группы</w:t>
      </w:r>
      <w:r w:rsidR="008647A5">
        <w:t xml:space="preserve"> (в его отсутствие заместителю руководителя Рабочей группы)</w:t>
      </w:r>
      <w:r w:rsidRPr="005031C4">
        <w:t xml:space="preserve">. </w:t>
      </w:r>
    </w:p>
    <w:p w14:paraId="7E5A62EF" w14:textId="77777777" w:rsidR="00EB7631" w:rsidRDefault="00EB7631"/>
    <w:p w14:paraId="6C925CDD" w14:textId="77777777" w:rsidR="0023107F" w:rsidRDefault="0023107F"/>
    <w:p w14:paraId="460175CF" w14:textId="77777777" w:rsidR="0023107F" w:rsidRDefault="0023107F"/>
    <w:p w14:paraId="411152DA" w14:textId="77777777" w:rsidR="00822A0A" w:rsidRDefault="009A6738" w:rsidP="00F4423C">
      <w:pPr>
        <w:suppressAutoHyphens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00EB7631" w:rsidRPr="00822A0A">
        <w:rPr>
          <w:rFonts w:ascii="Times New Roman" w:hAnsi="Times New Roman" w:cs="Times New Roman"/>
          <w:sz w:val="24"/>
          <w:szCs w:val="24"/>
        </w:rPr>
        <w:lastRenderedPageBreak/>
        <w:t xml:space="preserve">Приложение </w:t>
      </w:r>
    </w:p>
    <w:p w14:paraId="50A44811" w14:textId="7BAB787C" w:rsidR="00822A0A" w:rsidRPr="00822A0A" w:rsidRDefault="008819CB" w:rsidP="00E44F42">
      <w:pPr>
        <w:spacing w:after="0" w:line="240" w:lineRule="auto"/>
        <w:ind w:left="3969"/>
        <w:jc w:val="right"/>
        <w:rPr>
          <w:rFonts w:ascii="Times New Roman" w:hAnsi="Times New Roman" w:cs="Times New Roman"/>
          <w:sz w:val="24"/>
          <w:szCs w:val="24"/>
        </w:rPr>
      </w:pPr>
      <w:r w:rsidRPr="00822A0A">
        <w:rPr>
          <w:rFonts w:ascii="Times New Roman" w:hAnsi="Times New Roman" w:cs="Times New Roman"/>
          <w:sz w:val="24"/>
          <w:szCs w:val="24"/>
        </w:rPr>
        <w:t xml:space="preserve">к </w:t>
      </w:r>
      <w:r>
        <w:rPr>
          <w:rFonts w:ascii="Times New Roman" w:hAnsi="Times New Roman" w:cs="Times New Roman"/>
          <w:sz w:val="24"/>
          <w:szCs w:val="24"/>
        </w:rPr>
        <w:t>Порядку</w:t>
      </w:r>
      <w:r w:rsidR="00822A0A" w:rsidRPr="00822A0A">
        <w:rPr>
          <w:rStyle w:val="ab"/>
          <w:rFonts w:ascii="Times New Roman" w:hAnsi="Times New Roman" w:cs="Times New Roman"/>
          <w:b w:val="0"/>
          <w:sz w:val="24"/>
          <w:szCs w:val="24"/>
        </w:rPr>
        <w:t xml:space="preserve"> приема, учета, анализа, обработки </w:t>
      </w:r>
      <w:r>
        <w:rPr>
          <w:rStyle w:val="ab"/>
          <w:rFonts w:ascii="Times New Roman" w:hAnsi="Times New Roman" w:cs="Times New Roman"/>
          <w:b w:val="0"/>
          <w:sz w:val="24"/>
          <w:szCs w:val="24"/>
        </w:rPr>
        <w:br/>
      </w:r>
      <w:r w:rsidR="00822A0A" w:rsidRPr="00822A0A">
        <w:rPr>
          <w:rStyle w:val="ab"/>
          <w:rFonts w:ascii="Times New Roman" w:hAnsi="Times New Roman" w:cs="Times New Roman"/>
          <w:b w:val="0"/>
          <w:sz w:val="24"/>
          <w:szCs w:val="24"/>
        </w:rPr>
        <w:t xml:space="preserve">и хранения в Избирательной комиссии </w:t>
      </w:r>
      <w:r w:rsidR="00DA56CF">
        <w:rPr>
          <w:rStyle w:val="ab"/>
          <w:rFonts w:ascii="Times New Roman" w:hAnsi="Times New Roman" w:cs="Times New Roman"/>
          <w:b w:val="0"/>
          <w:sz w:val="24"/>
          <w:szCs w:val="24"/>
        </w:rPr>
        <w:t>Ленинградской</w:t>
      </w:r>
      <w:r w:rsidR="00822A0A" w:rsidRPr="00822A0A">
        <w:rPr>
          <w:rStyle w:val="ab"/>
          <w:rFonts w:ascii="Times New Roman" w:hAnsi="Times New Roman" w:cs="Times New Roman"/>
          <w:b w:val="0"/>
          <w:sz w:val="24"/>
          <w:szCs w:val="24"/>
        </w:rPr>
        <w:t xml:space="preserve"> области предвыборных агитационных материалов</w:t>
      </w:r>
      <w:r w:rsidR="00822A0A" w:rsidRPr="00822A0A">
        <w:rPr>
          <w:rStyle w:val="ab"/>
          <w:rFonts w:ascii="Times New Roman" w:hAnsi="Times New Roman" w:cs="Times New Roman"/>
          <w:sz w:val="24"/>
          <w:szCs w:val="24"/>
        </w:rPr>
        <w:t xml:space="preserve"> </w:t>
      </w:r>
      <w:r w:rsidR="00822A0A" w:rsidRPr="00822A0A">
        <w:rPr>
          <w:rFonts w:ascii="Times New Roman" w:hAnsi="Times New Roman" w:cs="Times New Roman"/>
          <w:sz w:val="24"/>
          <w:szCs w:val="24"/>
        </w:rPr>
        <w:t>и представляемых одновременно с ними документов в период избирательн</w:t>
      </w:r>
      <w:r w:rsidR="00DA56CF">
        <w:rPr>
          <w:rFonts w:ascii="Times New Roman" w:hAnsi="Times New Roman" w:cs="Times New Roman"/>
          <w:sz w:val="24"/>
          <w:szCs w:val="24"/>
        </w:rPr>
        <w:t>ых</w:t>
      </w:r>
      <w:r w:rsidR="00822A0A" w:rsidRPr="00822A0A">
        <w:rPr>
          <w:rFonts w:ascii="Times New Roman" w:hAnsi="Times New Roman" w:cs="Times New Roman"/>
          <w:sz w:val="24"/>
          <w:szCs w:val="24"/>
        </w:rPr>
        <w:t xml:space="preserve"> кампани</w:t>
      </w:r>
      <w:r w:rsidR="00DA56CF">
        <w:rPr>
          <w:rFonts w:ascii="Times New Roman" w:hAnsi="Times New Roman" w:cs="Times New Roman"/>
          <w:sz w:val="24"/>
          <w:szCs w:val="24"/>
        </w:rPr>
        <w:t>й</w:t>
      </w:r>
      <w:r w:rsidR="00822A0A" w:rsidRPr="00822A0A">
        <w:rPr>
          <w:rFonts w:ascii="Times New Roman" w:hAnsi="Times New Roman" w:cs="Times New Roman"/>
          <w:sz w:val="24"/>
          <w:szCs w:val="24"/>
        </w:rPr>
        <w:t xml:space="preserve"> </w:t>
      </w:r>
    </w:p>
    <w:p w14:paraId="496D89F8" w14:textId="77777777" w:rsidR="00EB7631" w:rsidRPr="009562A9" w:rsidRDefault="00EB7631" w:rsidP="00EB7631">
      <w:pPr>
        <w:spacing w:after="0" w:line="240" w:lineRule="auto"/>
        <w:ind w:left="2832"/>
        <w:jc w:val="center"/>
        <w:rPr>
          <w:rFonts w:ascii="Times New Roman" w:hAnsi="Times New Roman" w:cs="Times New Roman"/>
          <w:sz w:val="28"/>
          <w:szCs w:val="28"/>
          <w:lang w:eastAsia="ru-RU"/>
        </w:rPr>
      </w:pPr>
    </w:p>
    <w:p w14:paraId="0A52C81D" w14:textId="77777777" w:rsidR="00DA56CF" w:rsidRDefault="00DA56CF" w:rsidP="00F04F2E">
      <w:pPr>
        <w:autoSpaceDE w:val="0"/>
        <w:autoSpaceDN w:val="0"/>
        <w:adjustRightInd w:val="0"/>
        <w:spacing w:after="0" w:line="240" w:lineRule="auto"/>
        <w:jc w:val="center"/>
        <w:outlineLvl w:val="0"/>
        <w:rPr>
          <w:rFonts w:ascii="Times New Roman" w:hAnsi="Times New Roman" w:cs="Times New Roman"/>
          <w:b/>
          <w:bCs/>
          <w:color w:val="000000"/>
          <w:sz w:val="28"/>
          <w:szCs w:val="24"/>
          <w:lang w:eastAsia="ru-RU"/>
        </w:rPr>
      </w:pPr>
    </w:p>
    <w:p w14:paraId="24D3ABEC" w14:textId="77777777" w:rsidR="00EB7631" w:rsidRPr="009562A9" w:rsidRDefault="00EB7631" w:rsidP="00F04F2E">
      <w:pPr>
        <w:autoSpaceDE w:val="0"/>
        <w:autoSpaceDN w:val="0"/>
        <w:adjustRightInd w:val="0"/>
        <w:spacing w:after="0" w:line="240" w:lineRule="auto"/>
        <w:jc w:val="center"/>
        <w:outlineLvl w:val="0"/>
        <w:rPr>
          <w:rFonts w:ascii="Times New Roman" w:hAnsi="Times New Roman" w:cs="Times New Roman"/>
          <w:b/>
          <w:bCs/>
          <w:color w:val="000000"/>
          <w:sz w:val="28"/>
          <w:szCs w:val="24"/>
          <w:lang w:eastAsia="ru-RU"/>
        </w:rPr>
      </w:pPr>
      <w:r w:rsidRPr="009562A9">
        <w:rPr>
          <w:rFonts w:ascii="Times New Roman" w:hAnsi="Times New Roman" w:cs="Times New Roman"/>
          <w:b/>
          <w:bCs/>
          <w:color w:val="000000"/>
          <w:sz w:val="28"/>
          <w:szCs w:val="24"/>
          <w:lang w:eastAsia="ru-RU"/>
        </w:rPr>
        <w:t>АКТ</w:t>
      </w:r>
    </w:p>
    <w:p w14:paraId="677736BA" w14:textId="77777777" w:rsidR="00EB7631" w:rsidRPr="009562A9" w:rsidRDefault="00EB7631" w:rsidP="00EB7631">
      <w:pPr>
        <w:autoSpaceDE w:val="0"/>
        <w:autoSpaceDN w:val="0"/>
        <w:adjustRightInd w:val="0"/>
        <w:spacing w:after="0" w:line="240" w:lineRule="auto"/>
        <w:ind w:firstLine="748"/>
        <w:jc w:val="both"/>
        <w:rPr>
          <w:rFonts w:ascii="Times New Roman" w:hAnsi="Times New Roman" w:cs="Times New Roman"/>
          <w:color w:val="000000"/>
          <w:sz w:val="28"/>
          <w:szCs w:val="24"/>
          <w:lang w:eastAsia="ru-RU"/>
        </w:rPr>
      </w:pPr>
    </w:p>
    <w:p w14:paraId="637B6E09" w14:textId="77777777" w:rsidR="00EB7631" w:rsidRPr="009562A9" w:rsidRDefault="00EB7631" w:rsidP="00EB7631">
      <w:pPr>
        <w:autoSpaceDE w:val="0"/>
        <w:autoSpaceDN w:val="0"/>
        <w:adjustRightInd w:val="0"/>
        <w:spacing w:after="0" w:line="240" w:lineRule="auto"/>
        <w:ind w:firstLine="748"/>
        <w:jc w:val="both"/>
        <w:rPr>
          <w:rFonts w:ascii="Times New Roman" w:hAnsi="Times New Roman" w:cs="Times New Roman"/>
          <w:color w:val="000000"/>
          <w:sz w:val="28"/>
          <w:szCs w:val="24"/>
          <w:lang w:eastAsia="ru-RU"/>
        </w:rPr>
      </w:pPr>
    </w:p>
    <w:p w14:paraId="113941C3" w14:textId="77777777" w:rsidR="00EB7631" w:rsidRPr="005031C4" w:rsidRDefault="00EB7631" w:rsidP="00EB7631">
      <w:pPr>
        <w:autoSpaceDE w:val="0"/>
        <w:autoSpaceDN w:val="0"/>
        <w:adjustRightInd w:val="0"/>
        <w:spacing w:after="0" w:line="240" w:lineRule="auto"/>
        <w:ind w:firstLine="748"/>
        <w:jc w:val="both"/>
        <w:rPr>
          <w:vertAlign w:val="superscript"/>
        </w:rPr>
      </w:pPr>
      <w:r w:rsidRPr="009562A9">
        <w:rPr>
          <w:rFonts w:ascii="Times New Roman" w:hAnsi="Times New Roman" w:cs="Times New Roman"/>
          <w:color w:val="000000"/>
          <w:sz w:val="28"/>
          <w:szCs w:val="24"/>
          <w:lang w:eastAsia="ru-RU"/>
        </w:rPr>
        <w:t xml:space="preserve">Мы, нижеподписавшиеся государственные гражданские служащие </w:t>
      </w:r>
      <w:r w:rsidR="004C10E9">
        <w:rPr>
          <w:rFonts w:ascii="Times New Roman" w:hAnsi="Times New Roman" w:cs="Times New Roman"/>
          <w:color w:val="000000"/>
          <w:sz w:val="28"/>
          <w:szCs w:val="24"/>
          <w:lang w:eastAsia="ru-RU"/>
        </w:rPr>
        <w:t>а</w:t>
      </w:r>
      <w:r w:rsidRPr="009562A9">
        <w:rPr>
          <w:rFonts w:ascii="Times New Roman" w:hAnsi="Times New Roman" w:cs="Times New Roman"/>
          <w:color w:val="000000"/>
          <w:sz w:val="28"/>
          <w:szCs w:val="24"/>
          <w:lang w:eastAsia="ru-RU"/>
        </w:rPr>
        <w:t xml:space="preserve">ппарата Избирательной комиссии </w:t>
      </w:r>
      <w:r>
        <w:rPr>
          <w:rFonts w:ascii="Times New Roman" w:hAnsi="Times New Roman" w:cs="Times New Roman"/>
          <w:color w:val="000000"/>
          <w:sz w:val="28"/>
          <w:szCs w:val="24"/>
          <w:lang w:eastAsia="ru-RU"/>
        </w:rPr>
        <w:t xml:space="preserve"> </w:t>
      </w:r>
      <w:r w:rsidR="00DA56CF">
        <w:rPr>
          <w:rFonts w:ascii="Times New Roman" w:hAnsi="Times New Roman" w:cs="Times New Roman"/>
          <w:color w:val="000000"/>
          <w:sz w:val="28"/>
          <w:szCs w:val="24"/>
          <w:lang w:eastAsia="ru-RU"/>
        </w:rPr>
        <w:t xml:space="preserve">Ленинградской </w:t>
      </w:r>
      <w:r>
        <w:rPr>
          <w:rFonts w:ascii="Times New Roman" w:hAnsi="Times New Roman" w:cs="Times New Roman"/>
          <w:color w:val="000000"/>
          <w:sz w:val="28"/>
          <w:szCs w:val="24"/>
          <w:lang w:eastAsia="ru-RU"/>
        </w:rPr>
        <w:t xml:space="preserve"> области</w:t>
      </w:r>
    </w:p>
    <w:p w14:paraId="5C9C9E4B" w14:textId="77777777" w:rsidR="00EB7631" w:rsidRPr="005031C4" w:rsidRDefault="00EB7631" w:rsidP="00EB7631">
      <w:pPr>
        <w:pStyle w:val="2"/>
        <w:suppressAutoHyphens/>
        <w:spacing w:after="0" w:line="240" w:lineRule="auto"/>
        <w:ind w:left="0"/>
        <w:jc w:val="center"/>
        <w:rPr>
          <w:vertAlign w:val="superscript"/>
        </w:rPr>
      </w:pPr>
      <w:r w:rsidRPr="009562A9">
        <w:rPr>
          <w:color w:val="000000"/>
          <w:szCs w:val="24"/>
          <w:lang w:eastAsia="ru-RU"/>
        </w:rPr>
        <w:t xml:space="preserve">__________________________________________________________________, </w:t>
      </w:r>
      <w:r w:rsidRPr="005031C4">
        <w:rPr>
          <w:vertAlign w:val="superscript"/>
        </w:rPr>
        <w:t>(</w:t>
      </w:r>
      <w:r>
        <w:rPr>
          <w:vertAlign w:val="superscript"/>
        </w:rPr>
        <w:t>должность, фамилия, имя и отчество)</w:t>
      </w:r>
    </w:p>
    <w:p w14:paraId="7F7195E2" w14:textId="77777777" w:rsidR="00EB7631" w:rsidRPr="009562A9" w:rsidRDefault="00EB7631" w:rsidP="00EB7631">
      <w:pPr>
        <w:autoSpaceDE w:val="0"/>
        <w:autoSpaceDN w:val="0"/>
        <w:adjustRightInd w:val="0"/>
        <w:spacing w:after="0" w:line="240" w:lineRule="auto"/>
        <w:jc w:val="both"/>
        <w:rPr>
          <w:rFonts w:ascii="Times New Roman" w:hAnsi="Times New Roman" w:cs="Times New Roman"/>
          <w:color w:val="000000"/>
          <w:sz w:val="28"/>
          <w:szCs w:val="24"/>
          <w:lang w:eastAsia="ru-RU"/>
        </w:rPr>
      </w:pPr>
      <w:r w:rsidRPr="009562A9">
        <w:rPr>
          <w:rFonts w:ascii="Times New Roman" w:hAnsi="Times New Roman" w:cs="Times New Roman"/>
          <w:color w:val="000000"/>
          <w:sz w:val="28"/>
          <w:szCs w:val="24"/>
          <w:lang w:eastAsia="ru-RU"/>
        </w:rPr>
        <w:t>составили акт о том, что «______» _____________________ 20</w:t>
      </w:r>
      <w:r w:rsidR="00F4423C">
        <w:rPr>
          <w:rFonts w:ascii="Times New Roman" w:hAnsi="Times New Roman" w:cs="Times New Roman"/>
          <w:color w:val="000000"/>
          <w:sz w:val="28"/>
          <w:szCs w:val="24"/>
          <w:lang w:eastAsia="ru-RU"/>
        </w:rPr>
        <w:t>____</w:t>
      </w:r>
      <w:r w:rsidRPr="009562A9">
        <w:rPr>
          <w:rFonts w:ascii="Times New Roman" w:hAnsi="Times New Roman" w:cs="Times New Roman"/>
          <w:color w:val="000000"/>
          <w:sz w:val="28"/>
          <w:szCs w:val="24"/>
          <w:lang w:eastAsia="ru-RU"/>
        </w:rPr>
        <w:t xml:space="preserve"> г. при вскрытии пакета ____________________________________________________</w:t>
      </w:r>
    </w:p>
    <w:p w14:paraId="438FFBDB" w14:textId="77777777" w:rsidR="00EB7631" w:rsidRPr="009562A9" w:rsidRDefault="00EB7631" w:rsidP="00EB7631">
      <w:pPr>
        <w:autoSpaceDE w:val="0"/>
        <w:autoSpaceDN w:val="0"/>
        <w:adjustRightInd w:val="0"/>
        <w:spacing w:after="0" w:line="240" w:lineRule="auto"/>
        <w:jc w:val="both"/>
        <w:rPr>
          <w:rFonts w:ascii="Times New Roman" w:hAnsi="Times New Roman" w:cs="Times New Roman"/>
          <w:color w:val="000000"/>
          <w:sz w:val="28"/>
          <w:szCs w:val="24"/>
          <w:lang w:eastAsia="ru-RU"/>
        </w:rPr>
      </w:pPr>
      <w:r w:rsidRPr="009562A9">
        <w:rPr>
          <w:rFonts w:ascii="Times New Roman" w:hAnsi="Times New Roman" w:cs="Times New Roman"/>
          <w:color w:val="000000"/>
          <w:sz w:val="28"/>
          <w:szCs w:val="24"/>
          <w:lang w:eastAsia="ru-RU"/>
        </w:rPr>
        <w:t>в нем не оказалось __________________________________________________</w:t>
      </w:r>
    </w:p>
    <w:p w14:paraId="05BDEB09" w14:textId="77777777" w:rsidR="00EB7631" w:rsidRPr="009562A9" w:rsidRDefault="00EB7631" w:rsidP="00EB7631">
      <w:pPr>
        <w:autoSpaceDE w:val="0"/>
        <w:autoSpaceDN w:val="0"/>
        <w:adjustRightInd w:val="0"/>
        <w:spacing w:after="0" w:line="240" w:lineRule="auto"/>
        <w:jc w:val="both"/>
        <w:rPr>
          <w:rFonts w:ascii="Times New Roman" w:hAnsi="Times New Roman" w:cs="Times New Roman"/>
          <w:color w:val="000000"/>
          <w:sz w:val="28"/>
          <w:szCs w:val="24"/>
          <w:lang w:eastAsia="ru-RU"/>
        </w:rPr>
      </w:pPr>
      <w:r w:rsidRPr="009562A9">
        <w:rPr>
          <w:rFonts w:ascii="Times New Roman" w:hAnsi="Times New Roman" w:cs="Times New Roman"/>
          <w:color w:val="000000"/>
          <w:sz w:val="28"/>
          <w:szCs w:val="24"/>
          <w:lang w:eastAsia="ru-RU"/>
        </w:rPr>
        <w:t>______________________________________________________________________________________________________________________________________________________________________________________________________.</w:t>
      </w:r>
    </w:p>
    <w:p w14:paraId="61EE7004" w14:textId="77777777" w:rsidR="00EB7631" w:rsidRPr="009562A9" w:rsidRDefault="00EB7631" w:rsidP="00EB7631">
      <w:pPr>
        <w:autoSpaceDE w:val="0"/>
        <w:autoSpaceDN w:val="0"/>
        <w:adjustRightInd w:val="0"/>
        <w:spacing w:after="0" w:line="240" w:lineRule="auto"/>
        <w:jc w:val="both"/>
        <w:rPr>
          <w:rFonts w:ascii="Times New Roman" w:hAnsi="Times New Roman" w:cs="Times New Roman"/>
          <w:b/>
          <w:bCs/>
          <w:color w:val="000000"/>
          <w:sz w:val="28"/>
          <w:szCs w:val="24"/>
          <w:lang w:eastAsia="ru-RU"/>
        </w:rPr>
      </w:pPr>
    </w:p>
    <w:p w14:paraId="134C28B1" w14:textId="77777777" w:rsidR="00EB7631" w:rsidRPr="009562A9" w:rsidRDefault="00EB7631" w:rsidP="00EB7631">
      <w:pPr>
        <w:autoSpaceDE w:val="0"/>
        <w:autoSpaceDN w:val="0"/>
        <w:adjustRightInd w:val="0"/>
        <w:spacing w:after="0" w:line="240" w:lineRule="auto"/>
        <w:jc w:val="both"/>
        <w:rPr>
          <w:rFonts w:ascii="Times New Roman" w:hAnsi="Times New Roman" w:cs="Times New Roman"/>
          <w:b/>
          <w:bCs/>
          <w:color w:val="000000"/>
          <w:sz w:val="28"/>
          <w:szCs w:val="24"/>
          <w:lang w:eastAsia="ru-RU"/>
        </w:rPr>
      </w:pPr>
    </w:p>
    <w:p w14:paraId="6BC1BC9B" w14:textId="77777777" w:rsidR="00EB7631" w:rsidRPr="009562A9" w:rsidRDefault="00EB7631" w:rsidP="00F04F2E">
      <w:pPr>
        <w:autoSpaceDE w:val="0"/>
        <w:autoSpaceDN w:val="0"/>
        <w:adjustRightInd w:val="0"/>
        <w:spacing w:after="0" w:line="240" w:lineRule="auto"/>
        <w:ind w:firstLine="748"/>
        <w:jc w:val="both"/>
        <w:outlineLvl w:val="0"/>
        <w:rPr>
          <w:rFonts w:ascii="Times New Roman" w:hAnsi="Times New Roman" w:cs="Times New Roman"/>
          <w:color w:val="000000"/>
          <w:sz w:val="28"/>
          <w:szCs w:val="24"/>
          <w:lang w:eastAsia="ru-RU"/>
        </w:rPr>
      </w:pPr>
      <w:r w:rsidRPr="009562A9">
        <w:rPr>
          <w:rFonts w:ascii="Times New Roman" w:hAnsi="Times New Roman" w:cs="Times New Roman"/>
          <w:color w:val="000000"/>
          <w:sz w:val="28"/>
          <w:szCs w:val="24"/>
          <w:lang w:eastAsia="ru-RU"/>
        </w:rPr>
        <w:t>Настоящий акт составлен в двух экземплярах.</w:t>
      </w:r>
    </w:p>
    <w:p w14:paraId="026D69E4" w14:textId="77777777" w:rsidR="00EB7631" w:rsidRPr="009562A9" w:rsidRDefault="00EB7631" w:rsidP="00EB7631">
      <w:pPr>
        <w:autoSpaceDE w:val="0"/>
        <w:autoSpaceDN w:val="0"/>
        <w:adjustRightInd w:val="0"/>
        <w:spacing w:after="0" w:line="240" w:lineRule="auto"/>
        <w:ind w:firstLine="748"/>
        <w:jc w:val="both"/>
        <w:rPr>
          <w:rFonts w:ascii="Times New Roman" w:hAnsi="Times New Roman" w:cs="Times New Roman"/>
          <w:b/>
          <w:bCs/>
          <w:color w:val="000000"/>
          <w:sz w:val="28"/>
          <w:szCs w:val="24"/>
          <w:lang w:eastAsia="ru-RU"/>
        </w:rPr>
      </w:pPr>
    </w:p>
    <w:p w14:paraId="3A8412BD" w14:textId="77777777" w:rsidR="00EB7631" w:rsidRPr="009562A9" w:rsidRDefault="00EB7631" w:rsidP="00EB7631">
      <w:pPr>
        <w:autoSpaceDE w:val="0"/>
        <w:autoSpaceDN w:val="0"/>
        <w:adjustRightInd w:val="0"/>
        <w:spacing w:after="0" w:line="240" w:lineRule="auto"/>
        <w:ind w:firstLine="748"/>
        <w:jc w:val="both"/>
        <w:rPr>
          <w:rFonts w:ascii="Times New Roman" w:hAnsi="Times New Roman" w:cs="Times New Roman"/>
          <w:b/>
          <w:bCs/>
          <w:color w:val="000000"/>
          <w:sz w:val="28"/>
          <w:szCs w:val="24"/>
          <w:lang w:eastAsia="ru-RU"/>
        </w:rPr>
      </w:pPr>
    </w:p>
    <w:p w14:paraId="77CFBE5E" w14:textId="77777777" w:rsidR="00EB7631" w:rsidRPr="009562A9" w:rsidRDefault="00EB7631" w:rsidP="00F04F2E">
      <w:pPr>
        <w:autoSpaceDE w:val="0"/>
        <w:autoSpaceDN w:val="0"/>
        <w:adjustRightInd w:val="0"/>
        <w:spacing w:after="0" w:line="240" w:lineRule="auto"/>
        <w:ind w:firstLine="748"/>
        <w:jc w:val="both"/>
        <w:outlineLvl w:val="0"/>
        <w:rPr>
          <w:rFonts w:ascii="Times New Roman" w:hAnsi="Times New Roman" w:cs="Times New Roman"/>
          <w:color w:val="000000"/>
          <w:sz w:val="28"/>
          <w:szCs w:val="24"/>
          <w:lang w:eastAsia="ru-RU"/>
        </w:rPr>
      </w:pPr>
      <w:r w:rsidRPr="009562A9">
        <w:rPr>
          <w:rFonts w:ascii="Times New Roman" w:hAnsi="Times New Roman" w:cs="Times New Roman"/>
          <w:color w:val="000000"/>
          <w:sz w:val="28"/>
          <w:szCs w:val="24"/>
          <w:lang w:eastAsia="ru-RU"/>
        </w:rPr>
        <w:t>Подписи: _________________</w:t>
      </w:r>
    </w:p>
    <w:p w14:paraId="77C70798" w14:textId="77777777" w:rsidR="00EB7631" w:rsidRPr="009562A9" w:rsidRDefault="00EB7631" w:rsidP="00EB7631">
      <w:pPr>
        <w:tabs>
          <w:tab w:val="left" w:pos="1980"/>
        </w:tabs>
        <w:autoSpaceDE w:val="0"/>
        <w:autoSpaceDN w:val="0"/>
        <w:adjustRightInd w:val="0"/>
        <w:spacing w:after="0" w:line="240" w:lineRule="auto"/>
        <w:ind w:firstLine="748"/>
        <w:jc w:val="both"/>
        <w:rPr>
          <w:rFonts w:ascii="Times New Roman" w:hAnsi="Times New Roman" w:cs="Times New Roman"/>
          <w:color w:val="000000"/>
          <w:sz w:val="28"/>
          <w:szCs w:val="24"/>
          <w:lang w:eastAsia="ru-RU"/>
        </w:rPr>
      </w:pPr>
      <w:r w:rsidRPr="009562A9">
        <w:rPr>
          <w:rFonts w:ascii="Times New Roman" w:hAnsi="Times New Roman" w:cs="Times New Roman"/>
          <w:color w:val="000000"/>
          <w:sz w:val="28"/>
          <w:szCs w:val="24"/>
          <w:lang w:eastAsia="ru-RU"/>
        </w:rPr>
        <w:tab/>
        <w:t>__________________</w:t>
      </w:r>
    </w:p>
    <w:p w14:paraId="297B3E58" w14:textId="77777777" w:rsidR="00EB7631" w:rsidRDefault="00EB7631" w:rsidP="00EB7631">
      <w:pPr>
        <w:spacing w:before="120" w:after="0" w:line="360" w:lineRule="auto"/>
        <w:ind w:firstLine="709"/>
        <w:jc w:val="both"/>
        <w:rPr>
          <w:rFonts w:ascii="Times New Roman" w:hAnsi="Times New Roman" w:cs="Times New Roman"/>
          <w:sz w:val="28"/>
          <w:szCs w:val="28"/>
        </w:rPr>
      </w:pPr>
    </w:p>
    <w:p w14:paraId="78136DA3" w14:textId="77777777" w:rsidR="00EB7631" w:rsidRDefault="00EB7631"/>
    <w:p w14:paraId="1C6204D9" w14:textId="77777777" w:rsidR="00EB7631" w:rsidRDefault="00EB7631"/>
    <w:p w14:paraId="7760AB68" w14:textId="77777777" w:rsidR="00EB7631" w:rsidRDefault="00EB7631"/>
    <w:p w14:paraId="529CA5EC" w14:textId="77777777" w:rsidR="00EB7631" w:rsidRDefault="00EB7631"/>
    <w:sectPr w:rsidR="00EB7631" w:rsidSect="00166331">
      <w:headerReference w:type="default" r:id="rId30"/>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653A3" w14:textId="77777777" w:rsidR="00A82BCA" w:rsidRDefault="00A82BCA" w:rsidP="009C383E">
      <w:pPr>
        <w:spacing w:after="0" w:line="240" w:lineRule="auto"/>
      </w:pPr>
      <w:r>
        <w:separator/>
      </w:r>
    </w:p>
  </w:endnote>
  <w:endnote w:type="continuationSeparator" w:id="0">
    <w:p w14:paraId="459D2A54" w14:textId="77777777" w:rsidR="00A82BCA" w:rsidRDefault="00A82BCA" w:rsidP="009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A9862" w14:textId="77777777" w:rsidR="00A82BCA" w:rsidRDefault="00A82BCA" w:rsidP="009C383E">
      <w:pPr>
        <w:spacing w:after="0" w:line="240" w:lineRule="auto"/>
      </w:pPr>
      <w:r>
        <w:separator/>
      </w:r>
    </w:p>
  </w:footnote>
  <w:footnote w:type="continuationSeparator" w:id="0">
    <w:p w14:paraId="24BCEB1E" w14:textId="77777777" w:rsidR="00A82BCA" w:rsidRDefault="00A82BCA" w:rsidP="009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948502"/>
      <w:docPartObj>
        <w:docPartGallery w:val="Page Numbers (Top of Page)"/>
        <w:docPartUnique/>
      </w:docPartObj>
    </w:sdtPr>
    <w:sdtEndPr/>
    <w:sdtContent>
      <w:p w14:paraId="11C75488" w14:textId="28E6B0D4" w:rsidR="00C41837" w:rsidRDefault="00C41837">
        <w:pPr>
          <w:pStyle w:val="af2"/>
          <w:jc w:val="right"/>
        </w:pPr>
        <w:r>
          <w:fldChar w:fldCharType="begin"/>
        </w:r>
        <w:r>
          <w:instrText>PAGE   \* MERGEFORMAT</w:instrText>
        </w:r>
        <w:r>
          <w:fldChar w:fldCharType="separate"/>
        </w:r>
        <w:r w:rsidR="008C2AE5">
          <w:rPr>
            <w:noProof/>
          </w:rPr>
          <w:t>2</w:t>
        </w:r>
        <w:r>
          <w:fldChar w:fldCharType="end"/>
        </w:r>
      </w:p>
    </w:sdtContent>
  </w:sdt>
  <w:p w14:paraId="35632849" w14:textId="77777777" w:rsidR="00C41837" w:rsidRDefault="00C4183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66A4B"/>
    <w:multiLevelType w:val="hybridMultilevel"/>
    <w:tmpl w:val="24505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F81ABA"/>
    <w:multiLevelType w:val="hybridMultilevel"/>
    <w:tmpl w:val="ECE01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53D6B4F"/>
    <w:multiLevelType w:val="hybridMultilevel"/>
    <w:tmpl w:val="BD34F56A"/>
    <w:lvl w:ilvl="0" w:tplc="FAE82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383E"/>
    <w:rsid w:val="00007A0E"/>
    <w:rsid w:val="00031B5B"/>
    <w:rsid w:val="00053440"/>
    <w:rsid w:val="00062875"/>
    <w:rsid w:val="00077381"/>
    <w:rsid w:val="00086F02"/>
    <w:rsid w:val="000D1DE1"/>
    <w:rsid w:val="0010003C"/>
    <w:rsid w:val="00117058"/>
    <w:rsid w:val="00153072"/>
    <w:rsid w:val="00153DB4"/>
    <w:rsid w:val="00166331"/>
    <w:rsid w:val="001A0213"/>
    <w:rsid w:val="001A058E"/>
    <w:rsid w:val="001A35B7"/>
    <w:rsid w:val="001C66F9"/>
    <w:rsid w:val="001D76EA"/>
    <w:rsid w:val="00206421"/>
    <w:rsid w:val="0023107F"/>
    <w:rsid w:val="00245724"/>
    <w:rsid w:val="002661CF"/>
    <w:rsid w:val="002668C7"/>
    <w:rsid w:val="00272414"/>
    <w:rsid w:val="002A637E"/>
    <w:rsid w:val="002B48F8"/>
    <w:rsid w:val="002E1877"/>
    <w:rsid w:val="00335C2E"/>
    <w:rsid w:val="003523FE"/>
    <w:rsid w:val="003826C5"/>
    <w:rsid w:val="003A73DE"/>
    <w:rsid w:val="003E3437"/>
    <w:rsid w:val="003F58A7"/>
    <w:rsid w:val="004516CC"/>
    <w:rsid w:val="00492B88"/>
    <w:rsid w:val="004A12EE"/>
    <w:rsid w:val="004C10E9"/>
    <w:rsid w:val="004D3A26"/>
    <w:rsid w:val="0052403A"/>
    <w:rsid w:val="005710B1"/>
    <w:rsid w:val="006248A1"/>
    <w:rsid w:val="006A6932"/>
    <w:rsid w:val="007068EF"/>
    <w:rsid w:val="007400F1"/>
    <w:rsid w:val="007A485E"/>
    <w:rsid w:val="007D193F"/>
    <w:rsid w:val="00803FEC"/>
    <w:rsid w:val="00817521"/>
    <w:rsid w:val="00822A0A"/>
    <w:rsid w:val="00863D59"/>
    <w:rsid w:val="008647A5"/>
    <w:rsid w:val="008819CB"/>
    <w:rsid w:val="008C2AE5"/>
    <w:rsid w:val="008E7B95"/>
    <w:rsid w:val="008F2861"/>
    <w:rsid w:val="008F4E82"/>
    <w:rsid w:val="00947BD5"/>
    <w:rsid w:val="00957175"/>
    <w:rsid w:val="009A6738"/>
    <w:rsid w:val="009B1EE7"/>
    <w:rsid w:val="009B41BC"/>
    <w:rsid w:val="009B44A2"/>
    <w:rsid w:val="009C383E"/>
    <w:rsid w:val="009F44F6"/>
    <w:rsid w:val="00A551D0"/>
    <w:rsid w:val="00A72156"/>
    <w:rsid w:val="00A72DFE"/>
    <w:rsid w:val="00A82BCA"/>
    <w:rsid w:val="00AB1E30"/>
    <w:rsid w:val="00AD0D01"/>
    <w:rsid w:val="00B138EB"/>
    <w:rsid w:val="00B23DD3"/>
    <w:rsid w:val="00B6138B"/>
    <w:rsid w:val="00B77908"/>
    <w:rsid w:val="00BC12C0"/>
    <w:rsid w:val="00BC45A1"/>
    <w:rsid w:val="00BE63C3"/>
    <w:rsid w:val="00C33743"/>
    <w:rsid w:val="00C41837"/>
    <w:rsid w:val="00C763E8"/>
    <w:rsid w:val="00C944C6"/>
    <w:rsid w:val="00CA116B"/>
    <w:rsid w:val="00CA46A6"/>
    <w:rsid w:val="00CC7A65"/>
    <w:rsid w:val="00CE0583"/>
    <w:rsid w:val="00CF61AB"/>
    <w:rsid w:val="00D05B48"/>
    <w:rsid w:val="00D45511"/>
    <w:rsid w:val="00D505E0"/>
    <w:rsid w:val="00D548B9"/>
    <w:rsid w:val="00D82C62"/>
    <w:rsid w:val="00D92D57"/>
    <w:rsid w:val="00DA3504"/>
    <w:rsid w:val="00DA56CF"/>
    <w:rsid w:val="00DB6628"/>
    <w:rsid w:val="00DC4D4D"/>
    <w:rsid w:val="00DE28E0"/>
    <w:rsid w:val="00E21299"/>
    <w:rsid w:val="00E22371"/>
    <w:rsid w:val="00E24BD0"/>
    <w:rsid w:val="00E26A94"/>
    <w:rsid w:val="00E43E5B"/>
    <w:rsid w:val="00E44F42"/>
    <w:rsid w:val="00E65712"/>
    <w:rsid w:val="00E658A7"/>
    <w:rsid w:val="00EB7631"/>
    <w:rsid w:val="00EC7777"/>
    <w:rsid w:val="00EE1DD1"/>
    <w:rsid w:val="00EE6215"/>
    <w:rsid w:val="00EF54B7"/>
    <w:rsid w:val="00F04F2E"/>
    <w:rsid w:val="00F4423C"/>
    <w:rsid w:val="00F915AA"/>
    <w:rsid w:val="00FE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83E"/>
    <w:pPr>
      <w:suppressAutoHyphens/>
      <w:spacing w:after="200" w:line="276" w:lineRule="auto"/>
    </w:pPr>
    <w:rPr>
      <w:rFonts w:eastAsia="Times New Roman" w:cs="Calibri"/>
      <w:sz w:val="22"/>
      <w:szCs w:val="22"/>
      <w:lang w:eastAsia="zh-CN"/>
    </w:rPr>
  </w:style>
  <w:style w:type="paragraph" w:styleId="4">
    <w:name w:val="heading 4"/>
    <w:basedOn w:val="a"/>
    <w:next w:val="a"/>
    <w:link w:val="40"/>
    <w:qFormat/>
    <w:rsid w:val="004A12EE"/>
    <w:pPr>
      <w:keepNext/>
      <w:suppressAutoHyphens w:val="0"/>
      <w:spacing w:before="240" w:after="60" w:line="240" w:lineRule="auto"/>
      <w:outlineLvl w:val="3"/>
    </w:pPr>
    <w:rPr>
      <w:rFonts w:ascii="Times New Roman" w:hAnsi="Times New Roman" w:cs="Times New Roman"/>
      <w:b/>
      <w:bCs/>
      <w:sz w:val="28"/>
      <w:szCs w:val="28"/>
    </w:rPr>
  </w:style>
  <w:style w:type="paragraph" w:styleId="5">
    <w:name w:val="heading 5"/>
    <w:basedOn w:val="a"/>
    <w:next w:val="a"/>
    <w:link w:val="50"/>
    <w:qFormat/>
    <w:rsid w:val="009C383E"/>
    <w:pPr>
      <w:keepNext/>
      <w:widowControl w:val="0"/>
      <w:suppressAutoHyphens w:val="0"/>
      <w:overflowPunct w:val="0"/>
      <w:autoSpaceDE w:val="0"/>
      <w:autoSpaceDN w:val="0"/>
      <w:adjustRightInd w:val="0"/>
      <w:spacing w:before="60" w:after="0" w:line="240" w:lineRule="auto"/>
      <w:jc w:val="center"/>
      <w:textAlignment w:val="baseline"/>
      <w:outlineLvl w:val="4"/>
    </w:pPr>
    <w:rPr>
      <w:rFonts w:ascii="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C383E"/>
    <w:rPr>
      <w:rFonts w:cs="Times New Roman"/>
      <w:sz w:val="20"/>
      <w:szCs w:val="20"/>
    </w:rPr>
  </w:style>
  <w:style w:type="character" w:customStyle="1" w:styleId="a4">
    <w:name w:val="Текст сноски Знак"/>
    <w:link w:val="a3"/>
    <w:semiHidden/>
    <w:rsid w:val="009C383E"/>
    <w:rPr>
      <w:rFonts w:ascii="Calibri" w:eastAsia="Times New Roman" w:hAnsi="Calibri" w:cs="Calibri"/>
      <w:sz w:val="20"/>
      <w:szCs w:val="20"/>
      <w:lang w:eastAsia="zh-CN"/>
    </w:rPr>
  </w:style>
  <w:style w:type="character" w:styleId="a5">
    <w:name w:val="footnote reference"/>
    <w:semiHidden/>
    <w:unhideWhenUsed/>
    <w:rsid w:val="009C383E"/>
    <w:rPr>
      <w:vertAlign w:val="superscript"/>
    </w:rPr>
  </w:style>
  <w:style w:type="paragraph" w:styleId="2">
    <w:name w:val="Body Text Indent 2"/>
    <w:basedOn w:val="a"/>
    <w:link w:val="20"/>
    <w:unhideWhenUsed/>
    <w:rsid w:val="009C383E"/>
    <w:pPr>
      <w:suppressAutoHyphens w:val="0"/>
      <w:spacing w:after="120" w:line="480" w:lineRule="auto"/>
      <w:ind w:left="283"/>
    </w:pPr>
    <w:rPr>
      <w:rFonts w:ascii="Times New Roman" w:eastAsia="Calibri" w:hAnsi="Times New Roman" w:cs="Times New Roman"/>
      <w:sz w:val="28"/>
      <w:szCs w:val="28"/>
    </w:rPr>
  </w:style>
  <w:style w:type="character" w:customStyle="1" w:styleId="20">
    <w:name w:val="Основной текст с отступом 2 Знак"/>
    <w:link w:val="2"/>
    <w:rsid w:val="009C383E"/>
    <w:rPr>
      <w:rFonts w:ascii="Times New Roman" w:eastAsia="Calibri" w:hAnsi="Times New Roman" w:cs="Times New Roman"/>
      <w:sz w:val="28"/>
      <w:szCs w:val="28"/>
    </w:rPr>
  </w:style>
  <w:style w:type="character" w:styleId="a6">
    <w:name w:val="page number"/>
    <w:rsid w:val="009C383E"/>
    <w:rPr>
      <w:rFonts w:ascii="Times New Roman" w:hAnsi="Times New Roman"/>
      <w:sz w:val="22"/>
    </w:rPr>
  </w:style>
  <w:style w:type="paragraph" w:customStyle="1" w:styleId="14">
    <w:name w:val="Загл.14"/>
    <w:basedOn w:val="a"/>
    <w:rsid w:val="009C383E"/>
    <w:pPr>
      <w:widowControl w:val="0"/>
      <w:suppressAutoHyphens w:val="0"/>
      <w:spacing w:after="0" w:line="240" w:lineRule="auto"/>
      <w:jc w:val="center"/>
    </w:pPr>
    <w:rPr>
      <w:rFonts w:ascii="Times New Roman" w:hAnsi="Times New Roman" w:cs="Times New Roman"/>
      <w:b/>
      <w:bCs/>
      <w:sz w:val="28"/>
      <w:szCs w:val="28"/>
      <w:lang w:eastAsia="ru-RU"/>
    </w:rPr>
  </w:style>
  <w:style w:type="paragraph" w:styleId="a7">
    <w:name w:val="Body Text"/>
    <w:basedOn w:val="a"/>
    <w:link w:val="a8"/>
    <w:uiPriority w:val="99"/>
    <w:unhideWhenUsed/>
    <w:rsid w:val="009C383E"/>
    <w:pPr>
      <w:spacing w:after="120"/>
    </w:pPr>
    <w:rPr>
      <w:rFonts w:cs="Times New Roman"/>
      <w:sz w:val="20"/>
      <w:szCs w:val="20"/>
    </w:rPr>
  </w:style>
  <w:style w:type="character" w:customStyle="1" w:styleId="a8">
    <w:name w:val="Основной текст Знак"/>
    <w:link w:val="a7"/>
    <w:uiPriority w:val="99"/>
    <w:rsid w:val="009C383E"/>
    <w:rPr>
      <w:rFonts w:ascii="Calibri" w:eastAsia="Times New Roman" w:hAnsi="Calibri" w:cs="Calibri"/>
      <w:lang w:eastAsia="zh-CN"/>
    </w:rPr>
  </w:style>
  <w:style w:type="character" w:customStyle="1" w:styleId="50">
    <w:name w:val="Заголовок 5 Знак"/>
    <w:link w:val="5"/>
    <w:rsid w:val="009C383E"/>
    <w:rPr>
      <w:rFonts w:ascii="Times New Roman" w:eastAsia="Times New Roman" w:hAnsi="Times New Roman" w:cs="Times New Roman"/>
      <w:b/>
      <w:sz w:val="32"/>
      <w:szCs w:val="20"/>
      <w:lang w:eastAsia="ru-RU"/>
    </w:rPr>
  </w:style>
  <w:style w:type="paragraph" w:styleId="a9">
    <w:name w:val="caption"/>
    <w:basedOn w:val="a"/>
    <w:next w:val="a"/>
    <w:qFormat/>
    <w:rsid w:val="009C383E"/>
    <w:pPr>
      <w:suppressAutoHyphens w:val="0"/>
      <w:overflowPunct w:val="0"/>
      <w:autoSpaceDE w:val="0"/>
      <w:autoSpaceDN w:val="0"/>
      <w:adjustRightInd w:val="0"/>
      <w:spacing w:before="240" w:after="0" w:line="240" w:lineRule="auto"/>
      <w:jc w:val="center"/>
      <w:textAlignment w:val="baseline"/>
    </w:pPr>
    <w:rPr>
      <w:rFonts w:ascii="Times New Roman" w:hAnsi="Times New Roman" w:cs="Times New Roman"/>
      <w:b/>
      <w:sz w:val="32"/>
      <w:szCs w:val="20"/>
      <w:lang w:eastAsia="ru-RU"/>
    </w:rPr>
  </w:style>
  <w:style w:type="paragraph" w:customStyle="1" w:styleId="aa">
    <w:name w:val="Заголовок к тексту"/>
    <w:basedOn w:val="a"/>
    <w:next w:val="a7"/>
    <w:uiPriority w:val="99"/>
    <w:rsid w:val="009C383E"/>
    <w:pPr>
      <w:spacing w:after="480" w:line="240" w:lineRule="exact"/>
    </w:pPr>
    <w:rPr>
      <w:rFonts w:ascii="Times New Roman" w:hAnsi="Times New Roman" w:cs="Times New Roman"/>
      <w:b/>
      <w:sz w:val="28"/>
      <w:szCs w:val="20"/>
      <w:lang w:eastAsia="ru-RU"/>
    </w:rPr>
  </w:style>
  <w:style w:type="character" w:styleId="ab">
    <w:name w:val="Strong"/>
    <w:qFormat/>
    <w:rsid w:val="009C383E"/>
    <w:rPr>
      <w:b/>
      <w:bCs/>
    </w:rPr>
  </w:style>
  <w:style w:type="paragraph" w:styleId="ac">
    <w:name w:val="List Paragraph"/>
    <w:basedOn w:val="a"/>
    <w:uiPriority w:val="34"/>
    <w:qFormat/>
    <w:rsid w:val="008F2861"/>
    <w:pPr>
      <w:ind w:left="720"/>
      <w:contextualSpacing/>
    </w:pPr>
  </w:style>
  <w:style w:type="paragraph" w:styleId="ad">
    <w:name w:val="Document Map"/>
    <w:basedOn w:val="a"/>
    <w:link w:val="ae"/>
    <w:uiPriority w:val="99"/>
    <w:semiHidden/>
    <w:unhideWhenUsed/>
    <w:rsid w:val="00F04F2E"/>
    <w:rPr>
      <w:rFonts w:ascii="Tahoma" w:hAnsi="Tahoma" w:cs="Times New Roman"/>
      <w:sz w:val="16"/>
      <w:szCs w:val="16"/>
    </w:rPr>
  </w:style>
  <w:style w:type="character" w:customStyle="1" w:styleId="ae">
    <w:name w:val="Схема документа Знак"/>
    <w:link w:val="ad"/>
    <w:uiPriority w:val="99"/>
    <w:semiHidden/>
    <w:rsid w:val="00F04F2E"/>
    <w:rPr>
      <w:rFonts w:ascii="Tahoma" w:eastAsia="Times New Roman" w:hAnsi="Tahoma" w:cs="Tahoma"/>
      <w:sz w:val="16"/>
      <w:szCs w:val="16"/>
      <w:lang w:eastAsia="zh-CN"/>
    </w:rPr>
  </w:style>
  <w:style w:type="paragraph" w:customStyle="1" w:styleId="justppt">
    <w:name w:val="justppt"/>
    <w:basedOn w:val="a"/>
    <w:rsid w:val="004A12EE"/>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40">
    <w:name w:val="Заголовок 4 Знак"/>
    <w:link w:val="4"/>
    <w:rsid w:val="004A12EE"/>
    <w:rPr>
      <w:rFonts w:ascii="Times New Roman" w:eastAsia="Times New Roman" w:hAnsi="Times New Roman"/>
      <w:b/>
      <w:bCs/>
      <w:sz w:val="28"/>
      <w:szCs w:val="28"/>
    </w:rPr>
  </w:style>
  <w:style w:type="paragraph" w:customStyle="1" w:styleId="ConsPlusNormal">
    <w:name w:val="ConsPlusNormal"/>
    <w:rsid w:val="00206421"/>
    <w:pPr>
      <w:widowControl w:val="0"/>
      <w:autoSpaceDE w:val="0"/>
      <w:autoSpaceDN w:val="0"/>
    </w:pPr>
    <w:rPr>
      <w:rFonts w:eastAsia="Times New Roman" w:cs="Calibri"/>
      <w:sz w:val="22"/>
    </w:rPr>
  </w:style>
  <w:style w:type="paragraph" w:styleId="af">
    <w:name w:val="Body Text Indent"/>
    <w:basedOn w:val="a"/>
    <w:link w:val="af0"/>
    <w:uiPriority w:val="99"/>
    <w:semiHidden/>
    <w:unhideWhenUsed/>
    <w:rsid w:val="00153DB4"/>
    <w:pPr>
      <w:spacing w:after="120"/>
      <w:ind w:left="283"/>
    </w:pPr>
  </w:style>
  <w:style w:type="character" w:customStyle="1" w:styleId="af0">
    <w:name w:val="Основной текст с отступом Знак"/>
    <w:basedOn w:val="a0"/>
    <w:link w:val="af"/>
    <w:uiPriority w:val="99"/>
    <w:semiHidden/>
    <w:rsid w:val="00153DB4"/>
    <w:rPr>
      <w:rFonts w:eastAsia="Times New Roman" w:cs="Calibri"/>
      <w:sz w:val="22"/>
      <w:szCs w:val="22"/>
      <w:lang w:eastAsia="zh-CN"/>
    </w:rPr>
  </w:style>
  <w:style w:type="paragraph" w:styleId="af1">
    <w:name w:val="No Spacing"/>
    <w:uiPriority w:val="1"/>
    <w:qFormat/>
    <w:rsid w:val="00153DB4"/>
    <w:pPr>
      <w:suppressAutoHyphens/>
    </w:pPr>
    <w:rPr>
      <w:rFonts w:eastAsia="Times New Roman" w:cs="Calibri"/>
      <w:sz w:val="22"/>
      <w:szCs w:val="22"/>
      <w:lang w:eastAsia="zh-CN"/>
    </w:rPr>
  </w:style>
  <w:style w:type="paragraph" w:styleId="af2">
    <w:name w:val="header"/>
    <w:basedOn w:val="a"/>
    <w:link w:val="af3"/>
    <w:uiPriority w:val="99"/>
    <w:unhideWhenUsed/>
    <w:rsid w:val="00C4183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41837"/>
    <w:rPr>
      <w:rFonts w:eastAsia="Times New Roman" w:cs="Calibri"/>
      <w:sz w:val="22"/>
      <w:szCs w:val="22"/>
      <w:lang w:eastAsia="zh-CN"/>
    </w:rPr>
  </w:style>
  <w:style w:type="paragraph" w:styleId="af4">
    <w:name w:val="footer"/>
    <w:basedOn w:val="a"/>
    <w:link w:val="af5"/>
    <w:uiPriority w:val="99"/>
    <w:unhideWhenUsed/>
    <w:rsid w:val="00C4183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41837"/>
    <w:rPr>
      <w:rFonts w:eastAsia="Times New Roman"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647A9EF7EEF0A795FF95FA2BDEF4F7D7C54A75816C4A6C420138A03CC0A2CF84483C53F72B6600739209964D40275BE94416C5EBE7E80562iCH" TargetMode="External"/><Relationship Id="rId18" Type="http://schemas.openxmlformats.org/officeDocument/2006/relationships/hyperlink" Target="consultantplus://offline/ref=C33529F2B3E783F7CAF2E9369CDB5911D5B112FF866A80ADBD02E3B5B7BA4F453602397686A2F6F3749667AB42CF4CE6E4A0EEAADFD3D4E616F1G" TargetMode="External"/><Relationship Id="rId26" Type="http://schemas.openxmlformats.org/officeDocument/2006/relationships/hyperlink" Target="consultantplus://offline/ref=5E6610C0EAA3EAA12E9AC8786B8CCCF0F0AD73CBEE5CC09026DBCAA91C9486547FDD2352F5CD3238C4EA3CE421D3605DD439398773D8FE2922H2G" TargetMode="External"/><Relationship Id="rId3" Type="http://schemas.openxmlformats.org/officeDocument/2006/relationships/styles" Target="styles.xml"/><Relationship Id="rId21" Type="http://schemas.openxmlformats.org/officeDocument/2006/relationships/hyperlink" Target="consultantplus://offline/ref=6D647A9EF7EEF0A795FF95FA2BDEF4F7D7C54A75816C4A6C420138A03CC0A2CF84483C53F72A6F017B9209964D40275BE94416C5EBE7E80562iCH" TargetMode="External"/><Relationship Id="rId7" Type="http://schemas.openxmlformats.org/officeDocument/2006/relationships/footnotes" Target="footnotes.xml"/><Relationship Id="rId12" Type="http://schemas.openxmlformats.org/officeDocument/2006/relationships/hyperlink" Target="consultantplus://offline/ref=6D647A9EF7EEF0A795FF95FA2BDEF4F7D7C54A75816C4A6C420138A03CC0A2CF84483C53F72861027B9209964D40275BE94416C5EBE7E80562iCH" TargetMode="External"/><Relationship Id="rId17" Type="http://schemas.openxmlformats.org/officeDocument/2006/relationships/hyperlink" Target="consultantplus://offline/ref=C33529F2B3E783F7CAF2E9369CDB5911D5B112FF866A80ADBD02E3B5B7BA4F453602397686A2F6F27D9667AB42CF4CE6E4A0EEAADFD3D4E616F1G" TargetMode="External"/><Relationship Id="rId25" Type="http://schemas.openxmlformats.org/officeDocument/2006/relationships/hyperlink" Target="consultantplus://offline/ref=5E6610C0EAA3EAA12E9AC8786B8CCCF0F0AD73CBEE5CC09026DBCAA91C9486547FDD2352F5CC3D32C9EA3CE421D3605DD439398773D8FE2922H2G" TargetMode="External"/><Relationship Id="rId2" Type="http://schemas.openxmlformats.org/officeDocument/2006/relationships/numbering" Target="numbering.xml"/><Relationship Id="rId16" Type="http://schemas.openxmlformats.org/officeDocument/2006/relationships/hyperlink" Target="consultantplus://offline/ref=C33529F2B3E783F7CAF2E9369CDB5911D5B112FF866A80ADBD02E3B5B7BA4F453602397686A3F6F3709667AB42CF4CE6E4A0EEAADFD3D4E616F1G" TargetMode="External"/><Relationship Id="rId20" Type="http://schemas.openxmlformats.org/officeDocument/2006/relationships/hyperlink" Target="consultantplus://offline/ref=C33529F2B3E783F7CAF2E9369CDB5911D5B112FF866A80ADBD02E3B5B7BA4F453602397686A3F9FC7C9667AB42CF4CE6E4A0EEAADFD3D4E616F1G" TargetMode="External"/><Relationship Id="rId29" Type="http://schemas.openxmlformats.org/officeDocument/2006/relationships/hyperlink" Target="consultantplus://offline/ref=5E6610C0EAA3EAA12E9AC8786B8CCCF0F0AD73CBEE5CC09026DBCAA91C9486547FDD2352F5CC3334CBEA3CE421D3605DD439398773D8FE2922H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647A9EF7EEF0A795FF95FA2BDEF4F7D7C54A75816C4A6C420138A03CC0A2CF84483C53F72A6F097B9209964D40275BE94416C5EBE7E80562iCH" TargetMode="External"/><Relationship Id="rId24" Type="http://schemas.openxmlformats.org/officeDocument/2006/relationships/hyperlink" Target="consultantplus://offline/ref=6D647A9EF7EEF0A795FF95FA2BDEF4F7D7C54A75816C4A6C420138A03CC0A2CF84483C53F72B6707769209964D40275BE94416C5EBE7E80562iC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D647A9EF7EEF0A795FF95FA2BDEF4F7D7C54A75816C4A6C420138A03CC0A2CF84483C53F7296E08709209964D40275BE94416C5EBE7E80562iCH" TargetMode="External"/><Relationship Id="rId23" Type="http://schemas.openxmlformats.org/officeDocument/2006/relationships/hyperlink" Target="consultantplus://offline/ref=6D647A9EF7EEF0A795FF95FA2BDEF4F7D7C54A75816C4A6C420138A03CC0A2CF84483C53F72B6601729209964D40275BE94416C5EBE7E80562iCH" TargetMode="External"/><Relationship Id="rId28" Type="http://schemas.openxmlformats.org/officeDocument/2006/relationships/hyperlink" Target="consultantplus://offline/ref=5E6610C0EAA3EAA12E9AC8786B8CCCF0F0AD73CBEE5CC09026DBCAA91C9486547FDD2352F5CD3D38C8EA3CE421D3605DD439398773D8FE2922H2G" TargetMode="External"/><Relationship Id="rId10" Type="http://schemas.openxmlformats.org/officeDocument/2006/relationships/hyperlink" Target="consultantplus://offline/ref=6D647A9EF7EEF0A795FF95FA2BDEF4F7D7C54A75816C4A6C420138A03CC0A2CF84483C53F7296E08739209964D40275BE94416C5EBE7E80562iCH" TargetMode="External"/><Relationship Id="rId19" Type="http://schemas.openxmlformats.org/officeDocument/2006/relationships/hyperlink" Target="consultantplus://offline/ref=C33529F2B3E783F7CAF2E9369CDB5911D5B112FF866A80ADBD02E3B5B7BA4F453602397686A2F6F3719667AB42CF4CE6E4A0EEAADFD3D4E616F1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907EDD0979720DAF6616922F538098CBD586809A6D1403D28DE495409837DC53481AFE960DFC158DD145AB103EE9E26AA8D754E6B924A197AZBH" TargetMode="External"/><Relationship Id="rId14" Type="http://schemas.openxmlformats.org/officeDocument/2006/relationships/hyperlink" Target="consultantplus://offline/ref=6D647A9EF7EEF0A795FF95FA2BDEF4F7D7C54A75816C4A6C420138A03CC0A2CF84483C53F72B6600749209964D40275BE94416C5EBE7E80562iCH" TargetMode="External"/><Relationship Id="rId22" Type="http://schemas.openxmlformats.org/officeDocument/2006/relationships/hyperlink" Target="consultantplus://offline/ref=6D647A9EF7EEF0A795FF95FA2BDEF4F7D7C54A75816C4A6C420138A03CC0A2CF84483C53F72B6600709209964D40275BE94416C5EBE7E80562iCH" TargetMode="External"/><Relationship Id="rId27" Type="http://schemas.openxmlformats.org/officeDocument/2006/relationships/hyperlink" Target="consultantplus://offline/ref=5E6610C0EAA3EAA12E9AC8786B8CCCF0F0AD73CBEE5CC09026DBCAA91C9486547FDD2352F5CC3D32CEEA3CE421D3605DD439398773D8FE2922H2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18DF4-6153-4164-8847-7F4342A3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9</Pages>
  <Words>3204</Words>
  <Characters>18268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Karavajchik</dc:creator>
  <cp:lastModifiedBy>47</cp:lastModifiedBy>
  <cp:revision>20</cp:revision>
  <cp:lastPrinted>2021-06-16T13:57:00Z</cp:lastPrinted>
  <dcterms:created xsi:type="dcterms:W3CDTF">2016-06-30T08:07:00Z</dcterms:created>
  <dcterms:modified xsi:type="dcterms:W3CDTF">2021-06-18T10:20:00Z</dcterms:modified>
</cp:coreProperties>
</file>