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9F" w:rsidRPr="00A0089F" w:rsidRDefault="00A0089F" w:rsidP="00A00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 выборы депутатов советов депутатов муниципального образования Вырицкое городское поселение Гатчинского муниципального </w:t>
      </w:r>
    </w:p>
    <w:p w:rsidR="00A0089F" w:rsidRPr="00A0089F" w:rsidRDefault="00A0089F" w:rsidP="00A00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Ленинградской области четвертого созыва по Михайловскому пятимандатному избирательному округу № 1</w:t>
      </w:r>
    </w:p>
    <w:p w:rsidR="00A0089F" w:rsidRPr="00A0089F" w:rsidRDefault="00A0089F" w:rsidP="00A008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сентября 2022 года</w:t>
      </w:r>
    </w:p>
    <w:p w:rsidR="00A0089F" w:rsidRPr="00A0089F" w:rsidRDefault="00A0089F" w:rsidP="00A0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089F" w:rsidRPr="00A0089F" w:rsidRDefault="00A0089F" w:rsidP="00A0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0089F" w:rsidRPr="00A0089F" w:rsidRDefault="00A0089F" w:rsidP="00A0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Гатчинского муниципального района</w:t>
      </w:r>
    </w:p>
    <w:p w:rsidR="00A0089F" w:rsidRPr="00A0089F" w:rsidRDefault="00A0089F" w:rsidP="00A0089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A0089F" w:rsidRPr="00A0089F" w:rsidRDefault="00A0089F" w:rsidP="00A0089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0089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РЕШЕНИЕ</w:t>
      </w:r>
    </w:p>
    <w:p w:rsidR="00A0089F" w:rsidRPr="00A0089F" w:rsidRDefault="00A0089F" w:rsidP="00A0089F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089F" w:rsidRPr="00A0089F" w:rsidRDefault="00A0089F" w:rsidP="00A0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089F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сентября 2022 года                                                                  № 119/1652</w:t>
      </w:r>
    </w:p>
    <w:p w:rsidR="00A0089F" w:rsidRPr="00A0089F" w:rsidRDefault="00A0089F" w:rsidP="00A0089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89F" w:rsidRPr="00A0089F" w:rsidRDefault="00A0089F" w:rsidP="00A0089F">
      <w:pPr>
        <w:spacing w:before="100" w:beforeAutospacing="1" w:after="119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общих результатах дополнительных выборов депутатов совета депутатов муниципального образования Вырицкое городское поселение Гатчинского муниципального района Ленинградской области четвертого созыва по Михайловскому пятимандатному избирательному округу № 1</w:t>
      </w:r>
    </w:p>
    <w:p w:rsidR="00A0089F" w:rsidRPr="00A0089F" w:rsidRDefault="00A0089F" w:rsidP="00A0089F">
      <w:pPr>
        <w:keepNext/>
        <w:spacing w:after="0" w:line="240" w:lineRule="auto"/>
        <w:ind w:firstLine="708"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0"/>
          <w:lang w:eastAsia="ru-RU"/>
        </w:rPr>
      </w:pPr>
      <w:r w:rsidRPr="00A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52 областного закона от 15 марта 2012 года </w:t>
      </w:r>
      <w:r w:rsidRPr="00A008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 20-оз «О муниципальных выборах в Ленинградской области», на основании протокола территориальной избирательной комиссии Гатчинского муниципального района с полномочиями окружной избирательной комиссии Михайловского пятимандатного избирательного округа №1, </w:t>
      </w:r>
      <w:r w:rsidRPr="00A008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008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избирательная комиссия Гатчинского</w:t>
      </w:r>
      <w:r w:rsidRPr="00A00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008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 полномочиями окружной избирательной комиссии Михайловского пятимандатного избирательного округа №1</w:t>
      </w:r>
    </w:p>
    <w:p w:rsidR="00A0089F" w:rsidRPr="00A0089F" w:rsidRDefault="00A0089F" w:rsidP="00A0089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9F">
        <w:rPr>
          <w:rFonts w:ascii="Times New Roman CYR" w:eastAsia="Times New Roman" w:hAnsi="Times New Roman CYR" w:cs="Times New Roman CYR"/>
          <w:bCs/>
          <w:sz w:val="24"/>
          <w:szCs w:val="20"/>
          <w:lang w:eastAsia="ru-RU"/>
        </w:rPr>
        <w:t xml:space="preserve">                                                      </w:t>
      </w:r>
      <w:r w:rsidRPr="00A0089F">
        <w:rPr>
          <w:rFonts w:ascii="Times New Roman CYR" w:eastAsia="Times New Roman" w:hAnsi="Times New Roman CYR" w:cs="Times New Roman CYR"/>
          <w:b/>
          <w:bCs/>
          <w:sz w:val="24"/>
          <w:szCs w:val="20"/>
          <w:lang w:eastAsia="ru-RU"/>
        </w:rPr>
        <w:t>РЕШИЛА</w:t>
      </w:r>
    </w:p>
    <w:p w:rsidR="00A0089F" w:rsidRPr="00A0089F" w:rsidRDefault="00A0089F" w:rsidP="00A00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F" w:rsidRPr="00A0089F" w:rsidRDefault="00A0089F" w:rsidP="00A00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проведенные 11 сентября 2022 года дополнительные </w:t>
      </w:r>
      <w:r w:rsidRPr="00A008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выборы депутатов совета депутатов муниципального образования </w:t>
      </w:r>
      <w:r w:rsidRPr="00A0089F">
        <w:rPr>
          <w:rFonts w:ascii="Times New Roman CYR" w:eastAsia="Times New Roman" w:hAnsi="Times New Roman CYR" w:cs="Times New Roman CYR"/>
          <w:bCs/>
          <w:sz w:val="24"/>
          <w:szCs w:val="20"/>
          <w:lang w:eastAsia="ru-RU"/>
        </w:rPr>
        <w:t xml:space="preserve">Вырицкое городское поселение </w:t>
      </w:r>
      <w:r w:rsidRPr="00A0089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Гатчинского муниципального района Ленинградской области четвертого созыва по</w:t>
      </w:r>
      <w:r w:rsidRPr="00A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Михайловскому пятитимандатному избирательному округу</w:t>
      </w:r>
      <w:r w:rsidRPr="00A008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№1 -</w:t>
      </w:r>
      <w:r w:rsidRPr="00A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действительными</w:t>
      </w:r>
    </w:p>
    <w:p w:rsidR="00A0089F" w:rsidRPr="00A0089F" w:rsidRDefault="00A0089F" w:rsidP="00A0089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в результате дополнительных выборов в совет депутатов </w:t>
      </w:r>
      <w:r w:rsidRPr="00A008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  <w:r w:rsidRPr="00A0089F">
        <w:rPr>
          <w:rFonts w:ascii="Times New Roman CYR" w:eastAsia="Times New Roman" w:hAnsi="Times New Roman CYR" w:cs="Times New Roman CYR"/>
          <w:bCs/>
          <w:sz w:val="24"/>
          <w:szCs w:val="20"/>
          <w:lang w:eastAsia="ru-RU"/>
        </w:rPr>
        <w:t xml:space="preserve">Вырицкое городское поселение </w:t>
      </w:r>
      <w:r w:rsidRPr="00A0089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Гатчинского муниципального района Ленинградской области </w:t>
      </w:r>
      <w:r w:rsidRPr="00A00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два депутата (список избранных депутатов прилагается).</w:t>
      </w:r>
    </w:p>
    <w:p w:rsidR="00A0089F" w:rsidRPr="00A0089F" w:rsidRDefault="00A0089F" w:rsidP="00A0089F">
      <w:pPr>
        <w:shd w:val="clear" w:color="auto" w:fill="FFFFFF"/>
        <w:spacing w:after="200" w:line="276" w:lineRule="auto"/>
        <w:ind w:right="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решение  подлежит опубликованию  в газете «Гатчинская правда» и размещению  на официальном сайте   территориальной избирательной комиссии Гатчинского    муниципального   района      </w:t>
      </w:r>
      <w:hyperlink r:id="rId4" w:history="1">
        <w:r w:rsidRPr="00A008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http://007.iklenobl.ru</w:t>
        </w:r>
      </w:hyperlink>
      <w:r w:rsidRPr="00A008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.</w:t>
      </w:r>
    </w:p>
    <w:p w:rsidR="00A0089F" w:rsidRPr="00A0089F" w:rsidRDefault="00A0089F" w:rsidP="00A0089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F" w:rsidRPr="00A0089F" w:rsidRDefault="00A0089F" w:rsidP="00A0089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0089F" w:rsidRPr="00A0089F" w:rsidRDefault="00A0089F" w:rsidP="00A0089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</w:t>
      </w:r>
    </w:p>
    <w:p w:rsidR="00A0089F" w:rsidRPr="00A0089F" w:rsidRDefault="00A0089F" w:rsidP="00A0089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                                    ____________И.Л. Смык</w:t>
      </w:r>
    </w:p>
    <w:p w:rsidR="00A0089F" w:rsidRPr="00A0089F" w:rsidRDefault="00A0089F" w:rsidP="00A0089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F" w:rsidRPr="00A0089F" w:rsidRDefault="00A0089F" w:rsidP="00A0089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0089F" w:rsidRPr="00A0089F" w:rsidRDefault="00A0089F" w:rsidP="00A0089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                           ____________Т.В. Кузьмина</w:t>
      </w:r>
    </w:p>
    <w:p w:rsidR="00A0089F" w:rsidRPr="00A0089F" w:rsidRDefault="00A0089F" w:rsidP="00A0089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района </w:t>
      </w:r>
    </w:p>
    <w:p w:rsidR="00A0089F" w:rsidRPr="00A0089F" w:rsidRDefault="00A0089F" w:rsidP="00A00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89F" w:rsidRPr="00A0089F" w:rsidRDefault="00A0089F" w:rsidP="00A00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89F" w:rsidRPr="00A0089F" w:rsidRDefault="00A0089F" w:rsidP="00A0089F">
      <w:pPr>
        <w:rPr>
          <w:rFonts w:ascii="Calibri" w:eastAsia="Calibri" w:hAnsi="Calibri" w:cs="Times New Roman"/>
        </w:rPr>
      </w:pPr>
      <w:r w:rsidRPr="00A0089F">
        <w:rPr>
          <w:rFonts w:ascii="Calibri" w:eastAsia="Calibri" w:hAnsi="Calibri" w:cs="Times New Roman"/>
        </w:rPr>
        <w:t xml:space="preserve">  </w:t>
      </w:r>
    </w:p>
    <w:p w:rsidR="00A0089F" w:rsidRPr="00A0089F" w:rsidRDefault="00A0089F" w:rsidP="00A0089F">
      <w:pPr>
        <w:rPr>
          <w:rFonts w:ascii="Calibri" w:eastAsia="Calibri" w:hAnsi="Calibri" w:cs="Times New Roman"/>
        </w:rPr>
      </w:pPr>
      <w:r w:rsidRPr="00A0089F">
        <w:rPr>
          <w:rFonts w:ascii="Calibri" w:eastAsia="Calibri" w:hAnsi="Calibri" w:cs="Times New Roman"/>
        </w:rPr>
        <w:t xml:space="preserve">            </w:t>
      </w:r>
    </w:p>
    <w:p w:rsidR="00A0089F" w:rsidRPr="00A0089F" w:rsidRDefault="00A0089F" w:rsidP="00A0089F">
      <w:pPr>
        <w:rPr>
          <w:rFonts w:ascii="Calibri" w:eastAsia="Calibri" w:hAnsi="Calibri" w:cs="Times New Roman"/>
        </w:rPr>
      </w:pPr>
    </w:p>
    <w:p w:rsidR="00A0089F" w:rsidRPr="00A0089F" w:rsidRDefault="00A0089F" w:rsidP="00A0089F">
      <w:pPr>
        <w:rPr>
          <w:rFonts w:ascii="Times New Roman" w:eastAsia="Calibri" w:hAnsi="Times New Roman" w:cs="Times New Roman"/>
          <w:sz w:val="28"/>
          <w:szCs w:val="28"/>
        </w:rPr>
      </w:pPr>
      <w:r w:rsidRPr="00A0089F">
        <w:rPr>
          <w:rFonts w:ascii="Calibri" w:eastAsia="Calibri" w:hAnsi="Calibri" w:cs="Times New Roman"/>
        </w:rPr>
        <w:t xml:space="preserve">  </w:t>
      </w:r>
      <w:r w:rsidRPr="00A0089F">
        <w:rPr>
          <w:rFonts w:ascii="Times New Roman" w:eastAsia="Calibri" w:hAnsi="Times New Roman" w:cs="Times New Roman"/>
          <w:sz w:val="28"/>
          <w:szCs w:val="28"/>
        </w:rPr>
        <w:t>Список избранных депутатов</w:t>
      </w:r>
    </w:p>
    <w:p w:rsidR="00A0089F" w:rsidRPr="00A0089F" w:rsidRDefault="00A0089F" w:rsidP="00A0089F">
      <w:pPr>
        <w:rPr>
          <w:rFonts w:ascii="Times New Roman" w:eastAsia="Calibri" w:hAnsi="Times New Roman" w:cs="Times New Roman"/>
          <w:sz w:val="28"/>
          <w:szCs w:val="28"/>
        </w:rPr>
      </w:pPr>
      <w:r w:rsidRPr="00A0089F">
        <w:rPr>
          <w:rFonts w:ascii="Times New Roman" w:eastAsia="Calibri" w:hAnsi="Times New Roman" w:cs="Times New Roman"/>
          <w:sz w:val="28"/>
          <w:szCs w:val="28"/>
        </w:rPr>
        <w:t>1.Белов Алексей Олегович</w:t>
      </w:r>
    </w:p>
    <w:p w:rsidR="00A0089F" w:rsidRPr="00A0089F" w:rsidRDefault="00A0089F" w:rsidP="00A0089F">
      <w:pPr>
        <w:rPr>
          <w:rFonts w:ascii="Times New Roman" w:eastAsia="Calibri" w:hAnsi="Times New Roman" w:cs="Times New Roman"/>
          <w:sz w:val="28"/>
          <w:szCs w:val="28"/>
        </w:rPr>
      </w:pPr>
      <w:r w:rsidRPr="00A0089F">
        <w:rPr>
          <w:rFonts w:ascii="Times New Roman" w:eastAsia="Calibri" w:hAnsi="Times New Roman" w:cs="Times New Roman"/>
          <w:sz w:val="28"/>
          <w:szCs w:val="28"/>
        </w:rPr>
        <w:t>2.Кочнева Елена Ивановна</w:t>
      </w:r>
    </w:p>
    <w:p w:rsidR="00A0089F" w:rsidRPr="00A0089F" w:rsidRDefault="00A0089F" w:rsidP="00A00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964" w:rsidRDefault="00447964">
      <w:bookmarkStart w:id="0" w:name="_GoBack"/>
      <w:bookmarkEnd w:id="0"/>
    </w:p>
    <w:sectPr w:rsidR="0044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9F"/>
    <w:rsid w:val="00447964"/>
    <w:rsid w:val="00A0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7F31E-F9D7-48C4-9133-7FAD872C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</cp:revision>
  <dcterms:created xsi:type="dcterms:W3CDTF">2022-09-13T13:35:00Z</dcterms:created>
  <dcterms:modified xsi:type="dcterms:W3CDTF">2022-09-13T13:35:00Z</dcterms:modified>
</cp:coreProperties>
</file>