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9A" w:rsidRPr="0059499A" w:rsidRDefault="0059499A" w:rsidP="0059499A">
      <w:pPr>
        <w:numPr>
          <w:ilvl w:val="0"/>
          <w:numId w:val="1"/>
        </w:numPr>
        <w:shd w:val="clear" w:color="auto" w:fill="FFFFFF"/>
        <w:spacing w:before="100" w:beforeAutospacing="1"/>
        <w:rPr>
          <w:b/>
          <w:color w:val="333333"/>
        </w:rPr>
      </w:pPr>
      <w:r w:rsidRPr="0059499A">
        <w:rPr>
          <w:b/>
          <w:color w:val="333333"/>
        </w:rPr>
        <w:t>ЛЕНОБЛИЗБИРКОМ ПРОВЕЛ 24 РЕГИО</w:t>
      </w:r>
      <w:bookmarkStart w:id="0" w:name="_GoBack"/>
      <w:bookmarkEnd w:id="0"/>
      <w:r w:rsidRPr="0059499A">
        <w:rPr>
          <w:b/>
          <w:color w:val="333333"/>
        </w:rPr>
        <w:t>НАЛЬНУЮ ОЛИМПИАДУ ПО ИЗБИРАТЕЛЬНОМУ ПРАВУ В COVID-FREE ФОРМАТЕ</w:t>
      </w:r>
    </w:p>
    <w:p w:rsidR="0059499A" w:rsidRPr="0059499A" w:rsidRDefault="0059499A" w:rsidP="0059499A">
      <w:pPr>
        <w:shd w:val="clear" w:color="auto" w:fill="FFFFFF"/>
        <w:spacing w:after="150"/>
        <w:rPr>
          <w:color w:val="0A0A0A"/>
        </w:rPr>
      </w:pPr>
      <w:r w:rsidRPr="0059499A">
        <w:rPr>
          <w:color w:val="0A0A0A"/>
        </w:rPr>
        <w:t>13.12.2021</w:t>
      </w:r>
    </w:p>
    <w:p w:rsidR="0059499A" w:rsidRPr="0059499A" w:rsidRDefault="0059499A" w:rsidP="0059499A">
      <w:pPr>
        <w:shd w:val="clear" w:color="auto" w:fill="FFFFFF"/>
        <w:spacing w:after="150"/>
        <w:jc w:val="both"/>
        <w:rPr>
          <w:color w:val="0A0A0A"/>
        </w:rPr>
      </w:pPr>
      <w:r w:rsidRPr="0059499A">
        <w:rPr>
          <w:color w:val="0A0A0A"/>
        </w:rPr>
        <w:t>Избирательная комиссия Ленинградской области организовала и провела XXIV региональную олимпиаду обучающихся общеобразовательных организаций и профессиональных образовательных организаций Ленинградской области по избирательному праву. В этом году в целях соблюдения санитарно-эпидемиологической безопасности Олимпиада проведена дистанционно – 12 декабря в Ленинградском областном институте развития образования члены жюри олимпиады провели проверку рефератов, эссе, которые подготовили старшеклассники, а также их ответы на ситуационные задачи по избирательной тематике. </w:t>
      </w:r>
    </w:p>
    <w:p w:rsidR="0059499A" w:rsidRPr="0059499A" w:rsidRDefault="0059499A" w:rsidP="0059499A">
      <w:pPr>
        <w:shd w:val="clear" w:color="auto" w:fill="FFFFFF"/>
        <w:spacing w:after="150"/>
        <w:jc w:val="both"/>
        <w:rPr>
          <w:color w:val="0A0A0A"/>
        </w:rPr>
      </w:pPr>
      <w:r w:rsidRPr="0059499A">
        <w:rPr>
          <w:color w:val="0A0A0A"/>
        </w:rPr>
        <w:t>В олимпиаде приняли участие 84 человека - обучающиеся 9-х, 10-х, 11-х классов школ Ленинградской области, а также обучающиеся старших курсов профессиональных образовательных организаций Ленинградской области. </w:t>
      </w:r>
    </w:p>
    <w:p w:rsidR="0059499A" w:rsidRPr="0059499A" w:rsidRDefault="0059499A" w:rsidP="0059499A">
      <w:pPr>
        <w:shd w:val="clear" w:color="auto" w:fill="FFFFFF"/>
        <w:spacing w:after="150"/>
        <w:jc w:val="both"/>
        <w:rPr>
          <w:color w:val="0A0A0A"/>
        </w:rPr>
      </w:pPr>
      <w:r w:rsidRPr="0059499A">
        <w:rPr>
          <w:color w:val="0A0A0A"/>
        </w:rPr>
        <w:t xml:space="preserve">Членами жюри, в которое вошли Лариса </w:t>
      </w:r>
      <w:proofErr w:type="spellStart"/>
      <w:r w:rsidRPr="0059499A">
        <w:rPr>
          <w:color w:val="0A0A0A"/>
        </w:rPr>
        <w:t>Задоя</w:t>
      </w:r>
      <w:proofErr w:type="spellEnd"/>
      <w:r w:rsidRPr="0059499A">
        <w:rPr>
          <w:color w:val="0A0A0A"/>
        </w:rPr>
        <w:t xml:space="preserve"> и Святослава Черникова, доценты кафедры истории и социально-гуманитарного образования Ленинградского областного института развития образования, Дмитрий Гайдай, заведующий отделом ЛОИРО, а также заместитель председателя </w:t>
      </w:r>
      <w:proofErr w:type="spellStart"/>
      <w:r w:rsidRPr="0059499A">
        <w:rPr>
          <w:color w:val="0A0A0A"/>
        </w:rPr>
        <w:t>Леноблизбиркома</w:t>
      </w:r>
      <w:proofErr w:type="spellEnd"/>
      <w:r w:rsidRPr="0059499A">
        <w:rPr>
          <w:color w:val="0A0A0A"/>
        </w:rPr>
        <w:t xml:space="preserve"> Евгений Жданов, работники аппарата </w:t>
      </w:r>
      <w:proofErr w:type="spellStart"/>
      <w:r w:rsidRPr="0059499A">
        <w:rPr>
          <w:color w:val="0A0A0A"/>
        </w:rPr>
        <w:t>Леноблизбиркома</w:t>
      </w:r>
      <w:proofErr w:type="spellEnd"/>
      <w:r w:rsidRPr="0059499A">
        <w:rPr>
          <w:color w:val="0A0A0A"/>
        </w:rPr>
        <w:t xml:space="preserve"> Ольга </w:t>
      </w:r>
      <w:proofErr w:type="spellStart"/>
      <w:r w:rsidRPr="0059499A">
        <w:rPr>
          <w:color w:val="0A0A0A"/>
        </w:rPr>
        <w:t>Журавленко</w:t>
      </w:r>
      <w:proofErr w:type="spellEnd"/>
      <w:r w:rsidRPr="0059499A">
        <w:rPr>
          <w:color w:val="0A0A0A"/>
        </w:rPr>
        <w:t xml:space="preserve"> и Виктория Полякова, были проверены подготовленные ребятами рефераты (или эссе) и ответы ситуационные задачи (от 4 до 7-ми задач, состоящих из 5-ти вопросов каждая) по вопросам избирательного права и избирательного процесса. </w:t>
      </w:r>
    </w:p>
    <w:p w:rsidR="0059499A" w:rsidRPr="0059499A" w:rsidRDefault="0059499A" w:rsidP="0059499A">
      <w:pPr>
        <w:shd w:val="clear" w:color="auto" w:fill="FFFFFF"/>
        <w:spacing w:after="150"/>
        <w:jc w:val="both"/>
        <w:rPr>
          <w:color w:val="0A0A0A"/>
        </w:rPr>
      </w:pPr>
      <w:r>
        <w:rPr>
          <w:color w:val="0A0A0A"/>
        </w:rPr>
        <w:t xml:space="preserve">Одним из победителей  </w:t>
      </w:r>
      <w:r w:rsidRPr="0059499A">
        <w:rPr>
          <w:color w:val="0A0A0A"/>
        </w:rPr>
        <w:t xml:space="preserve"> Олимпиады </w:t>
      </w:r>
      <w:r>
        <w:rPr>
          <w:color w:val="0A0A0A"/>
        </w:rPr>
        <w:t>от Гатчинского муниципального района признан ученик Гатчинской СОШ № 1</w:t>
      </w:r>
      <w:r w:rsidRPr="0059499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Шекрен</w:t>
      </w:r>
      <w:proofErr w:type="spellEnd"/>
      <w:r>
        <w:rPr>
          <w:b/>
          <w:sz w:val="28"/>
          <w:szCs w:val="28"/>
        </w:rPr>
        <w:t xml:space="preserve"> Ян Дмитриевич</w:t>
      </w:r>
      <w:r>
        <w:rPr>
          <w:b/>
          <w:sz w:val="28"/>
          <w:szCs w:val="28"/>
        </w:rPr>
        <w:t>.</w:t>
      </w:r>
    </w:p>
    <w:p w:rsidR="0059499A" w:rsidRPr="0059499A" w:rsidRDefault="0059499A" w:rsidP="0059499A">
      <w:pPr>
        <w:shd w:val="clear" w:color="auto" w:fill="FFFFFF"/>
        <w:jc w:val="both"/>
        <w:rPr>
          <w:color w:val="0A0A0A"/>
        </w:rPr>
      </w:pPr>
      <w:r w:rsidRPr="0059499A">
        <w:rPr>
          <w:color w:val="0A0A0A"/>
        </w:rPr>
        <w:t>Победители Олимпиады награждаются сувенирами и дипломами Избирательной комиссии Ленинградской области.</w:t>
      </w:r>
    </w:p>
    <w:p w:rsidR="007D7296" w:rsidRPr="0059499A" w:rsidRDefault="007D7296" w:rsidP="0059499A">
      <w:pPr>
        <w:ind w:right="1417"/>
      </w:pPr>
    </w:p>
    <w:sectPr w:rsidR="007D7296" w:rsidRPr="005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C0405"/>
    <w:multiLevelType w:val="multilevel"/>
    <w:tmpl w:val="E49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D"/>
    <w:rsid w:val="0059499A"/>
    <w:rsid w:val="007D7296"/>
    <w:rsid w:val="008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00EE-2F69-4A68-B91E-BA4EACC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139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2022-01-18T05:30:00Z</dcterms:created>
  <dcterms:modified xsi:type="dcterms:W3CDTF">2022-01-18T05:35:00Z</dcterms:modified>
</cp:coreProperties>
</file>