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4368" w14:textId="77777777" w:rsidR="00F97AD9" w:rsidRPr="00F97AD9" w:rsidRDefault="00F97AD9" w:rsidP="00F97AD9">
      <w:pPr>
        <w:spacing w:line="276" w:lineRule="auto"/>
        <w:ind w:left="426"/>
        <w:jc w:val="center"/>
        <w:rPr>
          <w:rFonts w:eastAsia="Calibri"/>
          <w:b/>
          <w:bCs/>
          <w:sz w:val="28"/>
          <w:szCs w:val="28"/>
          <w:lang w:eastAsia="en-US"/>
        </w:rPr>
      </w:pPr>
      <w:r w:rsidRPr="00F97AD9">
        <w:rPr>
          <w:rFonts w:eastAsia="Calibri"/>
          <w:b/>
          <w:bCs/>
          <w:sz w:val="28"/>
          <w:szCs w:val="28"/>
          <w:lang w:eastAsia="en-US"/>
        </w:rPr>
        <w:t>Территориальная избирательная комиссия</w:t>
      </w:r>
    </w:p>
    <w:p w14:paraId="7C12D228" w14:textId="77777777" w:rsidR="00F97AD9" w:rsidRPr="00F97AD9" w:rsidRDefault="00F97AD9" w:rsidP="00F97AD9">
      <w:pPr>
        <w:spacing w:line="276" w:lineRule="auto"/>
        <w:rPr>
          <w:rFonts w:eastAsia="Calibri"/>
          <w:b/>
          <w:bCs/>
          <w:sz w:val="28"/>
          <w:szCs w:val="28"/>
          <w:lang w:eastAsia="en-US"/>
        </w:rPr>
      </w:pPr>
      <w:r w:rsidRPr="00F97AD9">
        <w:rPr>
          <w:rFonts w:eastAsia="Calibri"/>
          <w:b/>
          <w:bCs/>
          <w:sz w:val="28"/>
          <w:szCs w:val="28"/>
          <w:lang w:eastAsia="en-US"/>
        </w:rPr>
        <w:t xml:space="preserve">                                     Гатчинского муниципального района </w:t>
      </w:r>
    </w:p>
    <w:p w14:paraId="79153F97" w14:textId="77777777" w:rsidR="00F97AD9" w:rsidRPr="00F97AD9" w:rsidRDefault="00F97AD9" w:rsidP="00F97AD9">
      <w:pPr>
        <w:spacing w:line="276" w:lineRule="auto"/>
        <w:rPr>
          <w:rFonts w:eastAsia="Calibri"/>
          <w:b/>
          <w:bCs/>
          <w:sz w:val="26"/>
          <w:szCs w:val="26"/>
          <w:lang w:eastAsia="en-US"/>
        </w:rPr>
      </w:pPr>
    </w:p>
    <w:p w14:paraId="3F3575D2" w14:textId="77777777" w:rsidR="00F97AD9" w:rsidRPr="00F97AD9" w:rsidRDefault="00F97AD9" w:rsidP="00F97AD9">
      <w:pPr>
        <w:jc w:val="center"/>
        <w:rPr>
          <w:rFonts w:eastAsia="Calibri"/>
          <w:b/>
          <w:sz w:val="28"/>
          <w:lang w:eastAsia="en-US"/>
        </w:rPr>
      </w:pPr>
      <w:r w:rsidRPr="00F97AD9">
        <w:rPr>
          <w:rFonts w:eastAsia="Calibri"/>
          <w:b/>
          <w:sz w:val="28"/>
          <w:lang w:eastAsia="en-US"/>
        </w:rPr>
        <w:t>РЕШЕНИЕ</w:t>
      </w:r>
    </w:p>
    <w:p w14:paraId="00F5DDC6" w14:textId="77777777" w:rsidR="00F97AD9" w:rsidRPr="00F97AD9" w:rsidRDefault="00F97AD9" w:rsidP="00F97AD9">
      <w:pPr>
        <w:jc w:val="center"/>
        <w:rPr>
          <w:rFonts w:eastAsia="Calibri"/>
          <w:b/>
          <w:sz w:val="28"/>
          <w:lang w:eastAsia="en-US"/>
        </w:rPr>
      </w:pPr>
    </w:p>
    <w:p w14:paraId="7349984B" w14:textId="77777777" w:rsidR="00F97AD9" w:rsidRPr="00F97AD9" w:rsidRDefault="00F97AD9" w:rsidP="00F97AD9">
      <w:pPr>
        <w:jc w:val="center"/>
        <w:rPr>
          <w:rFonts w:eastAsia="Calibri"/>
          <w:b/>
          <w:sz w:val="28"/>
          <w:lang w:eastAsia="en-US"/>
        </w:rPr>
      </w:pPr>
    </w:p>
    <w:p w14:paraId="4C73ABA7" w14:textId="7AF49FDE" w:rsidR="00F97AD9" w:rsidRDefault="00FD3903" w:rsidP="00FD3903">
      <w:pPr>
        <w:jc w:val="both"/>
        <w:rPr>
          <w:rFonts w:eastAsia="Calibri"/>
          <w:lang w:eastAsia="en-US"/>
        </w:rPr>
      </w:pPr>
      <w:r>
        <w:rPr>
          <w:rFonts w:eastAsia="Calibri"/>
          <w:lang w:eastAsia="en-US"/>
        </w:rPr>
        <w:t xml:space="preserve">          </w:t>
      </w:r>
      <w:r w:rsidR="00F97AD9" w:rsidRPr="00FD3903">
        <w:rPr>
          <w:rFonts w:eastAsia="Calibri"/>
          <w:lang w:eastAsia="en-US"/>
        </w:rPr>
        <w:t>«</w:t>
      </w:r>
      <w:r w:rsidRPr="00FD3903">
        <w:rPr>
          <w:rFonts w:eastAsia="Calibri"/>
          <w:lang w:eastAsia="en-US"/>
        </w:rPr>
        <w:t>16</w:t>
      </w:r>
      <w:r w:rsidR="00F97AD9" w:rsidRPr="00FD3903">
        <w:rPr>
          <w:rFonts w:eastAsia="Calibri"/>
          <w:lang w:eastAsia="en-US"/>
        </w:rPr>
        <w:t xml:space="preserve">» </w:t>
      </w:r>
      <w:proofErr w:type="gramStart"/>
      <w:r w:rsidRPr="00FD3903">
        <w:rPr>
          <w:rFonts w:eastAsia="Calibri"/>
          <w:lang w:eastAsia="en-US"/>
        </w:rPr>
        <w:t xml:space="preserve">ноября </w:t>
      </w:r>
      <w:r w:rsidR="00F97AD9" w:rsidRPr="00FD3903">
        <w:rPr>
          <w:rFonts w:eastAsia="Calibri"/>
          <w:lang w:eastAsia="en-US"/>
        </w:rPr>
        <w:t xml:space="preserve"> 202</w:t>
      </w:r>
      <w:r w:rsidRPr="00FD3903">
        <w:rPr>
          <w:rFonts w:eastAsia="Calibri"/>
          <w:lang w:eastAsia="en-US"/>
        </w:rPr>
        <w:t>3</w:t>
      </w:r>
      <w:proofErr w:type="gramEnd"/>
      <w:r w:rsidR="00F97AD9" w:rsidRPr="00FD3903">
        <w:rPr>
          <w:rFonts w:eastAsia="Calibri"/>
          <w:lang w:eastAsia="en-US"/>
        </w:rPr>
        <w:t>___ г.</w:t>
      </w:r>
      <w:r w:rsidR="00F97AD9" w:rsidRPr="00FD3903">
        <w:rPr>
          <w:rFonts w:eastAsia="Calibri"/>
          <w:lang w:eastAsia="en-US"/>
        </w:rPr>
        <w:tab/>
      </w:r>
      <w:r w:rsidR="00F97AD9" w:rsidRPr="00FD3903">
        <w:rPr>
          <w:rFonts w:eastAsia="Calibri"/>
          <w:lang w:eastAsia="en-US"/>
        </w:rPr>
        <w:tab/>
      </w:r>
      <w:r w:rsidR="00F97AD9" w:rsidRPr="00FD3903">
        <w:rPr>
          <w:rFonts w:eastAsia="Calibri"/>
          <w:lang w:eastAsia="en-US"/>
        </w:rPr>
        <w:tab/>
      </w:r>
      <w:r w:rsidR="00F97AD9" w:rsidRPr="00FD3903">
        <w:rPr>
          <w:rFonts w:eastAsia="Calibri"/>
          <w:lang w:eastAsia="en-US"/>
        </w:rPr>
        <w:tab/>
      </w:r>
      <w:r w:rsidR="00F97AD9" w:rsidRPr="00FD3903">
        <w:rPr>
          <w:rFonts w:eastAsia="Calibri"/>
          <w:lang w:eastAsia="en-US"/>
        </w:rPr>
        <w:tab/>
      </w:r>
      <w:r w:rsidR="00F97AD9" w:rsidRPr="00FD3903">
        <w:rPr>
          <w:rFonts w:eastAsia="Calibri"/>
          <w:lang w:eastAsia="en-US"/>
        </w:rPr>
        <w:tab/>
        <w:t xml:space="preserve">№ </w:t>
      </w:r>
      <w:r w:rsidRPr="00FD3903">
        <w:rPr>
          <w:rFonts w:eastAsia="Calibri"/>
          <w:lang w:eastAsia="en-US"/>
        </w:rPr>
        <w:t>4/22</w:t>
      </w:r>
    </w:p>
    <w:p w14:paraId="7E8008D7" w14:textId="77777777" w:rsidR="00FD3903" w:rsidRPr="00FD3903" w:rsidRDefault="00FD3903" w:rsidP="00FD3903">
      <w:pPr>
        <w:jc w:val="both"/>
        <w:rPr>
          <w:b/>
          <w:bCs/>
          <w:caps/>
          <w:spacing w:val="40"/>
        </w:rPr>
      </w:pPr>
    </w:p>
    <w:p w14:paraId="0C8CF5FF" w14:textId="2C87AC1A" w:rsidR="00F97AD9" w:rsidRPr="00F97AD9" w:rsidRDefault="00F97AD9" w:rsidP="00F97AD9">
      <w:pPr>
        <w:jc w:val="center"/>
        <w:rPr>
          <w:rFonts w:eastAsia="Calibri"/>
          <w:b/>
          <w:lang w:eastAsia="en-US"/>
        </w:rPr>
      </w:pPr>
      <w:r w:rsidRPr="00F97AD9">
        <w:rPr>
          <w:rFonts w:eastAsia="Calibri"/>
          <w:b/>
          <w:lang w:eastAsia="en-US"/>
        </w:rPr>
        <w:t xml:space="preserve">О представлении новой </w:t>
      </w:r>
      <w:r w:rsidRPr="00F97AD9">
        <w:rPr>
          <w:rFonts w:eastAsia="Calibri"/>
          <w:b/>
          <w:bCs/>
          <w:lang w:eastAsia="en-US"/>
        </w:rPr>
        <w:t xml:space="preserve">схемы многомандатного избирательного округа по выборам депутатов совета депутатов муниципального образования </w:t>
      </w:r>
      <w:proofErr w:type="spellStart"/>
      <w:proofErr w:type="gramStart"/>
      <w:r>
        <w:rPr>
          <w:rFonts w:eastAsia="Calibri"/>
          <w:b/>
          <w:bCs/>
          <w:lang w:eastAsia="en-US"/>
        </w:rPr>
        <w:t>Войсковицкое</w:t>
      </w:r>
      <w:proofErr w:type="spellEnd"/>
      <w:r>
        <w:rPr>
          <w:rFonts w:eastAsia="Calibri"/>
          <w:b/>
          <w:bCs/>
          <w:lang w:eastAsia="en-US"/>
        </w:rPr>
        <w:t xml:space="preserve"> </w:t>
      </w:r>
      <w:r w:rsidRPr="00F97AD9">
        <w:rPr>
          <w:rFonts w:eastAsia="Calibri"/>
          <w:b/>
          <w:bCs/>
          <w:lang w:eastAsia="en-US"/>
        </w:rPr>
        <w:t xml:space="preserve"> сельское</w:t>
      </w:r>
      <w:proofErr w:type="gramEnd"/>
      <w:r w:rsidRPr="00F97AD9">
        <w:rPr>
          <w:rFonts w:eastAsia="Calibri"/>
          <w:b/>
          <w:bCs/>
          <w:lang w:eastAsia="en-US"/>
        </w:rPr>
        <w:t xml:space="preserve"> поселение Гатчинского муниципального района Ленинградской области </w:t>
      </w:r>
    </w:p>
    <w:p w14:paraId="16C5E053" w14:textId="77777777" w:rsidR="00F97AD9" w:rsidRPr="00F97AD9" w:rsidRDefault="00F97AD9" w:rsidP="00F97AD9">
      <w:pPr>
        <w:jc w:val="both"/>
        <w:rPr>
          <w:rFonts w:eastAsia="Calibri"/>
          <w:lang w:eastAsia="en-US"/>
        </w:rPr>
      </w:pPr>
    </w:p>
    <w:p w14:paraId="403B9BD5" w14:textId="0B0E2732" w:rsidR="00F97AD9" w:rsidRPr="00F97AD9" w:rsidRDefault="00F97AD9" w:rsidP="00F97AD9">
      <w:pPr>
        <w:ind w:firstLine="567"/>
        <w:jc w:val="both"/>
        <w:rPr>
          <w:b/>
        </w:rPr>
      </w:pPr>
      <w:r w:rsidRPr="00F97AD9">
        <w:rPr>
          <w:rFonts w:eastAsia="Calibri"/>
          <w:lang w:eastAsia="en-US"/>
        </w:rPr>
        <w:t xml:space="preserve">В связи с внесением изменений в статью </w:t>
      </w:r>
      <w:r w:rsidR="006E0E7F">
        <w:rPr>
          <w:rFonts w:eastAsia="Calibri"/>
          <w:lang w:eastAsia="en-US"/>
        </w:rPr>
        <w:t>12</w:t>
      </w:r>
      <w:r w:rsidRPr="00F97AD9">
        <w:rPr>
          <w:rFonts w:eastAsia="Calibri"/>
          <w:lang w:eastAsia="en-US"/>
        </w:rPr>
        <w:t xml:space="preserve"> Устава муниципального образования </w:t>
      </w:r>
      <w:proofErr w:type="spellStart"/>
      <w:r>
        <w:rPr>
          <w:rFonts w:eastAsia="Calibri"/>
          <w:lang w:eastAsia="en-US"/>
        </w:rPr>
        <w:t>Войсковицкое</w:t>
      </w:r>
      <w:proofErr w:type="spellEnd"/>
      <w:r w:rsidRPr="00F97AD9">
        <w:rPr>
          <w:rFonts w:eastAsia="Calibri"/>
          <w:lang w:eastAsia="en-US"/>
        </w:rPr>
        <w:t xml:space="preserve">  сельское поселение Гатчинского муниципального района Ленинградской области , в соответствии с пунктом 7</w:t>
      </w:r>
      <w:r w:rsidRPr="00F97AD9">
        <w:rPr>
          <w:rFonts w:eastAsia="Calibri"/>
          <w:vertAlign w:val="superscript"/>
          <w:lang w:eastAsia="en-US"/>
        </w:rPr>
        <w:t>1</w:t>
      </w:r>
      <w:r w:rsidRPr="00F97AD9">
        <w:rPr>
          <w:rFonts w:eastAsia="Calibri"/>
          <w:lang w:eastAsia="en-US"/>
        </w:rPr>
        <w:t xml:space="preserve">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 с учетом требований пунктов 2 и 4 статьи 18 Федерального закона, территориальная </w:t>
      </w:r>
      <w:r w:rsidRPr="00F97AD9">
        <w:t xml:space="preserve">избирательная комиссия Гатчинского муниципального района, </w:t>
      </w:r>
      <w:r w:rsidRPr="00F97AD9">
        <w:rPr>
          <w:b/>
        </w:rPr>
        <w:t>решила:</w:t>
      </w:r>
    </w:p>
    <w:p w14:paraId="49D5FF63" w14:textId="77777777" w:rsidR="00F97AD9" w:rsidRPr="00F97AD9" w:rsidRDefault="00F97AD9" w:rsidP="00F97AD9">
      <w:pPr>
        <w:ind w:firstLine="567"/>
        <w:jc w:val="both"/>
        <w:rPr>
          <w:b/>
        </w:rPr>
      </w:pPr>
    </w:p>
    <w:p w14:paraId="31B35DF8" w14:textId="784DB8E4" w:rsidR="00F97AD9" w:rsidRDefault="00F97AD9" w:rsidP="00F97AD9">
      <w:pPr>
        <w:tabs>
          <w:tab w:val="left" w:pos="851"/>
        </w:tabs>
        <w:ind w:firstLine="567"/>
        <w:jc w:val="both"/>
        <w:rPr>
          <w:rFonts w:eastAsia="Calibri"/>
          <w:lang w:eastAsia="en-US"/>
        </w:rPr>
      </w:pPr>
      <w:r w:rsidRPr="00F97AD9">
        <w:rPr>
          <w:rFonts w:eastAsia="Calibri"/>
          <w:lang w:eastAsia="en-US"/>
        </w:rPr>
        <w:t xml:space="preserve">1. Представить новую </w:t>
      </w:r>
      <w:proofErr w:type="gramStart"/>
      <w:r w:rsidRPr="00F97AD9">
        <w:rPr>
          <w:rFonts w:eastAsia="Calibri"/>
          <w:lang w:eastAsia="en-US"/>
        </w:rPr>
        <w:t xml:space="preserve">схему  </w:t>
      </w:r>
      <w:bookmarkStart w:id="0" w:name="_Hlk138155528"/>
      <w:r w:rsidRPr="00F97AD9">
        <w:rPr>
          <w:rFonts w:eastAsia="Calibri"/>
          <w:lang w:eastAsia="en-US"/>
        </w:rPr>
        <w:t>одного</w:t>
      </w:r>
      <w:proofErr w:type="gramEnd"/>
      <w:r w:rsidRPr="00F97AD9">
        <w:rPr>
          <w:rFonts w:eastAsia="Calibri"/>
          <w:lang w:eastAsia="en-US"/>
        </w:rPr>
        <w:t xml:space="preserve"> </w:t>
      </w:r>
      <w:proofErr w:type="spellStart"/>
      <w:r w:rsidRPr="00F97AD9">
        <w:rPr>
          <w:rFonts w:eastAsia="Calibri"/>
          <w:lang w:eastAsia="en-US"/>
        </w:rPr>
        <w:t>десятимандатного</w:t>
      </w:r>
      <w:proofErr w:type="spellEnd"/>
      <w:r w:rsidRPr="00F97AD9">
        <w:rPr>
          <w:rFonts w:eastAsia="Calibri"/>
          <w:lang w:eastAsia="en-US"/>
        </w:rPr>
        <w:t xml:space="preserve">  избирательного округа </w:t>
      </w:r>
      <w:bookmarkEnd w:id="0"/>
      <w:r w:rsidRPr="00F97AD9">
        <w:rPr>
          <w:rFonts w:eastAsia="Calibri"/>
          <w:lang w:eastAsia="en-US"/>
        </w:rPr>
        <w:t xml:space="preserve">и графическое изображение схемы одного </w:t>
      </w:r>
      <w:proofErr w:type="spellStart"/>
      <w:r w:rsidRPr="00F97AD9">
        <w:rPr>
          <w:rFonts w:eastAsia="Calibri"/>
          <w:lang w:eastAsia="en-US"/>
        </w:rPr>
        <w:t>десятимандатного</w:t>
      </w:r>
      <w:proofErr w:type="spellEnd"/>
      <w:r w:rsidRPr="00F97AD9">
        <w:rPr>
          <w:rFonts w:eastAsia="Calibri"/>
          <w:lang w:eastAsia="en-US"/>
        </w:rPr>
        <w:t xml:space="preserve">  избирательного округа по выборам депутатов совета депутатов муниципального образования </w:t>
      </w:r>
      <w:proofErr w:type="spellStart"/>
      <w:r>
        <w:rPr>
          <w:rFonts w:eastAsia="Calibri"/>
          <w:lang w:eastAsia="en-US"/>
        </w:rPr>
        <w:t>Войсковицкое</w:t>
      </w:r>
      <w:proofErr w:type="spellEnd"/>
      <w:r w:rsidRPr="00F97AD9">
        <w:rPr>
          <w:rFonts w:eastAsia="Calibri"/>
          <w:lang w:eastAsia="en-US"/>
        </w:rPr>
        <w:t xml:space="preserve">  сельское поселение Гатчинского муниципального района Ленинградской области  согласно приложению 1,2.</w:t>
      </w:r>
    </w:p>
    <w:p w14:paraId="38B36FCF" w14:textId="58780728" w:rsidR="00B74AFF" w:rsidRPr="00B74AFF" w:rsidRDefault="00B74AFF" w:rsidP="00B74AFF">
      <w:pPr>
        <w:ind w:firstLine="567"/>
        <w:jc w:val="both"/>
        <w:rPr>
          <w:rFonts w:eastAsia="Calibri"/>
          <w:bCs/>
          <w:lang w:eastAsia="en-US"/>
        </w:rPr>
      </w:pPr>
      <w:r>
        <w:rPr>
          <w:rFonts w:eastAsia="Calibri"/>
          <w:lang w:eastAsia="en-US"/>
        </w:rPr>
        <w:t>2. Решение территориальной избирательной комиссии Гатчинского муниципального района от 13.09.2023 № 2/13</w:t>
      </w:r>
      <w:r w:rsidRPr="00B74AFF">
        <w:rPr>
          <w:rFonts w:eastAsia="Calibri"/>
          <w:b/>
          <w:lang w:eastAsia="en-US"/>
        </w:rPr>
        <w:t xml:space="preserve"> </w:t>
      </w:r>
      <w:r w:rsidRPr="00B74AFF">
        <w:rPr>
          <w:rFonts w:eastAsia="Calibri"/>
          <w:bCs/>
          <w:lang w:eastAsia="en-US"/>
        </w:rPr>
        <w:t xml:space="preserve">«Об определении схемы многомандатных избирательных округов по выборам депутатов совета депутатов муниципального образования </w:t>
      </w:r>
      <w:proofErr w:type="spellStart"/>
      <w:r w:rsidRPr="00B74AFF">
        <w:rPr>
          <w:rFonts w:eastAsia="Calibri"/>
          <w:bCs/>
          <w:lang w:eastAsia="en-US"/>
        </w:rPr>
        <w:t>Войсковицкое</w:t>
      </w:r>
      <w:proofErr w:type="spellEnd"/>
      <w:r w:rsidRPr="00B74AFF">
        <w:rPr>
          <w:rFonts w:eastAsia="Calibri"/>
          <w:bCs/>
          <w:lang w:eastAsia="en-US"/>
        </w:rPr>
        <w:t xml:space="preserve"> </w:t>
      </w:r>
      <w:proofErr w:type="gramStart"/>
      <w:r w:rsidRPr="00B74AFF">
        <w:rPr>
          <w:rFonts w:eastAsia="Calibri"/>
          <w:bCs/>
          <w:lang w:eastAsia="en-US"/>
        </w:rPr>
        <w:t>сельское  поселение</w:t>
      </w:r>
      <w:proofErr w:type="gramEnd"/>
      <w:r w:rsidRPr="00B74AFF">
        <w:rPr>
          <w:rFonts w:eastAsia="Calibri"/>
          <w:bCs/>
          <w:lang w:eastAsia="en-US"/>
        </w:rPr>
        <w:t xml:space="preserve">  Гатчинского муниципального района Ленинградской области»</w:t>
      </w:r>
      <w:r>
        <w:rPr>
          <w:rFonts w:eastAsia="Calibri"/>
          <w:bCs/>
          <w:lang w:eastAsia="en-US"/>
        </w:rPr>
        <w:t xml:space="preserve"> считать утратившим силу.</w:t>
      </w:r>
    </w:p>
    <w:p w14:paraId="4928C73D" w14:textId="0BE468BC" w:rsidR="00F97AD9" w:rsidRPr="00F97AD9" w:rsidRDefault="00B74AFF" w:rsidP="00F97AD9">
      <w:pPr>
        <w:tabs>
          <w:tab w:val="left" w:pos="851"/>
        </w:tabs>
        <w:ind w:firstLine="567"/>
        <w:jc w:val="both"/>
        <w:rPr>
          <w:rFonts w:eastAsia="Calibri"/>
          <w:lang w:eastAsia="en-US"/>
        </w:rPr>
      </w:pPr>
      <w:r>
        <w:rPr>
          <w:rFonts w:eastAsia="Calibri"/>
          <w:lang w:eastAsia="en-US"/>
        </w:rPr>
        <w:t>3</w:t>
      </w:r>
      <w:r w:rsidR="00F97AD9" w:rsidRPr="00F97AD9">
        <w:rPr>
          <w:rFonts w:eastAsia="Calibri"/>
          <w:lang w:eastAsia="en-US"/>
        </w:rPr>
        <w:t xml:space="preserve">. Направить настоящее решение в совет депутатов муниципального образования </w:t>
      </w:r>
      <w:proofErr w:type="spellStart"/>
      <w:r w:rsidR="00F97AD9">
        <w:rPr>
          <w:rFonts w:eastAsia="Calibri"/>
          <w:lang w:eastAsia="en-US"/>
        </w:rPr>
        <w:t>Войсковицкое</w:t>
      </w:r>
      <w:proofErr w:type="spellEnd"/>
      <w:r w:rsidR="00F97AD9" w:rsidRPr="00F97AD9">
        <w:rPr>
          <w:rFonts w:eastAsia="Calibri"/>
          <w:lang w:eastAsia="en-US"/>
        </w:rPr>
        <w:t xml:space="preserve"> сельское поселение Гатчинского муниципального района Ленинградской </w:t>
      </w:r>
      <w:proofErr w:type="gramStart"/>
      <w:r w:rsidR="00F97AD9" w:rsidRPr="00F97AD9">
        <w:rPr>
          <w:rFonts w:eastAsia="Calibri"/>
          <w:lang w:eastAsia="en-US"/>
        </w:rPr>
        <w:t>области  для</w:t>
      </w:r>
      <w:proofErr w:type="gramEnd"/>
      <w:r w:rsidR="00F97AD9" w:rsidRPr="00F97AD9">
        <w:rPr>
          <w:rFonts w:eastAsia="Calibri"/>
          <w:lang w:eastAsia="en-US"/>
        </w:rPr>
        <w:t xml:space="preserve"> утверждения.</w:t>
      </w:r>
    </w:p>
    <w:p w14:paraId="3C704853" w14:textId="1B465111" w:rsidR="00F97AD9" w:rsidRPr="00F97AD9" w:rsidRDefault="00B74AFF" w:rsidP="00F97AD9">
      <w:pPr>
        <w:tabs>
          <w:tab w:val="left" w:pos="709"/>
          <w:tab w:val="left" w:pos="851"/>
        </w:tabs>
        <w:ind w:firstLine="567"/>
        <w:jc w:val="both"/>
        <w:rPr>
          <w:rFonts w:eastAsia="Calibri"/>
          <w:lang w:eastAsia="en-US"/>
        </w:rPr>
      </w:pPr>
      <w:r>
        <w:rPr>
          <w:rFonts w:eastAsia="Calibri"/>
          <w:lang w:eastAsia="en-US"/>
        </w:rPr>
        <w:t>4</w:t>
      </w:r>
      <w:r w:rsidR="00F97AD9" w:rsidRPr="00F97AD9">
        <w:rPr>
          <w:rFonts w:eastAsia="Calibri"/>
          <w:lang w:eastAsia="en-US"/>
        </w:rPr>
        <w:t xml:space="preserve">. Контроль за исполнением настоящего решения возложить на председателя территориальной избирательной комиссии </w:t>
      </w:r>
      <w:proofErr w:type="gramStart"/>
      <w:r w:rsidR="00F97AD9" w:rsidRPr="00F97AD9">
        <w:rPr>
          <w:rFonts w:eastAsia="Calibri"/>
          <w:lang w:eastAsia="en-US"/>
        </w:rPr>
        <w:t>Гатчинского  муниципального</w:t>
      </w:r>
      <w:proofErr w:type="gramEnd"/>
      <w:r w:rsidR="00F97AD9" w:rsidRPr="00F97AD9">
        <w:rPr>
          <w:rFonts w:eastAsia="Calibri"/>
          <w:lang w:eastAsia="en-US"/>
        </w:rPr>
        <w:t xml:space="preserve"> района Смык Ирину Леонидовну.</w:t>
      </w:r>
    </w:p>
    <w:p w14:paraId="3A9377D6" w14:textId="7890375E" w:rsidR="00F97AD9" w:rsidRPr="00F97AD9" w:rsidRDefault="00B74AFF" w:rsidP="00F97AD9">
      <w:pPr>
        <w:widowControl w:val="0"/>
        <w:ind w:firstLine="567"/>
        <w:jc w:val="both"/>
        <w:rPr>
          <w:lang w:eastAsia="en-US"/>
        </w:rPr>
      </w:pPr>
      <w:r>
        <w:rPr>
          <w:lang w:eastAsia="en-US"/>
        </w:rPr>
        <w:t>5</w:t>
      </w:r>
      <w:r w:rsidR="00F97AD9" w:rsidRPr="00F97AD9">
        <w:rPr>
          <w:lang w:eastAsia="en-US"/>
        </w:rPr>
        <w:t xml:space="preserve">. Разместить настоящее решение на официальном сайте территориальной избирательной комиссии </w:t>
      </w:r>
      <w:proofErr w:type="gramStart"/>
      <w:r w:rsidR="00F97AD9" w:rsidRPr="00F97AD9">
        <w:rPr>
          <w:lang w:eastAsia="en-US"/>
        </w:rPr>
        <w:t>Гатчинского  муниципального</w:t>
      </w:r>
      <w:proofErr w:type="gramEnd"/>
      <w:r w:rsidR="00F97AD9" w:rsidRPr="00F97AD9">
        <w:rPr>
          <w:lang w:eastAsia="en-US"/>
        </w:rPr>
        <w:t xml:space="preserve"> района в информационно-телекоммуникационной сети «Интернет».</w:t>
      </w:r>
    </w:p>
    <w:p w14:paraId="466924DC" w14:textId="77777777" w:rsidR="00F97AD9" w:rsidRPr="00F97AD9" w:rsidRDefault="00F97AD9" w:rsidP="00F97AD9">
      <w:pPr>
        <w:jc w:val="both"/>
        <w:rPr>
          <w:rFonts w:eastAsia="Calibri"/>
          <w:lang w:eastAsia="en-US"/>
        </w:rPr>
      </w:pPr>
    </w:p>
    <w:p w14:paraId="4AB7D6C6" w14:textId="77777777" w:rsidR="00F97AD9" w:rsidRPr="00F97AD9" w:rsidRDefault="00F97AD9" w:rsidP="00F97AD9">
      <w:pPr>
        <w:jc w:val="both"/>
        <w:rPr>
          <w:rFonts w:eastAsia="Calibri"/>
          <w:lang w:eastAsia="en-US"/>
        </w:rPr>
      </w:pPr>
    </w:p>
    <w:p w14:paraId="09B75561" w14:textId="77777777" w:rsidR="00F97AD9" w:rsidRPr="00F97AD9" w:rsidRDefault="00F97AD9" w:rsidP="00F97AD9">
      <w:pPr>
        <w:jc w:val="both"/>
        <w:rPr>
          <w:rFonts w:eastAsia="Calibri"/>
          <w:lang w:eastAsia="en-US"/>
        </w:rPr>
      </w:pPr>
      <w:r w:rsidRPr="00F97AD9">
        <w:rPr>
          <w:rFonts w:eastAsia="Calibri"/>
          <w:lang w:eastAsia="en-US"/>
        </w:rPr>
        <w:t xml:space="preserve">Председатель территориальной </w:t>
      </w:r>
    </w:p>
    <w:p w14:paraId="59532FD8" w14:textId="77777777" w:rsidR="00F97AD9" w:rsidRPr="00F97AD9" w:rsidRDefault="00F97AD9" w:rsidP="00F97AD9">
      <w:pPr>
        <w:jc w:val="both"/>
        <w:rPr>
          <w:rFonts w:eastAsia="Calibri"/>
          <w:b/>
          <w:bCs/>
          <w:lang w:eastAsia="en-US"/>
        </w:rPr>
      </w:pPr>
      <w:r w:rsidRPr="00F97AD9">
        <w:rPr>
          <w:rFonts w:eastAsia="Calibri"/>
          <w:lang w:eastAsia="en-US"/>
        </w:rPr>
        <w:t>избирательной комиссии</w:t>
      </w:r>
      <w:r w:rsidRPr="00F97AD9">
        <w:rPr>
          <w:rFonts w:eastAsia="Calibri"/>
          <w:lang w:eastAsia="en-US"/>
        </w:rPr>
        <w:tab/>
      </w:r>
      <w:r w:rsidRPr="00F97AD9">
        <w:rPr>
          <w:rFonts w:eastAsia="Calibri"/>
          <w:lang w:eastAsia="en-US"/>
        </w:rPr>
        <w:tab/>
      </w:r>
      <w:r w:rsidRPr="00F97AD9">
        <w:rPr>
          <w:rFonts w:eastAsia="Calibri"/>
          <w:lang w:eastAsia="en-US"/>
        </w:rPr>
        <w:tab/>
      </w:r>
      <w:r w:rsidRPr="00F97AD9">
        <w:rPr>
          <w:rFonts w:eastAsia="Calibri"/>
          <w:lang w:eastAsia="en-US"/>
        </w:rPr>
        <w:tab/>
      </w:r>
      <w:r w:rsidRPr="00F97AD9">
        <w:rPr>
          <w:rFonts w:eastAsia="Calibri"/>
          <w:lang w:eastAsia="en-US"/>
        </w:rPr>
        <w:tab/>
      </w:r>
      <w:r w:rsidRPr="00F97AD9">
        <w:rPr>
          <w:rFonts w:eastAsia="Calibri"/>
          <w:lang w:eastAsia="en-US"/>
        </w:rPr>
        <w:tab/>
      </w:r>
      <w:proofErr w:type="spellStart"/>
      <w:r w:rsidRPr="00F97AD9">
        <w:rPr>
          <w:rFonts w:eastAsia="Calibri"/>
          <w:lang w:eastAsia="en-US"/>
        </w:rPr>
        <w:t>И.Л.Смык</w:t>
      </w:r>
      <w:proofErr w:type="spellEnd"/>
    </w:p>
    <w:p w14:paraId="675F67DA" w14:textId="77777777" w:rsidR="00F97AD9" w:rsidRPr="00F97AD9" w:rsidRDefault="00F97AD9" w:rsidP="00F97AD9">
      <w:pPr>
        <w:jc w:val="both"/>
        <w:rPr>
          <w:rFonts w:eastAsia="Calibri"/>
          <w:lang w:eastAsia="en-US"/>
        </w:rPr>
      </w:pPr>
    </w:p>
    <w:p w14:paraId="52201619" w14:textId="77777777" w:rsidR="00F97AD9" w:rsidRPr="00F97AD9" w:rsidRDefault="00F97AD9" w:rsidP="00F97AD9">
      <w:pPr>
        <w:jc w:val="both"/>
        <w:rPr>
          <w:rFonts w:eastAsia="Calibri"/>
          <w:lang w:eastAsia="en-US"/>
        </w:rPr>
      </w:pPr>
      <w:r w:rsidRPr="00F97AD9">
        <w:rPr>
          <w:rFonts w:eastAsia="Calibri"/>
          <w:lang w:eastAsia="en-US"/>
        </w:rPr>
        <w:t>Секретарь территориальной</w:t>
      </w:r>
    </w:p>
    <w:p w14:paraId="33FC993F" w14:textId="77777777" w:rsidR="00F97AD9" w:rsidRPr="00F97AD9" w:rsidRDefault="00F97AD9" w:rsidP="00F97AD9">
      <w:pPr>
        <w:jc w:val="both"/>
        <w:rPr>
          <w:rFonts w:eastAsia="Calibri"/>
          <w:lang w:eastAsia="en-US"/>
        </w:rPr>
      </w:pPr>
      <w:r w:rsidRPr="00F97AD9">
        <w:rPr>
          <w:rFonts w:eastAsia="Calibri"/>
          <w:lang w:eastAsia="en-US"/>
        </w:rPr>
        <w:t>избирательной комиссии</w:t>
      </w:r>
      <w:r w:rsidRPr="00F97AD9">
        <w:rPr>
          <w:rFonts w:eastAsia="Calibri"/>
          <w:lang w:eastAsia="en-US"/>
        </w:rPr>
        <w:tab/>
      </w:r>
      <w:r w:rsidRPr="00F97AD9">
        <w:rPr>
          <w:rFonts w:eastAsia="Calibri"/>
          <w:lang w:eastAsia="en-US"/>
        </w:rPr>
        <w:tab/>
      </w:r>
      <w:r w:rsidRPr="00F97AD9">
        <w:rPr>
          <w:rFonts w:eastAsia="Calibri"/>
          <w:lang w:eastAsia="en-US"/>
        </w:rPr>
        <w:tab/>
      </w:r>
      <w:r w:rsidRPr="00F97AD9">
        <w:rPr>
          <w:rFonts w:eastAsia="Calibri"/>
          <w:lang w:eastAsia="en-US"/>
        </w:rPr>
        <w:tab/>
      </w:r>
      <w:r w:rsidRPr="00F97AD9">
        <w:rPr>
          <w:rFonts w:eastAsia="Calibri"/>
          <w:lang w:eastAsia="en-US"/>
        </w:rPr>
        <w:tab/>
      </w:r>
      <w:r w:rsidRPr="00F97AD9">
        <w:rPr>
          <w:rFonts w:eastAsia="Calibri"/>
          <w:lang w:eastAsia="en-US"/>
        </w:rPr>
        <w:tab/>
      </w:r>
      <w:proofErr w:type="spellStart"/>
      <w:r w:rsidRPr="00F97AD9">
        <w:rPr>
          <w:rFonts w:eastAsia="Calibri"/>
          <w:lang w:eastAsia="en-US"/>
        </w:rPr>
        <w:t>А.В.Журавлева</w:t>
      </w:r>
      <w:proofErr w:type="spellEnd"/>
      <w:r w:rsidRPr="00F97AD9">
        <w:rPr>
          <w:rFonts w:eastAsia="Calibri"/>
          <w:lang w:eastAsia="en-US"/>
        </w:rPr>
        <w:t xml:space="preserve"> </w:t>
      </w:r>
    </w:p>
    <w:p w14:paraId="7C8FC965" w14:textId="77777777" w:rsidR="00F97AD9" w:rsidRPr="00F97AD9" w:rsidRDefault="00F97AD9" w:rsidP="00F97AD9">
      <w:pPr>
        <w:jc w:val="both"/>
        <w:rPr>
          <w:rFonts w:eastAsia="Calibri"/>
          <w:lang w:eastAsia="en-US"/>
        </w:rPr>
      </w:pPr>
    </w:p>
    <w:p w14:paraId="332E1AC8" w14:textId="77777777" w:rsidR="00F97AD9" w:rsidRPr="00F97AD9" w:rsidRDefault="00F97AD9" w:rsidP="00F97AD9">
      <w:pPr>
        <w:jc w:val="both"/>
        <w:rPr>
          <w:rFonts w:eastAsia="Calibri"/>
          <w:lang w:eastAsia="en-US"/>
        </w:rPr>
      </w:pPr>
    </w:p>
    <w:p w14:paraId="55EFAA4D" w14:textId="77777777" w:rsidR="00F97AD9" w:rsidRDefault="00F97AD9" w:rsidP="00F97AD9">
      <w:pPr>
        <w:ind w:left="1080"/>
        <w:jc w:val="center"/>
        <w:rPr>
          <w:b/>
          <w:sz w:val="28"/>
          <w:szCs w:val="28"/>
        </w:rPr>
      </w:pPr>
    </w:p>
    <w:p w14:paraId="5140300B" w14:textId="187313EA" w:rsidR="00F97AD9" w:rsidRDefault="00F97AD9" w:rsidP="00F97AD9">
      <w:pPr>
        <w:ind w:left="1080"/>
        <w:jc w:val="center"/>
        <w:rPr>
          <w:b/>
          <w:sz w:val="28"/>
          <w:szCs w:val="28"/>
        </w:rPr>
      </w:pPr>
    </w:p>
    <w:p w14:paraId="23A4001A" w14:textId="77777777" w:rsidR="00B74AFF" w:rsidRDefault="00B74AFF" w:rsidP="00D45421">
      <w:pPr>
        <w:tabs>
          <w:tab w:val="num" w:pos="-180"/>
        </w:tabs>
        <w:jc w:val="right"/>
        <w:rPr>
          <w:rFonts w:eastAsia="Calibri"/>
          <w:sz w:val="20"/>
          <w:szCs w:val="20"/>
          <w:lang w:eastAsia="en-US"/>
        </w:rPr>
      </w:pPr>
      <w:bookmarkStart w:id="1" w:name="_Hlk151021309"/>
    </w:p>
    <w:p w14:paraId="4EEEFF1F" w14:textId="4FA90EA7" w:rsidR="00D45421" w:rsidRPr="00D45421" w:rsidRDefault="00D45421" w:rsidP="00D45421">
      <w:pPr>
        <w:tabs>
          <w:tab w:val="num" w:pos="-180"/>
        </w:tabs>
        <w:jc w:val="right"/>
        <w:rPr>
          <w:rFonts w:eastAsia="Calibri"/>
          <w:sz w:val="20"/>
          <w:szCs w:val="20"/>
          <w:lang w:eastAsia="en-US"/>
        </w:rPr>
      </w:pPr>
      <w:r w:rsidRPr="00D45421">
        <w:rPr>
          <w:rFonts w:eastAsia="Calibri"/>
          <w:sz w:val="20"/>
          <w:szCs w:val="20"/>
          <w:lang w:eastAsia="en-US"/>
        </w:rPr>
        <w:lastRenderedPageBreak/>
        <w:t>Приложение 1</w:t>
      </w:r>
    </w:p>
    <w:p w14:paraId="6BAD3485" w14:textId="77777777" w:rsidR="00D45421" w:rsidRDefault="00D45421" w:rsidP="00D45421">
      <w:pPr>
        <w:tabs>
          <w:tab w:val="num" w:pos="-180"/>
        </w:tabs>
        <w:jc w:val="right"/>
        <w:rPr>
          <w:rFonts w:eastAsia="Calibri"/>
          <w:sz w:val="20"/>
          <w:szCs w:val="20"/>
          <w:lang w:eastAsia="en-US"/>
        </w:rPr>
      </w:pPr>
      <w:r w:rsidRPr="00D45421">
        <w:rPr>
          <w:rFonts w:eastAsia="Calibri"/>
          <w:sz w:val="20"/>
          <w:szCs w:val="20"/>
          <w:lang w:eastAsia="en-US"/>
        </w:rPr>
        <w:t xml:space="preserve">к решению ТИК Гатчинского муниципального района </w:t>
      </w:r>
    </w:p>
    <w:p w14:paraId="41BE2D57" w14:textId="63F290E3" w:rsidR="00D45421" w:rsidRPr="00D45421" w:rsidRDefault="00D45421" w:rsidP="00D45421">
      <w:pPr>
        <w:tabs>
          <w:tab w:val="num" w:pos="-180"/>
        </w:tabs>
        <w:jc w:val="right"/>
        <w:rPr>
          <w:rFonts w:eastAsia="Calibri"/>
          <w:sz w:val="20"/>
          <w:szCs w:val="20"/>
          <w:lang w:eastAsia="en-US"/>
        </w:rPr>
      </w:pPr>
      <w:r w:rsidRPr="00D45421">
        <w:rPr>
          <w:rFonts w:eastAsia="Calibri"/>
          <w:sz w:val="20"/>
          <w:szCs w:val="20"/>
          <w:lang w:eastAsia="en-US"/>
        </w:rPr>
        <w:t>Ленинградской области</w:t>
      </w:r>
    </w:p>
    <w:p w14:paraId="37DE3DB8" w14:textId="60E73AFE" w:rsidR="00D45421" w:rsidRPr="00D45421" w:rsidRDefault="00D45421" w:rsidP="00D45421">
      <w:pPr>
        <w:tabs>
          <w:tab w:val="num" w:pos="-180"/>
        </w:tabs>
        <w:jc w:val="right"/>
        <w:rPr>
          <w:rFonts w:eastAsia="Calibri"/>
          <w:sz w:val="20"/>
          <w:szCs w:val="20"/>
          <w:lang w:eastAsia="en-US"/>
        </w:rPr>
      </w:pPr>
      <w:bookmarkStart w:id="2" w:name="_Hlk151023487"/>
      <w:r w:rsidRPr="00D45421">
        <w:rPr>
          <w:rFonts w:eastAsia="Calibri"/>
          <w:sz w:val="20"/>
          <w:szCs w:val="20"/>
          <w:lang w:eastAsia="en-US"/>
        </w:rPr>
        <w:t>от «</w:t>
      </w:r>
      <w:r w:rsidR="00FD3903">
        <w:rPr>
          <w:rFonts w:eastAsia="Calibri"/>
          <w:sz w:val="20"/>
          <w:szCs w:val="20"/>
          <w:lang w:eastAsia="en-US"/>
        </w:rPr>
        <w:t>16</w:t>
      </w:r>
      <w:r w:rsidRPr="00D45421">
        <w:rPr>
          <w:rFonts w:eastAsia="Calibri"/>
          <w:sz w:val="20"/>
          <w:szCs w:val="20"/>
          <w:lang w:eastAsia="en-US"/>
        </w:rPr>
        <w:t>»</w:t>
      </w:r>
      <w:r w:rsidR="00FD3903">
        <w:rPr>
          <w:rFonts w:eastAsia="Calibri"/>
          <w:sz w:val="20"/>
          <w:szCs w:val="20"/>
          <w:lang w:eastAsia="en-US"/>
        </w:rPr>
        <w:t xml:space="preserve"> ноября </w:t>
      </w:r>
      <w:r w:rsidRPr="00D45421">
        <w:rPr>
          <w:rFonts w:eastAsia="Calibri"/>
          <w:sz w:val="20"/>
          <w:szCs w:val="20"/>
          <w:lang w:eastAsia="en-US"/>
        </w:rPr>
        <w:t xml:space="preserve">2023г. № </w:t>
      </w:r>
      <w:r w:rsidR="00FD3903">
        <w:rPr>
          <w:rFonts w:eastAsia="Calibri"/>
          <w:sz w:val="20"/>
          <w:szCs w:val="20"/>
          <w:lang w:eastAsia="en-US"/>
        </w:rPr>
        <w:t>4/22</w:t>
      </w:r>
    </w:p>
    <w:bookmarkEnd w:id="1"/>
    <w:bookmarkEnd w:id="2"/>
    <w:p w14:paraId="788C3205" w14:textId="77777777" w:rsidR="00F97AD9" w:rsidRDefault="00F97AD9" w:rsidP="00D45421">
      <w:pPr>
        <w:ind w:left="1080"/>
        <w:jc w:val="right"/>
        <w:rPr>
          <w:b/>
        </w:rPr>
      </w:pPr>
    </w:p>
    <w:p w14:paraId="60660B51" w14:textId="77777777" w:rsidR="006E0E7F" w:rsidRDefault="00F97AD9" w:rsidP="006E0E7F">
      <w:pPr>
        <w:ind w:left="1080"/>
        <w:jc w:val="center"/>
        <w:rPr>
          <w:b/>
        </w:rPr>
      </w:pPr>
      <w:r w:rsidRPr="00F97AD9">
        <w:rPr>
          <w:b/>
        </w:rPr>
        <w:t>Схема многомандатных избирательных округов для проведения</w:t>
      </w:r>
    </w:p>
    <w:p w14:paraId="2BE7E2E5" w14:textId="44C54E9F" w:rsidR="006E0E7F" w:rsidRDefault="00F97AD9" w:rsidP="006E0E7F">
      <w:pPr>
        <w:ind w:left="1080"/>
        <w:jc w:val="center"/>
        <w:rPr>
          <w:b/>
        </w:rPr>
      </w:pPr>
      <w:r w:rsidRPr="00F97AD9">
        <w:rPr>
          <w:b/>
        </w:rPr>
        <w:t xml:space="preserve"> выборов депутатов совета депутатов муниципального образования</w:t>
      </w:r>
    </w:p>
    <w:p w14:paraId="59529B23" w14:textId="44DBF14F" w:rsidR="00F97AD9" w:rsidRPr="00F97AD9" w:rsidRDefault="00F97AD9" w:rsidP="006E0E7F">
      <w:pPr>
        <w:ind w:left="1080"/>
        <w:jc w:val="center"/>
        <w:rPr>
          <w:b/>
        </w:rPr>
      </w:pPr>
      <w:proofErr w:type="spellStart"/>
      <w:r w:rsidRPr="00F97AD9">
        <w:rPr>
          <w:b/>
        </w:rPr>
        <w:t>Войсковицкое</w:t>
      </w:r>
      <w:proofErr w:type="spellEnd"/>
      <w:r w:rsidRPr="00F97AD9">
        <w:rPr>
          <w:b/>
        </w:rPr>
        <w:t xml:space="preserve"> сельское поселение Гатчинского муниципального района Ленинградской области</w:t>
      </w:r>
    </w:p>
    <w:p w14:paraId="511680E1" w14:textId="77777777" w:rsidR="00F97AD9" w:rsidRPr="00F97AD9" w:rsidRDefault="00F97AD9" w:rsidP="00F97AD9">
      <w:pPr>
        <w:ind w:left="1080"/>
        <w:jc w:val="center"/>
        <w:rPr>
          <w:b/>
        </w:rPr>
      </w:pPr>
    </w:p>
    <w:p w14:paraId="675B188B" w14:textId="77777777" w:rsidR="00F97AD9" w:rsidRPr="00F97AD9" w:rsidRDefault="00F97AD9" w:rsidP="00F97AD9">
      <w:pPr>
        <w:ind w:firstLine="708"/>
        <w:jc w:val="both"/>
        <w:rPr>
          <w:b/>
        </w:rPr>
      </w:pPr>
      <w:r w:rsidRPr="00F97AD9">
        <w:t xml:space="preserve">Общее число избирателей муниципального образования </w:t>
      </w:r>
      <w:proofErr w:type="spellStart"/>
      <w:r w:rsidRPr="00F97AD9">
        <w:t>Войсковицкое</w:t>
      </w:r>
      <w:proofErr w:type="spellEnd"/>
      <w:r w:rsidRPr="00F97AD9">
        <w:t xml:space="preserve"> сельское поселение Гатчинского муниципального района Ленинградской области – 4 </w:t>
      </w:r>
      <w:proofErr w:type="gramStart"/>
      <w:r w:rsidRPr="00F97AD9">
        <w:t>494  человек</w:t>
      </w:r>
      <w:proofErr w:type="gramEnd"/>
      <w:r w:rsidRPr="00F97AD9">
        <w:t>.</w:t>
      </w:r>
    </w:p>
    <w:p w14:paraId="2CC98069" w14:textId="77777777" w:rsidR="00F97AD9" w:rsidRPr="00F97AD9" w:rsidRDefault="00F97AD9" w:rsidP="00F97AD9">
      <w:pPr>
        <w:ind w:firstLine="426"/>
        <w:jc w:val="both"/>
        <w:rPr>
          <w:b/>
        </w:rPr>
      </w:pPr>
      <w:r w:rsidRPr="00F97AD9">
        <w:t>Количество многомандатных избирательных округов</w:t>
      </w:r>
      <w:r w:rsidRPr="00F97AD9">
        <w:rPr>
          <w:b/>
        </w:rPr>
        <w:t xml:space="preserve"> </w:t>
      </w:r>
      <w:r w:rsidRPr="00F97AD9">
        <w:t>– 1.</w:t>
      </w:r>
    </w:p>
    <w:p w14:paraId="495015E9" w14:textId="77777777" w:rsidR="00F97AD9" w:rsidRPr="00F97AD9" w:rsidRDefault="00F97AD9" w:rsidP="00F97AD9">
      <w:pPr>
        <w:ind w:firstLine="426"/>
        <w:jc w:val="both"/>
      </w:pPr>
      <w:r w:rsidRPr="00F97AD9">
        <w:t>Общее количество депутатских мандатов, подлежащих замещению – 10.</w:t>
      </w:r>
    </w:p>
    <w:p w14:paraId="2065565A" w14:textId="77777777" w:rsidR="00F97AD9" w:rsidRPr="00F97AD9" w:rsidRDefault="00F97AD9" w:rsidP="00F97AD9">
      <w:pPr>
        <w:ind w:firstLine="708"/>
        <w:jc w:val="both"/>
        <w:rPr>
          <w:b/>
          <w:bCs/>
        </w:rPr>
      </w:pPr>
      <w:proofErr w:type="spellStart"/>
      <w:r w:rsidRPr="00F97AD9">
        <w:rPr>
          <w:b/>
          <w:bCs/>
        </w:rPr>
        <w:t>Войсковицкий</w:t>
      </w:r>
      <w:proofErr w:type="spellEnd"/>
      <w:r w:rsidRPr="00F97AD9">
        <w:rPr>
          <w:b/>
          <w:bCs/>
        </w:rPr>
        <w:t xml:space="preserve"> </w:t>
      </w:r>
      <w:proofErr w:type="spellStart"/>
      <w:r w:rsidRPr="00F97AD9">
        <w:rPr>
          <w:b/>
          <w:bCs/>
        </w:rPr>
        <w:t>десятимандатный</w:t>
      </w:r>
      <w:proofErr w:type="spellEnd"/>
      <w:r w:rsidRPr="00F97AD9">
        <w:rPr>
          <w:b/>
          <w:bCs/>
        </w:rPr>
        <w:t xml:space="preserve"> избирательный округ № 1:</w:t>
      </w:r>
    </w:p>
    <w:p w14:paraId="6AAE71D7" w14:textId="77777777" w:rsidR="00F97AD9" w:rsidRPr="00F97AD9" w:rsidRDefault="00F97AD9" w:rsidP="00F97AD9">
      <w:pPr>
        <w:ind w:firstLine="708"/>
        <w:jc w:val="both"/>
      </w:pPr>
      <w:r w:rsidRPr="00F97AD9">
        <w:t>Количество избирателей в округе – 4 494 человек,</w:t>
      </w:r>
    </w:p>
    <w:p w14:paraId="41523952" w14:textId="77777777" w:rsidR="00F97AD9" w:rsidRPr="00F97AD9" w:rsidRDefault="00F97AD9" w:rsidP="00F97AD9">
      <w:pPr>
        <w:ind w:firstLine="708"/>
        <w:jc w:val="both"/>
      </w:pPr>
      <w:r w:rsidRPr="00F97AD9">
        <w:t>Количество мандатов в округе – 10.</w:t>
      </w:r>
    </w:p>
    <w:p w14:paraId="0A6DCE11" w14:textId="77777777" w:rsidR="00F97AD9" w:rsidRPr="00F97AD9" w:rsidRDefault="00F97AD9" w:rsidP="00F97AD9">
      <w:pPr>
        <w:jc w:val="both"/>
      </w:pPr>
    </w:p>
    <w:p w14:paraId="31871C65" w14:textId="77777777" w:rsidR="00F97AD9" w:rsidRPr="00F97AD9" w:rsidRDefault="00F97AD9" w:rsidP="00F97AD9">
      <w:pPr>
        <w:jc w:val="both"/>
      </w:pPr>
    </w:p>
    <w:p w14:paraId="27592DB4" w14:textId="77777777" w:rsidR="00F97AD9" w:rsidRPr="00F97AD9" w:rsidRDefault="00F97AD9" w:rsidP="00F97AD9">
      <w:pPr>
        <w:numPr>
          <w:ilvl w:val="0"/>
          <w:numId w:val="4"/>
        </w:numPr>
        <w:jc w:val="center"/>
        <w:rPr>
          <w:b/>
        </w:rPr>
      </w:pPr>
      <w:r w:rsidRPr="00F97AD9">
        <w:rPr>
          <w:b/>
        </w:rPr>
        <w:t>Описание границ</w:t>
      </w:r>
    </w:p>
    <w:p w14:paraId="233B1228" w14:textId="77777777" w:rsidR="00F97AD9" w:rsidRPr="00F97AD9" w:rsidRDefault="00F97AD9" w:rsidP="00F97AD9">
      <w:pPr>
        <w:jc w:val="center"/>
        <w:rPr>
          <w:b/>
        </w:rPr>
      </w:pPr>
      <w:proofErr w:type="spellStart"/>
      <w:r w:rsidRPr="00F97AD9">
        <w:rPr>
          <w:b/>
        </w:rPr>
        <w:t>Войсковицкого</w:t>
      </w:r>
      <w:proofErr w:type="spellEnd"/>
      <w:r w:rsidRPr="00F97AD9">
        <w:rPr>
          <w:b/>
        </w:rPr>
        <w:t xml:space="preserve"> </w:t>
      </w:r>
      <w:proofErr w:type="spellStart"/>
      <w:r w:rsidRPr="00F97AD9">
        <w:rPr>
          <w:b/>
        </w:rPr>
        <w:t>десятимандатного</w:t>
      </w:r>
      <w:proofErr w:type="spellEnd"/>
      <w:r w:rsidRPr="00F97AD9">
        <w:rPr>
          <w:b/>
        </w:rPr>
        <w:t xml:space="preserve"> избирательного округа №1</w:t>
      </w:r>
    </w:p>
    <w:p w14:paraId="66D0AD86" w14:textId="77777777" w:rsidR="006E0E7F" w:rsidRDefault="00F97AD9" w:rsidP="00F97AD9">
      <w:pPr>
        <w:jc w:val="center"/>
        <w:rPr>
          <w:b/>
        </w:rPr>
      </w:pPr>
      <w:r w:rsidRPr="00F97AD9">
        <w:rPr>
          <w:b/>
        </w:rPr>
        <w:t xml:space="preserve">муниципального образования </w:t>
      </w:r>
      <w:proofErr w:type="spellStart"/>
      <w:r w:rsidRPr="00F97AD9">
        <w:rPr>
          <w:b/>
        </w:rPr>
        <w:t>Войсковицкое</w:t>
      </w:r>
      <w:proofErr w:type="spellEnd"/>
      <w:r w:rsidRPr="00F97AD9">
        <w:rPr>
          <w:b/>
        </w:rPr>
        <w:t xml:space="preserve"> сельское поселение </w:t>
      </w:r>
    </w:p>
    <w:p w14:paraId="2C34521D" w14:textId="45CD0F4C" w:rsidR="00F97AD9" w:rsidRPr="00F97AD9" w:rsidRDefault="00F97AD9" w:rsidP="00F97AD9">
      <w:pPr>
        <w:jc w:val="center"/>
        <w:rPr>
          <w:b/>
        </w:rPr>
      </w:pPr>
      <w:r w:rsidRPr="00F97AD9">
        <w:rPr>
          <w:b/>
        </w:rPr>
        <w:t>Гатчинского муниципального района Ленинградской области</w:t>
      </w:r>
    </w:p>
    <w:p w14:paraId="6E3EE43F" w14:textId="77777777" w:rsidR="00F97AD9" w:rsidRPr="00F97AD9" w:rsidRDefault="00F97AD9" w:rsidP="00F97AD9">
      <w:pPr>
        <w:ind w:firstLine="539"/>
        <w:jc w:val="both"/>
        <w:rPr>
          <w:bCs/>
        </w:rPr>
      </w:pPr>
    </w:p>
    <w:p w14:paraId="7DC72A30" w14:textId="77777777" w:rsidR="00F97AD9" w:rsidRPr="00F97AD9" w:rsidRDefault="00F97AD9" w:rsidP="00F97AD9">
      <w:pPr>
        <w:ind w:firstLine="708"/>
        <w:jc w:val="both"/>
      </w:pPr>
      <w:r w:rsidRPr="00F97AD9">
        <w:t xml:space="preserve">От точки 1 до точки 18 по линиям, последовательно соединяющим точки,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 От точки 18 до точки 25 по границе полосы отвода автомобильной дороги федерального значения А-120 "Санкт-Петербургское южное полукольцо" Кировск - Мга - Гатчина - Большая Ижора, далее,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населенного пункта поселок </w:t>
      </w:r>
      <w:proofErr w:type="spellStart"/>
      <w:r w:rsidRPr="00F97AD9">
        <w:t>Войсковицы</w:t>
      </w:r>
      <w:proofErr w:type="spellEnd"/>
      <w:r w:rsidRPr="00F97AD9">
        <w:t xml:space="preserve"> </w:t>
      </w:r>
      <w:proofErr w:type="spellStart"/>
      <w:r w:rsidRPr="00F97AD9">
        <w:t>Войсковицкого</w:t>
      </w:r>
      <w:proofErr w:type="spellEnd"/>
      <w:r w:rsidRPr="00F97AD9">
        <w:t xml:space="preserve"> сельского поселения Гатчинского муниципального района Ленинградской области (реестровый номер 47:23-4.393). От точки 25 до точки 46 по границе населенного пункта поселок </w:t>
      </w:r>
      <w:proofErr w:type="spellStart"/>
      <w:r w:rsidRPr="00F97AD9">
        <w:t>Войсковицы</w:t>
      </w:r>
      <w:proofErr w:type="spellEnd"/>
      <w:r w:rsidRPr="00F97AD9">
        <w:t xml:space="preserve"> </w:t>
      </w:r>
      <w:proofErr w:type="spellStart"/>
      <w:r w:rsidRPr="00F97AD9">
        <w:t>Войсковицкого</w:t>
      </w:r>
      <w:proofErr w:type="spellEnd"/>
      <w:r w:rsidRPr="00F97AD9">
        <w:t xml:space="preserve"> сельского поселения Гатчинского муниципального района Ленинградской области (реестровый номер 47:23-4.393), далее по границе земельного участка с кадастровым номером 47:23:0102001:540, далее по линии, соединяющей точки, до границы населенного пункта деревня </w:t>
      </w:r>
      <w:proofErr w:type="spellStart"/>
      <w:r w:rsidRPr="00F97AD9">
        <w:t>Войсковицы</w:t>
      </w:r>
      <w:proofErr w:type="spellEnd"/>
      <w:r w:rsidRPr="00F97AD9">
        <w:t xml:space="preserve"> </w:t>
      </w:r>
      <w:proofErr w:type="spellStart"/>
      <w:r w:rsidRPr="00F97AD9">
        <w:t>Сяськелевского</w:t>
      </w:r>
      <w:proofErr w:type="spellEnd"/>
      <w:r w:rsidRPr="00F97AD9">
        <w:t xml:space="preserve"> сельского поселения Гатчинского муниципального района Ленинградской области (реестровый номер 47:23-4.133), далее по границе населенного пункта - деревня </w:t>
      </w:r>
      <w:proofErr w:type="spellStart"/>
      <w:r w:rsidRPr="00F97AD9">
        <w:t>Войсковицы</w:t>
      </w:r>
      <w:proofErr w:type="spellEnd"/>
      <w:r w:rsidRPr="00F97AD9">
        <w:t xml:space="preserve"> </w:t>
      </w:r>
      <w:proofErr w:type="spellStart"/>
      <w:r w:rsidRPr="00F97AD9">
        <w:t>Сяськелевского</w:t>
      </w:r>
      <w:proofErr w:type="spellEnd"/>
      <w:r w:rsidRPr="00F97AD9">
        <w:t xml:space="preserve"> сельского поселения Гатчинского муниципального района Ленинградской области (реестровый номер 47:23-4.133) до полосы отвода автомобильной дороги регионального значения 41К-102 Рошаля - </w:t>
      </w:r>
      <w:proofErr w:type="spellStart"/>
      <w:r w:rsidRPr="00F97AD9">
        <w:t>Черново</w:t>
      </w:r>
      <w:proofErr w:type="spellEnd"/>
      <w:r w:rsidRPr="00F97AD9">
        <w:t xml:space="preserve"> - Учхоз, не пересекая ее. От точки 46 до точки 83 по границе полосы отвода автомобильной дороги регионального значения 41К-102 Рошаля - </w:t>
      </w:r>
      <w:proofErr w:type="spellStart"/>
      <w:r w:rsidRPr="00F97AD9">
        <w:t>Черново</w:t>
      </w:r>
      <w:proofErr w:type="spellEnd"/>
      <w:r w:rsidRPr="00F97AD9">
        <w:t xml:space="preserve"> - Учхоз. От точки 83 до точки 89 по границе полосы отвода автомобильной дороги регионального значения 41К-102 Рошаля - </w:t>
      </w:r>
      <w:proofErr w:type="spellStart"/>
      <w:r w:rsidRPr="00F97AD9">
        <w:t>Черново</w:t>
      </w:r>
      <w:proofErr w:type="spellEnd"/>
      <w:r w:rsidRPr="00F97AD9">
        <w:t xml:space="preserve"> - Учхоз. От точки 89 до точки 114, не пересекая полосу отвода автомобильной дороги регионального значения 41К-102 Рошаля - </w:t>
      </w:r>
      <w:proofErr w:type="spellStart"/>
      <w:r w:rsidRPr="00F97AD9">
        <w:t>Черново</w:t>
      </w:r>
      <w:proofErr w:type="spellEnd"/>
      <w:r w:rsidRPr="00F97AD9">
        <w:t xml:space="preserve"> - Учхоз, по границе земельного участка с кадастровым номером 47:23:0157002:4, далее по линиям, последовательно соединяющим точки, до границы лесного квартала 101 Елизаветинского участкового лесничества Гатчинского лесничества. От точки 114 до точки 165 по границам лесных кварталов 101, 100, 102 Елизаветинского участкового лесничества Гатчинского </w:t>
      </w:r>
      <w:r w:rsidRPr="00F97AD9">
        <w:lastRenderedPageBreak/>
        <w:t xml:space="preserve">лесничества. От точки 165 до точки 185 по границе лесного квартала 127 </w:t>
      </w:r>
      <w:proofErr w:type="spellStart"/>
      <w:r w:rsidRPr="00F97AD9">
        <w:t>Таицкого</w:t>
      </w:r>
      <w:proofErr w:type="spellEnd"/>
      <w:r w:rsidRPr="00F97AD9">
        <w:t xml:space="preserve"> участкового лесничества Гатчинского лесничества, далее по линиям, последовательно соединяющим точки, до границы лесного квартала 106 Елизаветинского участкового лесничества Гатчинского лесничества, далее по границе лесного квартала 106 Елизаветинского участкового лесничества Гатчинского лесничества. От точки 185 до точки 336 по линиям, последовательно соединяющим точки, до границы лесного квартала 164 Елизаветинского участкового лесничества Гатчинского лесничества, далее по границе лесного квартала 164 Елизаветинского участкового лесничества Гатчинского лесничества, далее по линиям, последовательно соединяющим точки (включая земельный участок с кадастровым номером 47:23:0441001:385), до границы лесного квартала 166 Елизаветинского участкового лесничества Гатчинского лесничества, далее по границе лесного квартала 166 Елизаветинского участкового лесничества Гатчинского лесничества, далее по линиям, последовательно соединяющим точки (исключая земельный участок с кадастровым номером 47:23:0441001:283, включая земельный участок с кадастровым номером 47:23:0156004:14). От точки 336 до точки 370 по линиям, последовательно соединяющим точки, до полосы отвода автомобильной дороги местного значения, не пересекая ее, далее по границе полосы отвода автомобильной дороги местного значения. От точки 370 до точки 1, не пересекая полосу отвода автомобильной дороги местного значения, по границам лесных кварталов 162, 159 Елизаветинского участкового лесничества Гатчинского лесничества, далее по границе земельного участка с кадастровым номером 47:23:0147003:10, далее по границе лесного квартала 159 Елизаветинского участкового лесничества Гатчинского лесничества, далее по линиям, последовательно соединяющим точки (исключая территорию мемориального комплекса "</w:t>
      </w:r>
      <w:proofErr w:type="spellStart"/>
      <w:r w:rsidRPr="00F97AD9">
        <w:t>Борницкий</w:t>
      </w:r>
      <w:proofErr w:type="spellEnd"/>
      <w:r w:rsidRPr="00F97AD9">
        <w:t xml:space="preserve"> рубеж обороны"), до границы лесного квартала 114 Елизаветинского участкового лесничества Гатчинского лесничества, далее по границе лесного квартала 114 Елизаветинского участкового лесничества Гатчинского лесничества. </w:t>
      </w:r>
    </w:p>
    <w:p w14:paraId="5CAA6374" w14:textId="77777777" w:rsidR="00F97AD9" w:rsidRPr="00F97AD9" w:rsidRDefault="00F97AD9" w:rsidP="00F97AD9">
      <w:pPr>
        <w:widowControl w:val="0"/>
        <w:autoSpaceDE w:val="0"/>
        <w:autoSpaceDN w:val="0"/>
        <w:ind w:firstLine="539"/>
        <w:jc w:val="both"/>
      </w:pPr>
    </w:p>
    <w:p w14:paraId="0FB64843" w14:textId="77777777" w:rsidR="00F97AD9" w:rsidRPr="00F97AD9" w:rsidRDefault="00F97AD9" w:rsidP="00F97AD9">
      <w:pPr>
        <w:widowControl w:val="0"/>
        <w:autoSpaceDE w:val="0"/>
        <w:autoSpaceDN w:val="0"/>
        <w:ind w:firstLine="539"/>
        <w:jc w:val="both"/>
      </w:pPr>
    </w:p>
    <w:p w14:paraId="5EFEF420" w14:textId="77777777" w:rsidR="00F97AD9" w:rsidRPr="00F97AD9" w:rsidRDefault="00F97AD9" w:rsidP="00F97AD9">
      <w:pPr>
        <w:jc w:val="both"/>
        <w:rPr>
          <w:bCs/>
        </w:rPr>
      </w:pPr>
      <w:r w:rsidRPr="00F97AD9">
        <w:rPr>
          <w:bCs/>
        </w:rPr>
        <w:t>Избирательный округ включает:</w:t>
      </w:r>
    </w:p>
    <w:p w14:paraId="75E85BE5" w14:textId="77777777" w:rsidR="00F97AD9" w:rsidRPr="00F97AD9" w:rsidRDefault="00F97AD9" w:rsidP="00F97AD9">
      <w:pPr>
        <w:numPr>
          <w:ilvl w:val="0"/>
          <w:numId w:val="2"/>
        </w:numPr>
        <w:ind w:left="0" w:firstLine="0"/>
        <w:rPr>
          <w:b/>
        </w:rPr>
      </w:pPr>
      <w:r w:rsidRPr="00F97AD9">
        <w:rPr>
          <w:b/>
        </w:rPr>
        <w:t>Населенные пункты:</w:t>
      </w:r>
    </w:p>
    <w:p w14:paraId="6E1A4C16" w14:textId="77777777" w:rsidR="00F97AD9" w:rsidRPr="00F97AD9" w:rsidRDefault="00F97AD9" w:rsidP="00F97AD9">
      <w:pPr>
        <w:numPr>
          <w:ilvl w:val="0"/>
          <w:numId w:val="1"/>
        </w:numPr>
        <w:ind w:left="0" w:firstLine="0"/>
        <w:rPr>
          <w:bCs/>
        </w:rPr>
      </w:pPr>
      <w:proofErr w:type="spellStart"/>
      <w:proofErr w:type="gramStart"/>
      <w:r w:rsidRPr="00F97AD9">
        <w:rPr>
          <w:bCs/>
        </w:rPr>
        <w:t>Войсковицы</w:t>
      </w:r>
      <w:proofErr w:type="spellEnd"/>
      <w:r w:rsidRPr="00F97AD9">
        <w:rPr>
          <w:bCs/>
        </w:rPr>
        <w:t xml:space="preserve">,  </w:t>
      </w:r>
      <w:r w:rsidRPr="00F97AD9">
        <w:rPr>
          <w:bCs/>
        </w:rPr>
        <w:tab/>
      </w:r>
      <w:proofErr w:type="gramEnd"/>
      <w:r w:rsidRPr="00F97AD9">
        <w:rPr>
          <w:bCs/>
        </w:rPr>
        <w:t xml:space="preserve">                 тип н/пункта – поселок</w:t>
      </w:r>
    </w:p>
    <w:p w14:paraId="01E5D76A" w14:textId="77777777" w:rsidR="00F97AD9" w:rsidRPr="00F97AD9" w:rsidRDefault="00F97AD9" w:rsidP="00F97AD9">
      <w:pPr>
        <w:numPr>
          <w:ilvl w:val="0"/>
          <w:numId w:val="1"/>
        </w:numPr>
        <w:ind w:left="0" w:firstLine="0"/>
        <w:rPr>
          <w:bCs/>
        </w:rPr>
      </w:pPr>
      <w:bookmarkStart w:id="3" w:name="_Hlk138423323"/>
      <w:r w:rsidRPr="00F97AD9">
        <w:rPr>
          <w:bCs/>
        </w:rPr>
        <w:t xml:space="preserve">Новый </w:t>
      </w:r>
      <w:proofErr w:type="gramStart"/>
      <w:r w:rsidRPr="00F97AD9">
        <w:rPr>
          <w:bCs/>
        </w:rPr>
        <w:t xml:space="preserve">Учхоз,  </w:t>
      </w:r>
      <w:r w:rsidRPr="00F97AD9">
        <w:rPr>
          <w:bCs/>
        </w:rPr>
        <w:tab/>
      </w:r>
      <w:proofErr w:type="gramEnd"/>
      <w:r w:rsidRPr="00F97AD9">
        <w:rPr>
          <w:bCs/>
        </w:rPr>
        <w:tab/>
        <w:t xml:space="preserve">        тип н/пункта – </w:t>
      </w:r>
      <w:bookmarkEnd w:id="3"/>
      <w:r w:rsidRPr="00F97AD9">
        <w:rPr>
          <w:bCs/>
        </w:rPr>
        <w:t>поселок</w:t>
      </w:r>
    </w:p>
    <w:p w14:paraId="6985B4E1" w14:textId="77777777" w:rsidR="00F97AD9" w:rsidRPr="00F97AD9" w:rsidRDefault="00F97AD9" w:rsidP="00F97AD9">
      <w:pPr>
        <w:numPr>
          <w:ilvl w:val="0"/>
          <w:numId w:val="1"/>
        </w:numPr>
        <w:ind w:left="0" w:firstLine="0"/>
        <w:rPr>
          <w:bCs/>
        </w:rPr>
      </w:pPr>
      <w:proofErr w:type="spellStart"/>
      <w:r w:rsidRPr="00F97AD9">
        <w:rPr>
          <w:bCs/>
        </w:rPr>
        <w:t>Рябизи</w:t>
      </w:r>
      <w:proofErr w:type="spellEnd"/>
      <w:r w:rsidRPr="00F97AD9">
        <w:rPr>
          <w:bCs/>
        </w:rPr>
        <w:t xml:space="preserve">, </w:t>
      </w:r>
      <w:r w:rsidRPr="00F97AD9">
        <w:rPr>
          <w:bCs/>
        </w:rPr>
        <w:tab/>
      </w:r>
      <w:r w:rsidRPr="00F97AD9">
        <w:rPr>
          <w:bCs/>
        </w:rPr>
        <w:tab/>
      </w:r>
      <w:r w:rsidRPr="00F97AD9">
        <w:rPr>
          <w:bCs/>
        </w:rPr>
        <w:tab/>
        <w:t xml:space="preserve">        тип н/пункта – деревня</w:t>
      </w:r>
    </w:p>
    <w:p w14:paraId="4978FE7F" w14:textId="77777777" w:rsidR="00F97AD9" w:rsidRPr="00F97AD9" w:rsidRDefault="00F97AD9" w:rsidP="00F97AD9">
      <w:pPr>
        <w:numPr>
          <w:ilvl w:val="0"/>
          <w:numId w:val="1"/>
        </w:numPr>
        <w:ind w:left="0" w:firstLine="0"/>
        <w:rPr>
          <w:bCs/>
        </w:rPr>
      </w:pPr>
      <w:proofErr w:type="spellStart"/>
      <w:proofErr w:type="gramStart"/>
      <w:r w:rsidRPr="00F97AD9">
        <w:rPr>
          <w:bCs/>
        </w:rPr>
        <w:t>Тяглино</w:t>
      </w:r>
      <w:proofErr w:type="spellEnd"/>
      <w:r w:rsidRPr="00F97AD9">
        <w:rPr>
          <w:bCs/>
        </w:rPr>
        <w:t xml:space="preserve">,   </w:t>
      </w:r>
      <w:proofErr w:type="gramEnd"/>
      <w:r w:rsidRPr="00F97AD9">
        <w:rPr>
          <w:bCs/>
        </w:rPr>
        <w:tab/>
      </w:r>
      <w:r w:rsidRPr="00F97AD9">
        <w:rPr>
          <w:bCs/>
        </w:rPr>
        <w:tab/>
        <w:t xml:space="preserve">                 тип н/пункта – деревня</w:t>
      </w:r>
    </w:p>
    <w:p w14:paraId="41C8280D" w14:textId="77777777" w:rsidR="00F97AD9" w:rsidRPr="00F97AD9" w:rsidRDefault="00F97AD9" w:rsidP="00F97AD9">
      <w:pPr>
        <w:numPr>
          <w:ilvl w:val="0"/>
          <w:numId w:val="1"/>
        </w:numPr>
        <w:ind w:left="0" w:firstLine="0"/>
        <w:rPr>
          <w:bCs/>
        </w:rPr>
      </w:pPr>
      <w:proofErr w:type="spellStart"/>
      <w:r w:rsidRPr="00F97AD9">
        <w:rPr>
          <w:bCs/>
        </w:rPr>
        <w:t>Карстолово</w:t>
      </w:r>
      <w:proofErr w:type="spellEnd"/>
      <w:r w:rsidRPr="00F97AD9">
        <w:rPr>
          <w:bCs/>
        </w:rPr>
        <w:t xml:space="preserve">, </w:t>
      </w:r>
      <w:r w:rsidRPr="00F97AD9">
        <w:rPr>
          <w:bCs/>
        </w:rPr>
        <w:tab/>
        <w:t xml:space="preserve">                 тип н/пункта – деревня</w:t>
      </w:r>
    </w:p>
    <w:p w14:paraId="36B5535D" w14:textId="77777777" w:rsidR="00F97AD9" w:rsidRPr="00F97AD9" w:rsidRDefault="00F97AD9" w:rsidP="00F97AD9">
      <w:pPr>
        <w:rPr>
          <w:bCs/>
        </w:rPr>
      </w:pPr>
    </w:p>
    <w:p w14:paraId="654BEC0D" w14:textId="77777777" w:rsidR="00F97AD9" w:rsidRPr="00F97AD9" w:rsidRDefault="00F97AD9" w:rsidP="00F97AD9">
      <w:pPr>
        <w:numPr>
          <w:ilvl w:val="0"/>
          <w:numId w:val="2"/>
        </w:numPr>
        <w:ind w:left="0" w:firstLine="0"/>
        <w:rPr>
          <w:b/>
        </w:rPr>
      </w:pPr>
      <w:bookmarkStart w:id="4" w:name="_Hlk138424851"/>
      <w:r w:rsidRPr="00F97AD9">
        <w:rPr>
          <w:b/>
        </w:rPr>
        <w:t>Садовые (дачные) массивы</w:t>
      </w:r>
      <w:bookmarkEnd w:id="4"/>
      <w:r w:rsidRPr="00F97AD9">
        <w:rPr>
          <w:b/>
        </w:rPr>
        <w:t>:</w:t>
      </w:r>
    </w:p>
    <w:p w14:paraId="2CABA3B0" w14:textId="77777777" w:rsidR="00F97AD9" w:rsidRPr="00F97AD9" w:rsidRDefault="00F97AD9" w:rsidP="00F97AD9">
      <w:pPr>
        <w:numPr>
          <w:ilvl w:val="0"/>
          <w:numId w:val="3"/>
        </w:numPr>
        <w:ind w:left="0" w:firstLine="0"/>
      </w:pPr>
      <w:r w:rsidRPr="00F97AD9">
        <w:t>Массив Учхоз, СНТ «Кристалл»</w:t>
      </w:r>
    </w:p>
    <w:p w14:paraId="4FB35F2B" w14:textId="77777777" w:rsidR="00F97AD9" w:rsidRPr="00F97AD9" w:rsidRDefault="00F97AD9" w:rsidP="00F97AD9">
      <w:pPr>
        <w:ind w:left="142"/>
        <w:rPr>
          <w:b/>
          <w:i/>
        </w:rPr>
      </w:pPr>
    </w:p>
    <w:p w14:paraId="2F56D25C" w14:textId="77777777" w:rsidR="00F97AD9" w:rsidRPr="00F97AD9" w:rsidRDefault="00F97AD9" w:rsidP="00F97AD9">
      <w:pPr>
        <w:jc w:val="both"/>
        <w:rPr>
          <w:b/>
          <w:i/>
        </w:rPr>
      </w:pPr>
    </w:p>
    <w:p w14:paraId="79C3F77F" w14:textId="452404CE" w:rsidR="00D45421" w:rsidRPr="00D45421" w:rsidRDefault="00F97AD9" w:rsidP="00D45421">
      <w:pPr>
        <w:tabs>
          <w:tab w:val="num" w:pos="-180"/>
        </w:tabs>
        <w:jc w:val="right"/>
        <w:rPr>
          <w:rFonts w:eastAsia="Calibri"/>
          <w:sz w:val="20"/>
          <w:szCs w:val="20"/>
          <w:lang w:eastAsia="en-US"/>
        </w:rPr>
      </w:pPr>
      <w:r w:rsidRPr="00F97AD9">
        <w:rPr>
          <w:b/>
          <w:i/>
        </w:rPr>
        <w:br w:type="page"/>
      </w:r>
      <w:r w:rsidR="00D45421" w:rsidRPr="00D45421">
        <w:rPr>
          <w:rFonts w:eastAsia="Calibri"/>
          <w:sz w:val="20"/>
          <w:szCs w:val="20"/>
          <w:lang w:eastAsia="en-US"/>
        </w:rPr>
        <w:lastRenderedPageBreak/>
        <w:t xml:space="preserve">Приложение </w:t>
      </w:r>
      <w:r w:rsidR="00D45421">
        <w:rPr>
          <w:rFonts w:eastAsia="Calibri"/>
          <w:sz w:val="20"/>
          <w:szCs w:val="20"/>
          <w:lang w:eastAsia="en-US"/>
        </w:rPr>
        <w:t>2</w:t>
      </w:r>
    </w:p>
    <w:p w14:paraId="6DFACD14" w14:textId="77777777" w:rsidR="00D45421" w:rsidRDefault="00D45421" w:rsidP="00D45421">
      <w:pPr>
        <w:tabs>
          <w:tab w:val="num" w:pos="-180"/>
        </w:tabs>
        <w:jc w:val="right"/>
        <w:rPr>
          <w:rFonts w:eastAsia="Calibri"/>
          <w:sz w:val="20"/>
          <w:szCs w:val="20"/>
          <w:lang w:eastAsia="en-US"/>
        </w:rPr>
      </w:pPr>
      <w:r w:rsidRPr="00D45421">
        <w:rPr>
          <w:rFonts w:eastAsia="Calibri"/>
          <w:sz w:val="20"/>
          <w:szCs w:val="20"/>
          <w:lang w:eastAsia="en-US"/>
        </w:rPr>
        <w:t xml:space="preserve">к решению ТИК Гатчинского муниципального района </w:t>
      </w:r>
    </w:p>
    <w:p w14:paraId="499A618A" w14:textId="77777777" w:rsidR="00D45421" w:rsidRPr="00D45421" w:rsidRDefault="00D45421" w:rsidP="00D45421">
      <w:pPr>
        <w:tabs>
          <w:tab w:val="num" w:pos="-180"/>
        </w:tabs>
        <w:jc w:val="right"/>
        <w:rPr>
          <w:rFonts w:eastAsia="Calibri"/>
          <w:sz w:val="20"/>
          <w:szCs w:val="20"/>
          <w:lang w:eastAsia="en-US"/>
        </w:rPr>
      </w:pPr>
      <w:r w:rsidRPr="00D45421">
        <w:rPr>
          <w:rFonts w:eastAsia="Calibri"/>
          <w:sz w:val="20"/>
          <w:szCs w:val="20"/>
          <w:lang w:eastAsia="en-US"/>
        </w:rPr>
        <w:t>Ленинградской области</w:t>
      </w:r>
    </w:p>
    <w:p w14:paraId="5A2A3321" w14:textId="77777777" w:rsidR="00FD3903" w:rsidRPr="00D45421" w:rsidRDefault="00FD3903" w:rsidP="00FD3903">
      <w:pPr>
        <w:tabs>
          <w:tab w:val="num" w:pos="-180"/>
        </w:tabs>
        <w:jc w:val="right"/>
        <w:rPr>
          <w:rFonts w:eastAsia="Calibri"/>
          <w:sz w:val="20"/>
          <w:szCs w:val="20"/>
          <w:lang w:eastAsia="en-US"/>
        </w:rPr>
      </w:pPr>
      <w:r w:rsidRPr="00D45421">
        <w:rPr>
          <w:rFonts w:eastAsia="Calibri"/>
          <w:sz w:val="20"/>
          <w:szCs w:val="20"/>
          <w:lang w:eastAsia="en-US"/>
        </w:rPr>
        <w:t>от «</w:t>
      </w:r>
      <w:r>
        <w:rPr>
          <w:rFonts w:eastAsia="Calibri"/>
          <w:sz w:val="20"/>
          <w:szCs w:val="20"/>
          <w:lang w:eastAsia="en-US"/>
        </w:rPr>
        <w:t>16</w:t>
      </w:r>
      <w:r w:rsidRPr="00D45421">
        <w:rPr>
          <w:rFonts w:eastAsia="Calibri"/>
          <w:sz w:val="20"/>
          <w:szCs w:val="20"/>
          <w:lang w:eastAsia="en-US"/>
        </w:rPr>
        <w:t>»</w:t>
      </w:r>
      <w:r>
        <w:rPr>
          <w:rFonts w:eastAsia="Calibri"/>
          <w:sz w:val="20"/>
          <w:szCs w:val="20"/>
          <w:lang w:eastAsia="en-US"/>
        </w:rPr>
        <w:t xml:space="preserve"> ноября </w:t>
      </w:r>
      <w:r w:rsidRPr="00D45421">
        <w:rPr>
          <w:rFonts w:eastAsia="Calibri"/>
          <w:sz w:val="20"/>
          <w:szCs w:val="20"/>
          <w:lang w:eastAsia="en-US"/>
        </w:rPr>
        <w:t xml:space="preserve">2023г. № </w:t>
      </w:r>
      <w:r>
        <w:rPr>
          <w:rFonts w:eastAsia="Calibri"/>
          <w:sz w:val="20"/>
          <w:szCs w:val="20"/>
          <w:lang w:eastAsia="en-US"/>
        </w:rPr>
        <w:t>4/22</w:t>
      </w:r>
    </w:p>
    <w:p w14:paraId="1E94F9AC" w14:textId="146E086C" w:rsidR="00F97AD9" w:rsidRDefault="00F97AD9" w:rsidP="00D45421">
      <w:pPr>
        <w:pStyle w:val="a3"/>
        <w:jc w:val="right"/>
        <w:rPr>
          <w:b/>
          <w:i/>
          <w:sz w:val="28"/>
          <w:szCs w:val="28"/>
        </w:rPr>
      </w:pPr>
    </w:p>
    <w:p w14:paraId="542933CB" w14:textId="77777777" w:rsidR="00D45421" w:rsidRDefault="00F97AD9" w:rsidP="00D45421">
      <w:pPr>
        <w:pStyle w:val="a4"/>
        <w:spacing w:after="0" w:line="240" w:lineRule="auto"/>
        <w:jc w:val="center"/>
        <w:rPr>
          <w:b/>
          <w:i/>
          <w:sz w:val="28"/>
          <w:szCs w:val="28"/>
        </w:rPr>
      </w:pPr>
      <w:r>
        <w:rPr>
          <w:b/>
          <w:i/>
          <w:sz w:val="28"/>
          <w:szCs w:val="28"/>
        </w:rPr>
        <w:t>Г</w:t>
      </w:r>
      <w:r w:rsidRPr="00907085">
        <w:rPr>
          <w:b/>
          <w:i/>
          <w:sz w:val="28"/>
          <w:szCs w:val="28"/>
        </w:rPr>
        <w:t>рафическое изображение</w:t>
      </w:r>
    </w:p>
    <w:p w14:paraId="543B1120" w14:textId="74698D85" w:rsidR="00F97AD9" w:rsidRPr="00907085" w:rsidRDefault="00F97AD9" w:rsidP="00D45421">
      <w:pPr>
        <w:pStyle w:val="a4"/>
        <w:spacing w:after="0" w:line="240" w:lineRule="auto"/>
        <w:jc w:val="center"/>
        <w:rPr>
          <w:b/>
          <w:i/>
          <w:sz w:val="28"/>
          <w:szCs w:val="28"/>
        </w:rPr>
      </w:pPr>
      <w:proofErr w:type="spellStart"/>
      <w:r w:rsidRPr="00907085">
        <w:rPr>
          <w:b/>
          <w:i/>
          <w:sz w:val="28"/>
          <w:szCs w:val="28"/>
        </w:rPr>
        <w:t>Войсковицкого</w:t>
      </w:r>
      <w:proofErr w:type="spellEnd"/>
      <w:r w:rsidRPr="00907085">
        <w:rPr>
          <w:b/>
          <w:i/>
          <w:sz w:val="28"/>
          <w:szCs w:val="28"/>
        </w:rPr>
        <w:t xml:space="preserve"> </w:t>
      </w:r>
      <w:proofErr w:type="spellStart"/>
      <w:r w:rsidRPr="00907085">
        <w:rPr>
          <w:b/>
          <w:i/>
          <w:sz w:val="28"/>
          <w:szCs w:val="28"/>
        </w:rPr>
        <w:t>десятимандатного</w:t>
      </w:r>
      <w:proofErr w:type="spellEnd"/>
      <w:r w:rsidRPr="00907085">
        <w:rPr>
          <w:b/>
          <w:i/>
          <w:sz w:val="28"/>
          <w:szCs w:val="28"/>
        </w:rPr>
        <w:t xml:space="preserve"> избирательного округа № 1 </w:t>
      </w:r>
      <w:r>
        <w:rPr>
          <w:b/>
          <w:i/>
          <w:sz w:val="28"/>
          <w:szCs w:val="28"/>
        </w:rPr>
        <w:t xml:space="preserve">муниципального </w:t>
      </w:r>
      <w:proofErr w:type="gramStart"/>
      <w:r>
        <w:rPr>
          <w:b/>
          <w:i/>
          <w:sz w:val="28"/>
          <w:szCs w:val="28"/>
        </w:rPr>
        <w:t xml:space="preserve">образования </w:t>
      </w:r>
      <w:r w:rsidRPr="00907085">
        <w:rPr>
          <w:b/>
          <w:i/>
          <w:sz w:val="28"/>
          <w:szCs w:val="28"/>
        </w:rPr>
        <w:t xml:space="preserve"> </w:t>
      </w:r>
      <w:proofErr w:type="spellStart"/>
      <w:r w:rsidRPr="00907085">
        <w:rPr>
          <w:b/>
          <w:i/>
          <w:sz w:val="28"/>
          <w:szCs w:val="28"/>
        </w:rPr>
        <w:t>Войсковицкое</w:t>
      </w:r>
      <w:proofErr w:type="spellEnd"/>
      <w:proofErr w:type="gramEnd"/>
      <w:r w:rsidRPr="00907085">
        <w:rPr>
          <w:b/>
          <w:i/>
          <w:sz w:val="28"/>
          <w:szCs w:val="28"/>
        </w:rPr>
        <w:t xml:space="preserve"> сельское поселение</w:t>
      </w:r>
      <w:r>
        <w:rPr>
          <w:b/>
          <w:i/>
          <w:sz w:val="28"/>
          <w:szCs w:val="28"/>
        </w:rPr>
        <w:t xml:space="preserve"> Гатчинского муниципального района Ленинградской области</w:t>
      </w:r>
    </w:p>
    <w:p w14:paraId="790CEA10" w14:textId="77777777" w:rsidR="00F97AD9" w:rsidRDefault="00F97AD9" w:rsidP="00F97AD9">
      <w:pPr>
        <w:pStyle w:val="a4"/>
        <w:spacing w:after="0" w:line="240" w:lineRule="auto"/>
        <w:jc w:val="both"/>
        <w:rPr>
          <w:b/>
          <w:i/>
          <w:sz w:val="28"/>
          <w:szCs w:val="28"/>
        </w:rPr>
      </w:pPr>
    </w:p>
    <w:p w14:paraId="7F7C6829" w14:textId="32C10B39" w:rsidR="00F97AD9" w:rsidRPr="00C44539" w:rsidRDefault="00F97AD9" w:rsidP="00F97AD9">
      <w:pPr>
        <w:pStyle w:val="a4"/>
        <w:spacing w:after="0" w:line="240" w:lineRule="auto"/>
        <w:jc w:val="both"/>
        <w:rPr>
          <w:b/>
          <w:i/>
          <w:sz w:val="28"/>
          <w:szCs w:val="28"/>
        </w:rPr>
      </w:pPr>
      <w:r w:rsidRPr="00651735">
        <w:rPr>
          <w:b/>
          <w:i/>
          <w:noProof/>
          <w:sz w:val="28"/>
          <w:szCs w:val="28"/>
          <w:lang w:eastAsia="ru-RU"/>
        </w:rPr>
        <w:drawing>
          <wp:inline distT="0" distB="0" distL="0" distR="0" wp14:anchorId="3EA84B04" wp14:editId="115CDE18">
            <wp:extent cx="5895975" cy="5905500"/>
            <wp:effectExtent l="19050" t="19050" r="28575"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5905500"/>
                    </a:xfrm>
                    <a:prstGeom prst="rect">
                      <a:avLst/>
                    </a:prstGeom>
                    <a:noFill/>
                    <a:ln w="9525" cmpd="sng">
                      <a:solidFill>
                        <a:srgbClr val="4F81BD"/>
                      </a:solidFill>
                      <a:miter lim="800000"/>
                      <a:headEnd/>
                      <a:tailEnd/>
                    </a:ln>
                    <a:effectLst/>
                  </pic:spPr>
                </pic:pic>
              </a:graphicData>
            </a:graphic>
          </wp:inline>
        </w:drawing>
      </w:r>
    </w:p>
    <w:p w14:paraId="62B4F2F1" w14:textId="77777777" w:rsidR="00F97AD9" w:rsidRDefault="00F97AD9" w:rsidP="00F97AD9"/>
    <w:p w14:paraId="63564CEC" w14:textId="77777777" w:rsidR="0053124A" w:rsidRDefault="0053124A"/>
    <w:sectPr w:rsidR="0053124A" w:rsidSect="001973A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F87"/>
    <w:multiLevelType w:val="hybridMultilevel"/>
    <w:tmpl w:val="4232E5AA"/>
    <w:lvl w:ilvl="0" w:tplc="703C08B4">
      <w:start w:val="1"/>
      <w:numFmt w:val="decimal"/>
      <w:lvlText w:val="%1)"/>
      <w:lvlJc w:val="left"/>
      <w:pPr>
        <w:ind w:left="644" w:hanging="360"/>
      </w:pPr>
      <w:rPr>
        <w:b w:val="0"/>
        <w:bCs/>
        <w:i w:val="0"/>
        <w:iCs/>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43915CFA"/>
    <w:multiLevelType w:val="hybridMultilevel"/>
    <w:tmpl w:val="449EC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D56A2C"/>
    <w:multiLevelType w:val="hybridMultilevel"/>
    <w:tmpl w:val="4DE48332"/>
    <w:lvl w:ilvl="0" w:tplc="6E485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B51711"/>
    <w:multiLevelType w:val="hybridMultilevel"/>
    <w:tmpl w:val="B2B45334"/>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D8"/>
    <w:rsid w:val="0053124A"/>
    <w:rsid w:val="006E0E7F"/>
    <w:rsid w:val="007A1C6A"/>
    <w:rsid w:val="00B74AFF"/>
    <w:rsid w:val="00D111D8"/>
    <w:rsid w:val="00D45421"/>
    <w:rsid w:val="00F97AD9"/>
    <w:rsid w:val="00FD3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4EA4"/>
  <w15:chartTrackingRefBased/>
  <w15:docId w15:val="{BF5386FD-CB3D-466C-BDFE-D924B745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A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F97AD9"/>
    <w:pPr>
      <w:spacing w:after="0" w:line="240" w:lineRule="auto"/>
    </w:pPr>
    <w:rPr>
      <w:rFonts w:ascii="Times New Roman" w:eastAsia="Times New Roman" w:hAnsi="Times New Roman" w:cs="Times New Roman"/>
      <w:sz w:val="24"/>
      <w:szCs w:val="20"/>
      <w:lang w:eastAsia="ru-RU"/>
    </w:rPr>
  </w:style>
  <w:style w:type="paragraph" w:styleId="a4">
    <w:name w:val="List Paragraph"/>
    <w:basedOn w:val="a"/>
    <w:uiPriority w:val="34"/>
    <w:qFormat/>
    <w:rsid w:val="00F97AD9"/>
    <w:pPr>
      <w:spacing w:after="200" w:line="276"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1246</Words>
  <Characters>7105</Characters>
  <Application>Microsoft Office Word</Application>
  <DocSecurity>0</DocSecurity>
  <Lines>59</Lines>
  <Paragraphs>16</Paragraphs>
  <ScaleCrop>false</ScaleCrop>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Смык Ирина Леонидовна</dc:creator>
  <cp:keywords/>
  <dc:description/>
  <cp:lastModifiedBy>Смык Ирина Леонидовна</cp:lastModifiedBy>
  <cp:revision>6</cp:revision>
  <dcterms:created xsi:type="dcterms:W3CDTF">2023-11-16T06:57:00Z</dcterms:created>
  <dcterms:modified xsi:type="dcterms:W3CDTF">2023-11-16T07:37:00Z</dcterms:modified>
</cp:coreProperties>
</file>