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5E67" w14:textId="77777777" w:rsidR="00E571BD" w:rsidRPr="009A1A14" w:rsidRDefault="00E571BD" w:rsidP="009A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9A1A14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07647508" w14:textId="77777777" w:rsidR="009A1A14" w:rsidRPr="009A1A14" w:rsidRDefault="009A1A14" w:rsidP="009A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14:paraId="33EA5EB1" w14:textId="77777777" w:rsidR="009A1A14" w:rsidRDefault="009A1A14" w:rsidP="009A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3F7B47" w14:textId="77777777" w:rsidR="00E571BD" w:rsidRPr="009A1A14" w:rsidRDefault="00E571BD" w:rsidP="00E571BD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>РЕШЕНИЕ</w:t>
      </w:r>
    </w:p>
    <w:p w14:paraId="23083278" w14:textId="0C84FC11" w:rsidR="00026460" w:rsidRPr="007614A8" w:rsidRDefault="00E571BD" w:rsidP="00E571BD">
      <w:pPr>
        <w:rPr>
          <w:rFonts w:ascii="Times New Roman" w:hAnsi="Times New Roman"/>
          <w:sz w:val="28"/>
          <w:szCs w:val="28"/>
        </w:rPr>
      </w:pPr>
      <w:r w:rsidRPr="007614A8">
        <w:rPr>
          <w:rFonts w:ascii="Times New Roman" w:hAnsi="Times New Roman"/>
          <w:sz w:val="28"/>
          <w:szCs w:val="28"/>
        </w:rPr>
        <w:t xml:space="preserve">              </w:t>
      </w:r>
      <w:r w:rsidR="00D53328" w:rsidRPr="007614A8">
        <w:rPr>
          <w:rFonts w:ascii="Times New Roman" w:hAnsi="Times New Roman"/>
          <w:sz w:val="28"/>
          <w:szCs w:val="28"/>
        </w:rPr>
        <w:t>12 февраля 2024</w:t>
      </w:r>
      <w:r w:rsidR="005618A7" w:rsidRPr="007614A8">
        <w:rPr>
          <w:rFonts w:ascii="Times New Roman" w:hAnsi="Times New Roman"/>
          <w:sz w:val="28"/>
          <w:szCs w:val="28"/>
        </w:rPr>
        <w:t xml:space="preserve"> </w:t>
      </w:r>
      <w:r w:rsidRPr="007614A8">
        <w:rPr>
          <w:rFonts w:ascii="Times New Roman" w:hAnsi="Times New Roman"/>
          <w:sz w:val="28"/>
          <w:szCs w:val="28"/>
        </w:rPr>
        <w:t xml:space="preserve">года                        </w:t>
      </w:r>
      <w:r w:rsidR="00D53328" w:rsidRPr="007614A8">
        <w:rPr>
          <w:rFonts w:ascii="Times New Roman" w:hAnsi="Times New Roman"/>
          <w:sz w:val="28"/>
          <w:szCs w:val="28"/>
        </w:rPr>
        <w:t xml:space="preserve">        </w:t>
      </w:r>
      <w:r w:rsidRPr="007614A8">
        <w:rPr>
          <w:rFonts w:ascii="Times New Roman" w:hAnsi="Times New Roman"/>
          <w:sz w:val="28"/>
          <w:szCs w:val="28"/>
        </w:rPr>
        <w:t xml:space="preserve">       </w:t>
      </w:r>
      <w:r w:rsidR="009A1A14" w:rsidRPr="007614A8">
        <w:rPr>
          <w:rFonts w:ascii="Times New Roman" w:hAnsi="Times New Roman"/>
          <w:sz w:val="28"/>
          <w:szCs w:val="28"/>
        </w:rPr>
        <w:t xml:space="preserve">     </w:t>
      </w:r>
      <w:r w:rsidRPr="007614A8">
        <w:rPr>
          <w:rFonts w:ascii="Times New Roman" w:hAnsi="Times New Roman"/>
          <w:sz w:val="28"/>
          <w:szCs w:val="28"/>
        </w:rPr>
        <w:t xml:space="preserve"> № </w:t>
      </w:r>
      <w:r w:rsidR="00026460">
        <w:rPr>
          <w:rFonts w:ascii="Times New Roman" w:hAnsi="Times New Roman"/>
          <w:sz w:val="28"/>
          <w:szCs w:val="28"/>
        </w:rPr>
        <w:t>9/91</w:t>
      </w:r>
    </w:p>
    <w:p w14:paraId="49B778FE" w14:textId="4359DDE2" w:rsidR="006E028D" w:rsidRPr="00F577A9" w:rsidRDefault="006E028D" w:rsidP="006E028D">
      <w:pPr>
        <w:ind w:left="680" w:right="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4714F">
        <w:rPr>
          <w:rFonts w:ascii="Times New Roman" w:hAnsi="Times New Roman"/>
          <w:b/>
          <w:sz w:val="28"/>
          <w:szCs w:val="28"/>
        </w:rPr>
        <w:t xml:space="preserve"> </w:t>
      </w:r>
      <w:r w:rsidR="00F439C0">
        <w:rPr>
          <w:rFonts w:ascii="Times New Roman" w:hAnsi="Times New Roman"/>
          <w:b/>
          <w:sz w:val="28"/>
          <w:szCs w:val="28"/>
        </w:rPr>
        <w:t>4</w:t>
      </w:r>
      <w:r w:rsidR="00D53328">
        <w:rPr>
          <w:rFonts w:ascii="Times New Roman" w:hAnsi="Times New Roman"/>
          <w:b/>
          <w:sz w:val="28"/>
          <w:szCs w:val="28"/>
        </w:rPr>
        <w:t>28</w:t>
      </w:r>
    </w:p>
    <w:p w14:paraId="1EA98CE8" w14:textId="77777777" w:rsidR="006E028D" w:rsidRDefault="006E028D" w:rsidP="006E028D">
      <w:pPr>
        <w:pStyle w:val="a5"/>
        <w:ind w:right="112" w:firstLine="851"/>
        <w:jc w:val="both"/>
        <w:rPr>
          <w:bCs/>
          <w:color w:val="000000"/>
          <w:spacing w:val="-8"/>
          <w:szCs w:val="28"/>
          <w:vertAlign w:val="superscript"/>
        </w:rPr>
      </w:pPr>
      <w:r>
        <w:rPr>
          <w:color w:val="000000"/>
          <w:spacing w:val="-4"/>
          <w:szCs w:val="28"/>
        </w:rPr>
        <w:t xml:space="preserve">В соответствии с </w:t>
      </w:r>
      <w:r>
        <w:rPr>
          <w:szCs w:val="28"/>
        </w:rPr>
        <w:t xml:space="preserve">пунктом 7 статьи 28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частью 4 статьи 18 областного закона от 15 мая 2013 года № 26-оз « О системе избирательных комиссий и избирательных участках в Ленинградской области» </w:t>
      </w:r>
      <w:r>
        <w:rPr>
          <w:color w:val="000000"/>
          <w:spacing w:val="-4"/>
          <w:szCs w:val="28"/>
        </w:rPr>
        <w:t xml:space="preserve"> территориальная избирательная комиссия Гатчинского  муниципального района </w:t>
      </w:r>
      <w:r>
        <w:rPr>
          <w:b/>
          <w:color w:val="000000"/>
          <w:spacing w:val="-4"/>
          <w:szCs w:val="28"/>
        </w:rPr>
        <w:t>решила</w:t>
      </w:r>
      <w:r>
        <w:rPr>
          <w:color w:val="000000"/>
          <w:spacing w:val="-4"/>
          <w:szCs w:val="28"/>
        </w:rPr>
        <w:t>:</w:t>
      </w:r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0F85273D" w14:textId="59D2C7F1" w:rsidR="00D53328" w:rsidRDefault="006E028D" w:rsidP="00D53328">
      <w:pPr>
        <w:pStyle w:val="a5"/>
        <w:ind w:firstLine="567"/>
        <w:jc w:val="both"/>
        <w:rPr>
          <w:szCs w:val="28"/>
        </w:rPr>
      </w:pPr>
      <w:r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12"/>
          <w:szCs w:val="28"/>
        </w:rPr>
        <w:t xml:space="preserve">           1.  Назначить председателем участковой избирательной комиссии </w:t>
      </w:r>
      <w:r w:rsidR="0016632C">
        <w:rPr>
          <w:color w:val="000000"/>
          <w:spacing w:val="-12"/>
          <w:szCs w:val="28"/>
        </w:rPr>
        <w:t xml:space="preserve">избирательного участка № </w:t>
      </w:r>
      <w:r w:rsidR="007614A8">
        <w:rPr>
          <w:color w:val="000000"/>
          <w:spacing w:val="-12"/>
          <w:szCs w:val="28"/>
        </w:rPr>
        <w:t>428 Ковальчук</w:t>
      </w:r>
      <w:r w:rsidR="00D4714F">
        <w:rPr>
          <w:szCs w:val="28"/>
        </w:rPr>
        <w:t xml:space="preserve"> Ирину Николаевну</w:t>
      </w:r>
      <w:r>
        <w:rPr>
          <w:szCs w:val="28"/>
        </w:rPr>
        <w:t xml:space="preserve">, </w:t>
      </w:r>
      <w:r w:rsidR="0016632C">
        <w:rPr>
          <w:szCs w:val="28"/>
        </w:rPr>
        <w:t>1986 года</w:t>
      </w:r>
      <w:r w:rsidR="0016632C" w:rsidRPr="0016632C">
        <w:rPr>
          <w:szCs w:val="28"/>
        </w:rPr>
        <w:t xml:space="preserve"> </w:t>
      </w:r>
      <w:r w:rsidR="0016632C">
        <w:rPr>
          <w:szCs w:val="28"/>
        </w:rPr>
        <w:t>рождения, руководителя</w:t>
      </w:r>
      <w:r>
        <w:rPr>
          <w:szCs w:val="28"/>
        </w:rPr>
        <w:t xml:space="preserve"> </w:t>
      </w:r>
      <w:r w:rsidR="00D4714F">
        <w:rPr>
          <w:szCs w:val="28"/>
        </w:rPr>
        <w:t xml:space="preserve">финансового </w:t>
      </w:r>
      <w:r w:rsidR="0016632C">
        <w:rPr>
          <w:szCs w:val="28"/>
        </w:rPr>
        <w:t>отдела ГБУЗ</w:t>
      </w:r>
      <w:r>
        <w:rPr>
          <w:szCs w:val="28"/>
        </w:rPr>
        <w:t xml:space="preserve"> ЛО “Гатчинская КМБ”, предложен</w:t>
      </w:r>
      <w:r w:rsidR="0016632C">
        <w:rPr>
          <w:szCs w:val="28"/>
        </w:rPr>
        <w:t>ную</w:t>
      </w:r>
      <w:r>
        <w:rPr>
          <w:szCs w:val="28"/>
        </w:rPr>
        <w:t xml:space="preserve"> </w:t>
      </w:r>
      <w:r w:rsidR="00D53328">
        <w:rPr>
          <w:szCs w:val="28"/>
        </w:rPr>
        <w:t>Гатчинским отделением Всероссийской политической партией “ЕДИНАЯ РОССИЯ”;</w:t>
      </w:r>
    </w:p>
    <w:p w14:paraId="3A39AEE6" w14:textId="116B6D6C" w:rsidR="006E028D" w:rsidRDefault="006E028D" w:rsidP="009A1A14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2. Председателю участковой избирательной комиссии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 xml:space="preserve">избирательного участка № </w:t>
      </w:r>
      <w:r w:rsidR="00D53328">
        <w:rPr>
          <w:rFonts w:ascii="Times New Roman" w:hAnsi="Times New Roman"/>
          <w:color w:val="000000"/>
          <w:spacing w:val="-12"/>
          <w:sz w:val="28"/>
          <w:szCs w:val="28"/>
        </w:rPr>
        <w:t>428</w:t>
      </w:r>
      <w:r w:rsidR="009A1A14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D4714F">
        <w:rPr>
          <w:rFonts w:ascii="Times New Roman" w:hAnsi="Times New Roman"/>
          <w:color w:val="000000"/>
          <w:spacing w:val="-12"/>
          <w:sz w:val="28"/>
          <w:szCs w:val="28"/>
        </w:rPr>
        <w:t xml:space="preserve">Ковальчук Ирине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>Николаевне проинформировать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членов участковой избирательной комиссии с правом решающего голоса о дате, времени 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>месте проведения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первого заседания.</w:t>
      </w:r>
    </w:p>
    <w:p w14:paraId="51F78B5D" w14:textId="6667B352" w:rsidR="0016632C" w:rsidRDefault="006E028D" w:rsidP="009A1A14">
      <w:pPr>
        <w:pStyle w:val="a7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данное решение в участковую избирательную </w:t>
      </w:r>
      <w:r w:rsidR="0016632C">
        <w:rPr>
          <w:sz w:val="28"/>
          <w:szCs w:val="28"/>
        </w:rPr>
        <w:t xml:space="preserve">комиссию избирательного участка № </w:t>
      </w:r>
      <w:r w:rsidR="00F439C0">
        <w:rPr>
          <w:sz w:val="28"/>
          <w:szCs w:val="28"/>
        </w:rPr>
        <w:t>4</w:t>
      </w:r>
      <w:r w:rsidR="00D53328">
        <w:rPr>
          <w:sz w:val="28"/>
          <w:szCs w:val="28"/>
        </w:rPr>
        <w:t>28</w:t>
      </w:r>
      <w:r>
        <w:rPr>
          <w:sz w:val="28"/>
          <w:szCs w:val="28"/>
        </w:rPr>
        <w:t xml:space="preserve"> и </w:t>
      </w:r>
      <w:r w:rsidR="0016632C">
        <w:rPr>
          <w:sz w:val="28"/>
          <w:szCs w:val="28"/>
        </w:rPr>
        <w:t xml:space="preserve">опубликовать </w:t>
      </w:r>
      <w:r w:rsidR="0016632C">
        <w:rPr>
          <w:color w:val="000000"/>
          <w:spacing w:val="3"/>
          <w:sz w:val="28"/>
          <w:szCs w:val="28"/>
        </w:rPr>
        <w:t>официальном</w:t>
      </w:r>
      <w:r w:rsidR="0016632C">
        <w:rPr>
          <w:rFonts w:eastAsiaTheme="minorEastAsia" w:cstheme="minorBidi"/>
          <w:spacing w:val="3"/>
          <w:sz w:val="28"/>
          <w:szCs w:val="28"/>
        </w:rPr>
        <w:t xml:space="preserve"> сайте Территориальная избирательная комиссия Гатчинского муниципального района</w:t>
      </w:r>
      <w:r w:rsidR="0016632C">
        <w:rPr>
          <w:rFonts w:eastAsiaTheme="minorEastAsia" w:cstheme="minorBidi"/>
          <w:spacing w:val="-5"/>
          <w:sz w:val="28"/>
          <w:szCs w:val="28"/>
        </w:rPr>
        <w:t>.</w:t>
      </w:r>
    </w:p>
    <w:p w14:paraId="20AA5883" w14:textId="2BD34AD2" w:rsidR="006E028D" w:rsidRDefault="006E028D" w:rsidP="009A1A1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</w:t>
      </w:r>
      <w:r w:rsidR="009A1A14">
        <w:rPr>
          <w:rFonts w:ascii="Times New Roman" w:hAnsi="Times New Roman"/>
          <w:color w:val="000000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комиссии </w:t>
      </w:r>
      <w:r w:rsidR="0016632C">
        <w:rPr>
          <w:rFonts w:ascii="Times New Roman" w:hAnsi="Times New Roman"/>
          <w:color w:val="000000"/>
          <w:spacing w:val="-12"/>
          <w:sz w:val="28"/>
          <w:szCs w:val="28"/>
        </w:rPr>
        <w:t>Гатчинского муниципального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района </w:t>
      </w:r>
      <w:r w:rsidR="00D53328">
        <w:rPr>
          <w:rFonts w:ascii="Times New Roman" w:hAnsi="Times New Roman"/>
          <w:color w:val="000000"/>
          <w:spacing w:val="-12"/>
          <w:sz w:val="28"/>
          <w:szCs w:val="28"/>
        </w:rPr>
        <w:t>Журавлеву А.В.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vertAlign w:val="superscript"/>
        </w:rPr>
        <w:t xml:space="preserve"> </w:t>
      </w:r>
    </w:p>
    <w:p w14:paraId="42125861" w14:textId="77777777" w:rsidR="00D4714F" w:rsidRDefault="00D4714F" w:rsidP="006E028D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54D56352" w14:textId="77777777" w:rsidR="00D4714F" w:rsidRPr="00D4714F" w:rsidRDefault="00D4714F" w:rsidP="00D4714F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Председатель ТИК                                                         И.Л.Смык</w:t>
      </w:r>
    </w:p>
    <w:p w14:paraId="195011B7" w14:textId="59CEF1C1" w:rsidR="00D4714F" w:rsidRPr="00101C25" w:rsidRDefault="00D4714F" w:rsidP="00D4714F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Секретарь ТИК                                                               </w:t>
      </w:r>
      <w:r w:rsidR="00D53328">
        <w:rPr>
          <w:rFonts w:ascii="Times New Roman" w:hAnsi="Times New Roman"/>
          <w:sz w:val="28"/>
          <w:szCs w:val="28"/>
        </w:rPr>
        <w:t>Журавлева А.В.</w:t>
      </w:r>
    </w:p>
    <w:p w14:paraId="2FC4538D" w14:textId="77777777" w:rsidR="00D4714F" w:rsidRDefault="00D4714F" w:rsidP="00D4714F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19C6194C" w14:textId="77777777" w:rsidR="009B7AC5" w:rsidRDefault="006E028D" w:rsidP="0016632C">
      <w:pPr>
        <w:shd w:val="clear" w:color="auto" w:fill="FFFFFF"/>
        <w:tabs>
          <w:tab w:val="left" w:pos="1037"/>
        </w:tabs>
        <w:spacing w:line="310" w:lineRule="exact"/>
        <w:ind w:left="7"/>
        <w:jc w:val="both"/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sectPr w:rsidR="009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2C"/>
    <w:rsid w:val="00026460"/>
    <w:rsid w:val="00101C25"/>
    <w:rsid w:val="0016632C"/>
    <w:rsid w:val="005618A7"/>
    <w:rsid w:val="00680089"/>
    <w:rsid w:val="006E028D"/>
    <w:rsid w:val="007614A8"/>
    <w:rsid w:val="008B2953"/>
    <w:rsid w:val="009A1A14"/>
    <w:rsid w:val="009B7AC5"/>
    <w:rsid w:val="00C91771"/>
    <w:rsid w:val="00D4714F"/>
    <w:rsid w:val="00D53328"/>
    <w:rsid w:val="00E571BD"/>
    <w:rsid w:val="00F1052C"/>
    <w:rsid w:val="00F439C0"/>
    <w:rsid w:val="00F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B63B"/>
  <w15:chartTrackingRefBased/>
  <w15:docId w15:val="{83189CA1-21EA-4485-A040-29E7CE5B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2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E02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E02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E0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663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7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3</cp:revision>
  <cp:lastPrinted>2020-06-15T06:19:00Z</cp:lastPrinted>
  <dcterms:created xsi:type="dcterms:W3CDTF">2024-02-11T09:43:00Z</dcterms:created>
  <dcterms:modified xsi:type="dcterms:W3CDTF">2024-02-13T08:16:00Z</dcterms:modified>
</cp:coreProperties>
</file>