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4EB6C69" w:rsidR="009378CF" w:rsidRPr="009378CF" w:rsidRDefault="00FF3CF1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15D695" w14:textId="14CAA660" w:rsidR="00C013E1" w:rsidRPr="00C013E1" w:rsidRDefault="00C013E1" w:rsidP="00C013E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3E1">
        <w:rPr>
          <w:rFonts w:ascii="Times New Roman" w:hAnsi="Times New Roman" w:cs="Times New Roman"/>
          <w:sz w:val="24"/>
          <w:szCs w:val="24"/>
        </w:rPr>
        <w:t xml:space="preserve">Об избирательных участках, на информационных стендах которых размещаются материалы, выполненные крупным шрифтом для информирования избирателей, являющихся инвалидами по зрению на выборах депутатов советов депутатов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013E1">
        <w:rPr>
          <w:rFonts w:ascii="Times New Roman" w:hAnsi="Times New Roman" w:cs="Times New Roman"/>
          <w:sz w:val="24"/>
          <w:szCs w:val="24"/>
        </w:rPr>
        <w:t>Гатчинский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 первого созыва </w:t>
      </w:r>
    </w:p>
    <w:p w14:paraId="68D5C7ED" w14:textId="77777777" w:rsidR="00C013E1" w:rsidRPr="00C013E1" w:rsidRDefault="00C013E1" w:rsidP="00C013E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5FB1F" w14:textId="128F8D4B" w:rsidR="00C013E1" w:rsidRDefault="00C013E1" w:rsidP="00C013E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3E1">
        <w:rPr>
          <w:rFonts w:ascii="Times New Roman" w:hAnsi="Times New Roman" w:cs="Times New Roman"/>
          <w:sz w:val="24"/>
          <w:szCs w:val="24"/>
        </w:rPr>
        <w:t xml:space="preserve">В целях исполнения требований части 71 статьи 61 Федерального </w:t>
      </w:r>
      <w:proofErr w:type="gramStart"/>
      <w:r w:rsidRPr="00C013E1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13E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013E1">
        <w:rPr>
          <w:rFonts w:ascii="Times New Roman" w:hAnsi="Times New Roman" w:cs="Times New Roman"/>
          <w:sz w:val="24"/>
          <w:szCs w:val="24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3E1">
        <w:rPr>
          <w:rFonts w:ascii="Times New Roman" w:hAnsi="Times New Roman" w:cs="Times New Roman"/>
          <w:sz w:val="24"/>
          <w:szCs w:val="24"/>
        </w:rPr>
        <w:t xml:space="preserve">комиссия Гатчинского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C01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C375C" w14:textId="77777777" w:rsidR="00C013E1" w:rsidRDefault="00C013E1" w:rsidP="00C013E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B9E5E9" w14:textId="249622C0" w:rsidR="00C013E1" w:rsidRPr="00C013E1" w:rsidRDefault="00C013E1" w:rsidP="00C013E1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013E1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0FB613AF" w14:textId="77777777" w:rsidR="00C013E1" w:rsidRPr="00C013E1" w:rsidRDefault="00C013E1" w:rsidP="00C013E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71DD3C0" w14:textId="1DDB3B85" w:rsidR="00C013E1" w:rsidRPr="00C013E1" w:rsidRDefault="00C013E1" w:rsidP="00C013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E1">
        <w:rPr>
          <w:rFonts w:ascii="Times New Roman" w:hAnsi="Times New Roman" w:cs="Times New Roman"/>
          <w:sz w:val="24"/>
          <w:szCs w:val="24"/>
        </w:rPr>
        <w:t>1. Определить, что на информационных стендах избирательных участков 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3E1">
        <w:rPr>
          <w:rFonts w:ascii="Times New Roman" w:hAnsi="Times New Roman" w:cs="Times New Roman"/>
          <w:sz w:val="24"/>
          <w:szCs w:val="24"/>
        </w:rPr>
        <w:t>354-</w:t>
      </w:r>
      <w:proofErr w:type="gramStart"/>
      <w:r w:rsidRPr="00C013E1">
        <w:rPr>
          <w:rFonts w:ascii="Times New Roman" w:hAnsi="Times New Roman" w:cs="Times New Roman"/>
          <w:sz w:val="24"/>
          <w:szCs w:val="24"/>
        </w:rPr>
        <w:t>469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13E1">
        <w:rPr>
          <w:rFonts w:ascii="Times New Roman" w:hAnsi="Times New Roman" w:cs="Times New Roman"/>
          <w:sz w:val="24"/>
          <w:szCs w:val="24"/>
        </w:rPr>
        <w:t xml:space="preserve"> </w:t>
      </w:r>
      <w:r w:rsidRPr="00C01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013E1">
        <w:rPr>
          <w:rFonts w:ascii="Times New Roman" w:hAnsi="Times New Roman" w:cs="Times New Roman"/>
          <w:sz w:val="24"/>
          <w:szCs w:val="24"/>
        </w:rPr>
        <w:t xml:space="preserve">размещаются материалы, выполненные крупным шрифтом для информирования избирателей, являющихся инвалидами по зрению, на выборах депутатов советов депутатов </w:t>
      </w:r>
      <w:r w:rsidRPr="00C013E1">
        <w:rPr>
          <w:rFonts w:ascii="Times New Roman" w:hAnsi="Times New Roman" w:cs="Times New Roman"/>
          <w:sz w:val="24"/>
          <w:szCs w:val="24"/>
        </w:rPr>
        <w:t>муниципального образования Гатчинский муниципальный округ первого созыва.</w:t>
      </w:r>
    </w:p>
    <w:p w14:paraId="2FAD0D3C" w14:textId="4E6F54CD" w:rsidR="009378CF" w:rsidRDefault="00C013E1" w:rsidP="00C013E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13E1">
        <w:rPr>
          <w:rFonts w:ascii="Times New Roman" w:hAnsi="Times New Roman" w:cs="Times New Roman"/>
          <w:sz w:val="24"/>
          <w:szCs w:val="24"/>
        </w:rPr>
        <w:t xml:space="preserve">2.  Разместить настоящее постановление на официальном сайте территориальной избирательной комиссии Гатчинского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C013E1">
        <w:rPr>
          <w:rFonts w:ascii="Times New Roman" w:hAnsi="Times New Roman" w:cs="Times New Roman"/>
          <w:sz w:val="24"/>
          <w:szCs w:val="24"/>
        </w:rPr>
        <w:t xml:space="preserve"> 007.iklenobl.ru</w:t>
      </w:r>
      <w:proofErr w:type="gramEnd"/>
      <w:r w:rsidRPr="00C013E1">
        <w:rPr>
          <w:rFonts w:ascii="Times New Roman" w:hAnsi="Times New Roman" w:cs="Times New Roman"/>
          <w:sz w:val="24"/>
          <w:szCs w:val="24"/>
        </w:rPr>
        <w:t>.</w:t>
      </w:r>
    </w:p>
    <w:p w14:paraId="623BA326" w14:textId="24EEDAD9" w:rsidR="00C013E1" w:rsidRDefault="00C013E1" w:rsidP="00C013E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A4E7BD6" w14:textId="77777777" w:rsidR="00C013E1" w:rsidRPr="00C013E1" w:rsidRDefault="00C013E1" w:rsidP="00C013E1">
      <w:pPr>
        <w:spacing w:after="160" w:line="259" w:lineRule="auto"/>
        <w:rPr>
          <w:rFonts w:eastAsia="Calibri" w:cs="Times New Roman"/>
          <w:sz w:val="24"/>
          <w:szCs w:val="24"/>
          <w:lang w:eastAsia="en-US"/>
        </w:rPr>
      </w:pPr>
    </w:p>
    <w:p w14:paraId="1CE17D28" w14:textId="77777777" w:rsidR="00614336" w:rsidRPr="00C013E1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E1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118B3084" w14:textId="77777777" w:rsidR="00614336" w:rsidRPr="00C013E1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E1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14:paraId="23D0E849" w14:textId="66C060CD" w:rsidR="00614336" w:rsidRPr="00C013E1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E1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7F39F6" w:rsidRPr="00C013E1">
        <w:rPr>
          <w:rFonts w:ascii="Times New Roman" w:hAnsi="Times New Roman" w:cs="Times New Roman"/>
          <w:sz w:val="24"/>
          <w:szCs w:val="24"/>
        </w:rPr>
        <w:t>округа</w:t>
      </w:r>
      <w:r w:rsidRPr="00C013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C013E1">
        <w:rPr>
          <w:rFonts w:ascii="Times New Roman" w:hAnsi="Times New Roman" w:cs="Times New Roman"/>
          <w:sz w:val="24"/>
          <w:szCs w:val="24"/>
        </w:rPr>
        <w:t>И.Л.Смык</w:t>
      </w:r>
      <w:proofErr w:type="spellEnd"/>
    </w:p>
    <w:p w14:paraId="206BF211" w14:textId="77777777" w:rsidR="00614336" w:rsidRPr="00C013E1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23CD5" w14:textId="77777777" w:rsidR="00614336" w:rsidRPr="00C013E1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E1">
        <w:rPr>
          <w:rFonts w:ascii="Times New Roman" w:hAnsi="Times New Roman" w:cs="Times New Roman"/>
          <w:sz w:val="24"/>
          <w:szCs w:val="24"/>
        </w:rPr>
        <w:t>Секретарь</w:t>
      </w:r>
    </w:p>
    <w:p w14:paraId="6A549C3B" w14:textId="77777777" w:rsidR="00614336" w:rsidRPr="00C013E1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E1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14:paraId="4AFA7001" w14:textId="7062B4D6" w:rsidR="00614336" w:rsidRPr="00C013E1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E1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7F39F6" w:rsidRPr="00C013E1">
        <w:rPr>
          <w:rFonts w:ascii="Times New Roman" w:hAnsi="Times New Roman" w:cs="Times New Roman"/>
          <w:sz w:val="24"/>
          <w:szCs w:val="24"/>
        </w:rPr>
        <w:t>округа</w:t>
      </w:r>
      <w:r w:rsidRPr="00C013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C013E1">
        <w:rPr>
          <w:rFonts w:ascii="Times New Roman" w:hAnsi="Times New Roman" w:cs="Times New Roman"/>
          <w:sz w:val="24"/>
          <w:szCs w:val="24"/>
        </w:rPr>
        <w:t>А.В.Журавлева</w:t>
      </w:r>
      <w:proofErr w:type="spellEnd"/>
    </w:p>
    <w:p w14:paraId="04A7B7C6" w14:textId="77777777" w:rsidR="009378CF" w:rsidRPr="00C013E1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41DF80" w14:textId="77777777" w:rsidR="009378CF" w:rsidRPr="00C013E1" w:rsidRDefault="009378CF" w:rsidP="009378CF">
      <w:pPr>
        <w:spacing w:after="160" w:line="259" w:lineRule="auto"/>
        <w:rPr>
          <w:rFonts w:eastAsia="Calibri" w:cs="Times New Roman"/>
          <w:sz w:val="24"/>
          <w:szCs w:val="24"/>
          <w:lang w:eastAsia="en-US"/>
        </w:rPr>
      </w:pPr>
    </w:p>
    <w:sectPr w:rsidR="009378CF" w:rsidRPr="00C013E1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82A38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013E1"/>
    <w:rsid w:val="00C35B1A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F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2024-01-31T11:57:00Z</cp:lastPrinted>
  <dcterms:created xsi:type="dcterms:W3CDTF">2024-08-23T09:17:00Z</dcterms:created>
  <dcterms:modified xsi:type="dcterms:W3CDTF">2024-12-03T13:17:00Z</dcterms:modified>
</cp:coreProperties>
</file>