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D39999C" w14:textId="77777777" w:rsidR="006B729A" w:rsidRDefault="006B729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70A3C7" w14:textId="5C748877" w:rsidR="009378CF" w:rsidRPr="006B729A" w:rsidRDefault="009425A1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E59C4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39F6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>августа</w:t>
      </w:r>
      <w:r w:rsidR="007F1CA9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D235B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10F69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378CF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                                  </w:t>
      </w:r>
      <w:r w:rsidR="00C909C7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="006B7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C909C7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556157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909C7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5B405B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39F6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1E59C4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7F39F6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1E59C4" w:rsidRPr="006B729A">
        <w:rPr>
          <w:rFonts w:ascii="Times New Roman" w:eastAsia="Calibri" w:hAnsi="Times New Roman" w:cs="Times New Roman"/>
          <w:sz w:val="24"/>
          <w:szCs w:val="24"/>
          <w:lang w:eastAsia="en-US"/>
        </w:rPr>
        <w:t>86</w:t>
      </w:r>
    </w:p>
    <w:p w14:paraId="32B899D0" w14:textId="77777777" w:rsidR="00E36A52" w:rsidRPr="00E36A52" w:rsidRDefault="00E36A52" w:rsidP="00E36A5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52">
        <w:rPr>
          <w:rFonts w:ascii="Times New Roman" w:hAnsi="Times New Roman" w:cs="Times New Roman"/>
          <w:sz w:val="24"/>
          <w:szCs w:val="24"/>
        </w:rPr>
        <w:t>О получении наличных</w:t>
      </w:r>
    </w:p>
    <w:p w14:paraId="7E48CF21" w14:textId="4A4CB270" w:rsidR="00E36A52" w:rsidRDefault="00E36A52" w:rsidP="00E36A52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A52">
        <w:rPr>
          <w:rFonts w:ascii="Times New Roman" w:hAnsi="Times New Roman" w:cs="Times New Roman"/>
          <w:sz w:val="24"/>
          <w:szCs w:val="24"/>
        </w:rPr>
        <w:t xml:space="preserve"> В связи с необходимостью выполнения работ, связанных с обеспечением финансовой деятельности территориальной избирательной комиссии </w:t>
      </w:r>
      <w:r w:rsidRPr="00E36A52">
        <w:rPr>
          <w:rFonts w:ascii="Times New Roman" w:hAnsi="Times New Roman" w:cs="Times New Roman"/>
          <w:sz w:val="24"/>
          <w:szCs w:val="24"/>
        </w:rPr>
        <w:t xml:space="preserve">Гатчинского </w:t>
      </w:r>
      <w:r w:rsidRPr="00E36A5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36A52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36A52">
        <w:rPr>
          <w:rFonts w:ascii="Times New Roman" w:hAnsi="Times New Roman" w:cs="Times New Roman"/>
          <w:sz w:val="24"/>
          <w:szCs w:val="24"/>
        </w:rPr>
        <w:t xml:space="preserve">Ленинградской области в ходе подготовки и проведения выборов депутатов советов депутатов </w:t>
      </w:r>
      <w:r w:rsidR="006B729A" w:rsidRPr="00E36A52">
        <w:rPr>
          <w:rFonts w:ascii="Times New Roman" w:hAnsi="Times New Roman" w:cs="Times New Roman"/>
          <w:sz w:val="24"/>
          <w:szCs w:val="24"/>
        </w:rPr>
        <w:t>муниципального образования Гатчинский</w:t>
      </w:r>
      <w:r w:rsidRPr="00E36A52">
        <w:rPr>
          <w:rFonts w:ascii="Times New Roman" w:hAnsi="Times New Roman" w:cs="Times New Roman"/>
          <w:sz w:val="24"/>
          <w:szCs w:val="24"/>
        </w:rPr>
        <w:t xml:space="preserve"> муниципальный округ первого созыва</w:t>
      </w:r>
      <w:r w:rsidRPr="00E36A52">
        <w:rPr>
          <w:rFonts w:ascii="Times New Roman" w:hAnsi="Times New Roman" w:cs="Times New Roman"/>
          <w:sz w:val="24"/>
          <w:szCs w:val="24"/>
        </w:rPr>
        <w:t xml:space="preserve">, назначенных на 08 сентября 2024 года, территориальная избирательная комиссия </w:t>
      </w:r>
      <w:r w:rsidR="006B729A" w:rsidRPr="00E36A52">
        <w:rPr>
          <w:rFonts w:ascii="Times New Roman" w:hAnsi="Times New Roman" w:cs="Times New Roman"/>
          <w:sz w:val="24"/>
          <w:szCs w:val="24"/>
        </w:rPr>
        <w:t>Гатчинского муниципального</w:t>
      </w:r>
      <w:r w:rsidRPr="00E36A52">
        <w:rPr>
          <w:rFonts w:ascii="Times New Roman" w:hAnsi="Times New Roman" w:cs="Times New Roman"/>
          <w:sz w:val="24"/>
          <w:szCs w:val="24"/>
        </w:rPr>
        <w:t xml:space="preserve"> </w:t>
      </w:r>
      <w:r w:rsidR="006B729A" w:rsidRPr="00E36A52">
        <w:rPr>
          <w:rFonts w:ascii="Times New Roman" w:hAnsi="Times New Roman" w:cs="Times New Roman"/>
          <w:sz w:val="24"/>
          <w:szCs w:val="24"/>
        </w:rPr>
        <w:t>округа Ленинградской</w:t>
      </w:r>
      <w:r w:rsidRPr="00E36A52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091709FF" w14:textId="07953809" w:rsidR="00E36A52" w:rsidRPr="00E36A52" w:rsidRDefault="00E36A52" w:rsidP="00E36A52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A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E36A52">
        <w:rPr>
          <w:rFonts w:ascii="Times New Roman" w:hAnsi="Times New Roman" w:cs="Times New Roman"/>
          <w:b/>
          <w:bCs/>
          <w:sz w:val="24"/>
          <w:szCs w:val="24"/>
        </w:rPr>
        <w:t xml:space="preserve">РЕШИЛА: </w:t>
      </w:r>
    </w:p>
    <w:p w14:paraId="607F29B9" w14:textId="77777777" w:rsidR="00E36A52" w:rsidRPr="00E36A52" w:rsidRDefault="00E36A52" w:rsidP="00E36A5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52">
        <w:rPr>
          <w:rFonts w:ascii="Times New Roman" w:hAnsi="Times New Roman" w:cs="Times New Roman"/>
          <w:sz w:val="24"/>
          <w:szCs w:val="24"/>
        </w:rPr>
        <w:t xml:space="preserve">1. Получить наличными со счета Северо-Западного Банка ПАО Сбербанк ВСП № 9055/01833 денежные средства на выдачу подотчет участковым избирательным комиссиям для оплаты услуг, закупаемых участковыми избирательными комиссиями </w:t>
      </w:r>
      <w:r w:rsidRPr="00E36A52">
        <w:rPr>
          <w:rFonts w:ascii="Times New Roman" w:hAnsi="Times New Roman" w:cs="Times New Roman"/>
          <w:sz w:val="24"/>
          <w:szCs w:val="24"/>
        </w:rPr>
        <w:t xml:space="preserve">Гатчинского </w:t>
      </w:r>
      <w:r w:rsidRPr="00E36A5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36A52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36A52">
        <w:rPr>
          <w:rFonts w:ascii="Times New Roman" w:hAnsi="Times New Roman" w:cs="Times New Roman"/>
          <w:sz w:val="24"/>
          <w:szCs w:val="24"/>
        </w:rPr>
        <w:t xml:space="preserve">Ленинградской области за счет средств, выделенных из </w:t>
      </w:r>
      <w:r w:rsidRPr="00E36A52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36A52">
        <w:rPr>
          <w:rFonts w:ascii="Times New Roman" w:hAnsi="Times New Roman" w:cs="Times New Roman"/>
          <w:sz w:val="24"/>
          <w:szCs w:val="24"/>
        </w:rPr>
        <w:t xml:space="preserve"> на проведение выборов </w:t>
      </w:r>
      <w:bookmarkStart w:id="0" w:name="_Hlk184215467"/>
      <w:r w:rsidRPr="00E36A52">
        <w:rPr>
          <w:rFonts w:ascii="Times New Roman" w:hAnsi="Times New Roman" w:cs="Times New Roman"/>
          <w:sz w:val="24"/>
          <w:szCs w:val="24"/>
        </w:rPr>
        <w:t xml:space="preserve">депутатов советов депутатов </w:t>
      </w:r>
      <w:r w:rsidRPr="00E36A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Гатчинский муниципальный округ первого созыва </w:t>
      </w:r>
      <w:bookmarkEnd w:id="0"/>
      <w:r w:rsidRPr="00E36A52">
        <w:rPr>
          <w:rFonts w:ascii="Times New Roman" w:hAnsi="Times New Roman" w:cs="Times New Roman"/>
          <w:sz w:val="24"/>
          <w:szCs w:val="24"/>
        </w:rPr>
        <w:t>.</w:t>
      </w:r>
    </w:p>
    <w:p w14:paraId="2D20DC3D" w14:textId="77777777" w:rsidR="00E36A52" w:rsidRPr="00E36A52" w:rsidRDefault="00E36A52" w:rsidP="00E36A5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52">
        <w:rPr>
          <w:rFonts w:ascii="Times New Roman" w:hAnsi="Times New Roman" w:cs="Times New Roman"/>
          <w:sz w:val="24"/>
          <w:szCs w:val="24"/>
        </w:rPr>
        <w:t xml:space="preserve"> 2. Выдать полученные денежные средства участковым избирательным комиссиям на оказание содействия в подготовке и проведении выборов депутатов советов депутатов муниципального образования Гатчинский муниципальный округ первого созыва.</w:t>
      </w:r>
    </w:p>
    <w:p w14:paraId="08B50DAC" w14:textId="77777777" w:rsidR="00E36A52" w:rsidRPr="00E36A52" w:rsidRDefault="00E36A52" w:rsidP="00E36A5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52">
        <w:rPr>
          <w:rFonts w:ascii="Times New Roman" w:hAnsi="Times New Roman" w:cs="Times New Roman"/>
          <w:sz w:val="24"/>
          <w:szCs w:val="24"/>
        </w:rPr>
        <w:t xml:space="preserve"> 3. Решение вступает в силу со дня принятия.</w:t>
      </w:r>
    </w:p>
    <w:p w14:paraId="2FAD0D3C" w14:textId="7DA41318" w:rsidR="009378CF" w:rsidRDefault="00E36A52" w:rsidP="00E36A5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52">
        <w:rPr>
          <w:rFonts w:ascii="Times New Roman" w:hAnsi="Times New Roman" w:cs="Times New Roman"/>
          <w:sz w:val="24"/>
          <w:szCs w:val="24"/>
        </w:rPr>
        <w:t xml:space="preserve"> 4.Контроль за исполнением настоящего решения возложить на председателя территориальной избирательной комиссии </w:t>
      </w:r>
      <w:r w:rsidRPr="00E36A52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proofErr w:type="spellStart"/>
      <w:r w:rsidRPr="00E36A52">
        <w:rPr>
          <w:rFonts w:ascii="Times New Roman" w:hAnsi="Times New Roman" w:cs="Times New Roman"/>
          <w:sz w:val="24"/>
          <w:szCs w:val="24"/>
        </w:rPr>
        <w:t>И.Л.Смык</w:t>
      </w:r>
      <w:proofErr w:type="spellEnd"/>
      <w:r w:rsidRPr="00E36A52">
        <w:rPr>
          <w:rFonts w:ascii="Times New Roman" w:hAnsi="Times New Roman" w:cs="Times New Roman"/>
          <w:sz w:val="24"/>
          <w:szCs w:val="24"/>
        </w:rPr>
        <w:t>.</w:t>
      </w:r>
    </w:p>
    <w:p w14:paraId="1A7D8611" w14:textId="5C8D07E0" w:rsidR="006B729A" w:rsidRDefault="006B729A" w:rsidP="00E36A5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40414" w14:textId="77777777" w:rsidR="006B729A" w:rsidRPr="00E36A52" w:rsidRDefault="006B729A" w:rsidP="00E36A5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E17D28" w14:textId="77777777" w:rsidR="00614336" w:rsidRPr="006B729A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29A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118B3084" w14:textId="77777777" w:rsidR="00614336" w:rsidRPr="006B729A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29A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14:paraId="23D0E849" w14:textId="66C060CD" w:rsidR="00614336" w:rsidRPr="006B729A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29A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7F39F6" w:rsidRPr="006B729A">
        <w:rPr>
          <w:rFonts w:ascii="Times New Roman" w:hAnsi="Times New Roman" w:cs="Times New Roman"/>
          <w:sz w:val="24"/>
          <w:szCs w:val="24"/>
        </w:rPr>
        <w:t>округа</w:t>
      </w:r>
      <w:r w:rsidRPr="006B72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6B729A">
        <w:rPr>
          <w:rFonts w:ascii="Times New Roman" w:hAnsi="Times New Roman" w:cs="Times New Roman"/>
          <w:sz w:val="24"/>
          <w:szCs w:val="24"/>
        </w:rPr>
        <w:t>И.Л.Смык</w:t>
      </w:r>
      <w:proofErr w:type="spellEnd"/>
    </w:p>
    <w:p w14:paraId="206BF211" w14:textId="77777777" w:rsidR="00614336" w:rsidRPr="006B729A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23CD5" w14:textId="77777777" w:rsidR="00614336" w:rsidRPr="006B729A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29A">
        <w:rPr>
          <w:rFonts w:ascii="Times New Roman" w:hAnsi="Times New Roman" w:cs="Times New Roman"/>
          <w:sz w:val="24"/>
          <w:szCs w:val="24"/>
        </w:rPr>
        <w:t>Секретарь</w:t>
      </w:r>
    </w:p>
    <w:p w14:paraId="6A549C3B" w14:textId="77777777" w:rsidR="00614336" w:rsidRPr="006B729A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29A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14:paraId="4AFA7001" w14:textId="7062B4D6" w:rsidR="00614336" w:rsidRPr="006B729A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29A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7F39F6" w:rsidRPr="006B729A">
        <w:rPr>
          <w:rFonts w:ascii="Times New Roman" w:hAnsi="Times New Roman" w:cs="Times New Roman"/>
          <w:sz w:val="24"/>
          <w:szCs w:val="24"/>
        </w:rPr>
        <w:t>округа</w:t>
      </w:r>
      <w:r w:rsidRPr="006B72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6B729A">
        <w:rPr>
          <w:rFonts w:ascii="Times New Roman" w:hAnsi="Times New Roman" w:cs="Times New Roman"/>
          <w:sz w:val="24"/>
          <w:szCs w:val="24"/>
        </w:rPr>
        <w:t>А.В.Журавлева</w:t>
      </w:r>
      <w:proofErr w:type="spellEnd"/>
    </w:p>
    <w:p w14:paraId="04A7B7C6" w14:textId="77777777" w:rsidR="009378CF" w:rsidRPr="006B729A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41DF80" w14:textId="77777777" w:rsidR="009378CF" w:rsidRPr="006B729A" w:rsidRDefault="009378CF" w:rsidP="009378CF">
      <w:pPr>
        <w:spacing w:after="160" w:line="259" w:lineRule="auto"/>
        <w:rPr>
          <w:rFonts w:eastAsia="Calibri" w:cs="Times New Roman"/>
          <w:sz w:val="24"/>
          <w:szCs w:val="24"/>
          <w:lang w:eastAsia="en-US"/>
        </w:rPr>
      </w:pPr>
    </w:p>
    <w:sectPr w:rsidR="009378CF" w:rsidRPr="006B729A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0F2632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E59C4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B729A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25A1"/>
    <w:rsid w:val="0094351D"/>
    <w:rsid w:val="00946D89"/>
    <w:rsid w:val="009B0C65"/>
    <w:rsid w:val="009C4A50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36A52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9</cp:revision>
  <cp:lastPrinted>2024-01-31T11:57:00Z</cp:lastPrinted>
  <dcterms:created xsi:type="dcterms:W3CDTF">2024-08-19T12:08:00Z</dcterms:created>
  <dcterms:modified xsi:type="dcterms:W3CDTF">2024-12-04T11:40:00Z</dcterms:modified>
</cp:coreProperties>
</file>