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0255" w14:textId="26B351AC" w:rsidR="00D73005" w:rsidRPr="00122DED" w:rsidRDefault="00D73005" w:rsidP="00D73005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22DE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  <w:r w:rsidRPr="00122DED">
        <w:rPr>
          <w:rFonts w:ascii="Times New Roman" w:hAnsi="Times New Roman"/>
          <w:b/>
          <w:sz w:val="24"/>
          <w:szCs w:val="24"/>
        </w:rPr>
        <w:br/>
        <w:t xml:space="preserve">ГАТЧИНСКОГО МУНИЦИПАЛЬНОГО </w:t>
      </w:r>
      <w:r w:rsidR="00490D1B">
        <w:rPr>
          <w:rFonts w:ascii="Times New Roman" w:hAnsi="Times New Roman"/>
          <w:b/>
          <w:sz w:val="24"/>
          <w:szCs w:val="24"/>
        </w:rPr>
        <w:t xml:space="preserve">ОКРУГА </w:t>
      </w:r>
    </w:p>
    <w:p w14:paraId="1F5E6972" w14:textId="69D9FD67" w:rsidR="00D73005" w:rsidRDefault="00D73005" w:rsidP="00D73005">
      <w:pPr>
        <w:tabs>
          <w:tab w:val="left" w:pos="3828"/>
        </w:tabs>
        <w:jc w:val="center"/>
        <w:rPr>
          <w:rFonts w:ascii="Times New Roman" w:hAnsi="Times New Roman"/>
          <w:b/>
          <w:sz w:val="24"/>
          <w:szCs w:val="24"/>
        </w:rPr>
      </w:pPr>
      <w:r w:rsidRPr="00122DED">
        <w:rPr>
          <w:rFonts w:ascii="Times New Roman" w:hAnsi="Times New Roman"/>
          <w:b/>
          <w:sz w:val="24"/>
          <w:szCs w:val="24"/>
        </w:rPr>
        <w:t>РЕШЕНИЕ</w:t>
      </w:r>
    </w:p>
    <w:p w14:paraId="6ADB3973" w14:textId="77777777" w:rsidR="00B60B74" w:rsidRPr="00122DED" w:rsidRDefault="00B60B74" w:rsidP="00D73005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</w:rPr>
      </w:pPr>
    </w:p>
    <w:p w14:paraId="040009D8" w14:textId="65D433E0" w:rsidR="00D73005" w:rsidRPr="00122DED" w:rsidRDefault="0032438C" w:rsidP="00B60B7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9518C6">
        <w:rPr>
          <w:rFonts w:ascii="Times New Roman" w:hAnsi="Times New Roman"/>
          <w:sz w:val="24"/>
          <w:szCs w:val="24"/>
        </w:rPr>
        <w:t xml:space="preserve"> </w:t>
      </w:r>
      <w:r w:rsidR="00B60B74">
        <w:rPr>
          <w:rFonts w:ascii="Times New Roman" w:hAnsi="Times New Roman"/>
          <w:sz w:val="24"/>
          <w:szCs w:val="24"/>
        </w:rPr>
        <w:t>ию</w:t>
      </w:r>
      <w:r w:rsidR="009518C6">
        <w:rPr>
          <w:rFonts w:ascii="Times New Roman" w:hAnsi="Times New Roman"/>
          <w:sz w:val="24"/>
          <w:szCs w:val="24"/>
        </w:rPr>
        <w:t>л</w:t>
      </w:r>
      <w:r w:rsidR="00B60B74">
        <w:rPr>
          <w:rFonts w:ascii="Times New Roman" w:hAnsi="Times New Roman"/>
          <w:sz w:val="24"/>
          <w:szCs w:val="24"/>
        </w:rPr>
        <w:t>я</w:t>
      </w:r>
      <w:r w:rsidR="00E87F14">
        <w:rPr>
          <w:rFonts w:ascii="Times New Roman" w:hAnsi="Times New Roman"/>
          <w:sz w:val="24"/>
          <w:szCs w:val="24"/>
        </w:rPr>
        <w:t xml:space="preserve"> 202</w:t>
      </w:r>
      <w:r w:rsidR="00E07BDC">
        <w:rPr>
          <w:rFonts w:ascii="Times New Roman" w:hAnsi="Times New Roman"/>
          <w:sz w:val="24"/>
          <w:szCs w:val="24"/>
        </w:rPr>
        <w:t>4</w:t>
      </w:r>
      <w:r w:rsidR="00D73005" w:rsidRPr="00122DED">
        <w:rPr>
          <w:rFonts w:ascii="Times New Roman" w:hAnsi="Times New Roman"/>
          <w:sz w:val="24"/>
          <w:szCs w:val="24"/>
        </w:rPr>
        <w:t xml:space="preserve"> года</w:t>
      </w:r>
      <w:r w:rsidR="00E07BDC">
        <w:rPr>
          <w:rFonts w:ascii="Times New Roman" w:hAnsi="Times New Roman"/>
          <w:sz w:val="24"/>
          <w:szCs w:val="24"/>
        </w:rPr>
        <w:tab/>
      </w:r>
      <w:r w:rsidR="00E07BDC">
        <w:rPr>
          <w:rFonts w:ascii="Times New Roman" w:hAnsi="Times New Roman"/>
          <w:sz w:val="24"/>
          <w:szCs w:val="24"/>
        </w:rPr>
        <w:tab/>
      </w:r>
      <w:r w:rsidR="00E07BDC">
        <w:rPr>
          <w:rFonts w:ascii="Times New Roman" w:hAnsi="Times New Roman"/>
          <w:sz w:val="24"/>
          <w:szCs w:val="24"/>
        </w:rPr>
        <w:tab/>
      </w:r>
      <w:r w:rsidR="00E07BDC">
        <w:rPr>
          <w:rFonts w:ascii="Times New Roman" w:hAnsi="Times New Roman"/>
          <w:sz w:val="24"/>
          <w:szCs w:val="24"/>
        </w:rPr>
        <w:tab/>
      </w:r>
      <w:r w:rsidR="00D73005" w:rsidRPr="00122DE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73005">
        <w:rPr>
          <w:rFonts w:ascii="Times New Roman" w:hAnsi="Times New Roman"/>
          <w:sz w:val="24"/>
          <w:szCs w:val="24"/>
        </w:rPr>
        <w:t xml:space="preserve">                 </w:t>
      </w:r>
      <w:r w:rsidR="00D73005" w:rsidRPr="00122DE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36/433</w:t>
      </w:r>
    </w:p>
    <w:p w14:paraId="10864544" w14:textId="77777777" w:rsidR="006059A4" w:rsidRDefault="006059A4" w:rsidP="006059A4">
      <w:pPr>
        <w:pStyle w:val="14-1"/>
        <w:spacing w:line="240" w:lineRule="auto"/>
        <w:ind w:firstLine="0"/>
        <w:jc w:val="center"/>
        <w:rPr>
          <w:b/>
        </w:rPr>
      </w:pPr>
    </w:p>
    <w:p w14:paraId="55DAF7F7" w14:textId="25668D48" w:rsidR="00B60B74" w:rsidRPr="00B60B74" w:rsidRDefault="006059A4" w:rsidP="00B60B7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графика работы членов территориальной избирательной комиссии Гатчинского муниципального </w:t>
      </w:r>
      <w:r w:rsidR="00986B7E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 с правом решающего голоса, работающих не на постоянной </w:t>
      </w:r>
      <w:r w:rsidR="00E07BDC" w:rsidRPr="00B60B74">
        <w:rPr>
          <w:rFonts w:ascii="Times New Roman" w:hAnsi="Times New Roman" w:cs="Times New Roman"/>
          <w:b/>
          <w:bCs/>
          <w:sz w:val="24"/>
          <w:szCs w:val="24"/>
        </w:rPr>
        <w:t>(штатной)</w:t>
      </w:r>
      <w:r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 основе на</w:t>
      </w:r>
      <w:r w:rsidR="00D73005"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0033430"/>
      <w:r w:rsidR="00B60B74" w:rsidRPr="00B60B74">
        <w:rPr>
          <w:rFonts w:ascii="Times New Roman" w:hAnsi="Times New Roman" w:cs="Times New Roman"/>
          <w:b/>
          <w:bCs/>
          <w:sz w:val="24"/>
          <w:szCs w:val="24"/>
        </w:rPr>
        <w:t>выборах депутатов совета</w:t>
      </w:r>
    </w:p>
    <w:p w14:paraId="0A1BF21C" w14:textId="334DD2B8" w:rsidR="006059A4" w:rsidRPr="00B60B74" w:rsidRDefault="00B60B74" w:rsidP="00B60B74">
      <w:pPr>
        <w:spacing w:after="0" w:line="240" w:lineRule="auto"/>
        <w:ind w:right="-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0B74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муниципального образования Гатчинский муниципальный округ Ленинградской области первого созыва </w:t>
      </w:r>
      <w:r w:rsidR="00E87F14" w:rsidRPr="00E87F14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6059A4" w:rsidRPr="00E87F1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bookmarkEnd w:id="0"/>
      <w:r w:rsidR="006059A4" w:rsidRPr="00E87F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23DCAF" w14:textId="3877A9BC" w:rsidR="006059A4" w:rsidRDefault="006059A4" w:rsidP="006059A4">
      <w:pPr>
        <w:ind w:left="-426" w:right="-284"/>
        <w:jc w:val="center"/>
        <w:rPr>
          <w:b/>
          <w:bCs/>
        </w:rPr>
      </w:pPr>
    </w:p>
    <w:p w14:paraId="15F61D30" w14:textId="0884EFD8" w:rsidR="006059A4" w:rsidRDefault="00701F38" w:rsidP="00701F38">
      <w:pPr>
        <w:pStyle w:val="a5"/>
        <w:ind w:firstLine="708"/>
        <w:jc w:val="both"/>
        <w:rPr>
          <w:sz w:val="24"/>
        </w:rPr>
      </w:pPr>
      <w:r w:rsidRPr="00701F38">
        <w:rPr>
          <w:b w:val="0"/>
          <w:bCs w:val="0"/>
          <w:sz w:val="24"/>
        </w:rPr>
        <w:t>На основании пункта 17 статьи 29 Федерального закона от 12 июня 2002 года</w:t>
      </w:r>
      <w:r>
        <w:rPr>
          <w:b w:val="0"/>
          <w:bCs w:val="0"/>
          <w:sz w:val="24"/>
        </w:rPr>
        <w:t xml:space="preserve">                    </w:t>
      </w:r>
      <w:r w:rsidRPr="00701F38">
        <w:rPr>
          <w:b w:val="0"/>
          <w:bCs w:val="0"/>
          <w:sz w:val="24"/>
        </w:rPr>
        <w:t xml:space="preserve"> № 67-ФЗ «Об основных гарантиях избирательных прав и права на участие в референдуме граждан Российской Федерации» » и пунктом 1 части 2 статьи 43 областного закона от 15 марта 2012 года № 20-оз «О муниципальных выборах в  Ленинградской области» территориальная избирательная комиссия Гатчинского  муниципального </w:t>
      </w:r>
      <w:r>
        <w:rPr>
          <w:b w:val="0"/>
          <w:bCs w:val="0"/>
          <w:sz w:val="24"/>
        </w:rPr>
        <w:t xml:space="preserve">округа </w:t>
      </w:r>
      <w:r w:rsidRPr="00701F38">
        <w:rPr>
          <w:b w:val="0"/>
          <w:bCs w:val="0"/>
          <w:sz w:val="24"/>
        </w:rPr>
        <w:t xml:space="preserve">  </w:t>
      </w:r>
      <w:r w:rsidR="00D73005" w:rsidRPr="00D73005">
        <w:rPr>
          <w:sz w:val="24"/>
        </w:rPr>
        <w:t>РЕШИЛА:</w:t>
      </w:r>
    </w:p>
    <w:p w14:paraId="37C945BF" w14:textId="77777777" w:rsidR="00B60B74" w:rsidRPr="00B60B74" w:rsidRDefault="00B60B74" w:rsidP="00B60B74">
      <w:pPr>
        <w:pStyle w:val="a5"/>
        <w:rPr>
          <w:b w:val="0"/>
          <w:bCs w:val="0"/>
          <w:sz w:val="24"/>
        </w:rPr>
      </w:pPr>
    </w:p>
    <w:p w14:paraId="7C2F016C" w14:textId="7CD7E302" w:rsidR="006059A4" w:rsidRPr="00CB637E" w:rsidRDefault="006059A4" w:rsidP="00CB637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144A9">
        <w:rPr>
          <w:rFonts w:ascii="Times New Roman" w:hAnsi="Times New Roman" w:cs="Times New Roman"/>
          <w:spacing w:val="-4"/>
          <w:sz w:val="24"/>
          <w:szCs w:val="24"/>
        </w:rPr>
        <w:t xml:space="preserve">        1</w:t>
      </w:r>
      <w:r w:rsidRPr="00CB637E">
        <w:rPr>
          <w:rFonts w:ascii="Times New Roman" w:hAnsi="Times New Roman" w:cs="Times New Roman"/>
          <w:spacing w:val="-4"/>
          <w:sz w:val="24"/>
          <w:szCs w:val="24"/>
        </w:rPr>
        <w:t xml:space="preserve">.Утвердить график работы членов территориальной избирательной комиссии Гатчинского муниципального </w:t>
      </w:r>
      <w:r w:rsidR="00490D1B">
        <w:rPr>
          <w:rFonts w:ascii="Times New Roman" w:hAnsi="Times New Roman" w:cs="Times New Roman"/>
          <w:spacing w:val="-4"/>
          <w:sz w:val="24"/>
          <w:szCs w:val="24"/>
        </w:rPr>
        <w:t xml:space="preserve">округа </w:t>
      </w:r>
      <w:r w:rsidRPr="00CB637E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Pr="00CB637E">
        <w:rPr>
          <w:rFonts w:ascii="Times New Roman" w:hAnsi="Times New Roman" w:cs="Times New Roman"/>
          <w:sz w:val="24"/>
          <w:szCs w:val="24"/>
        </w:rPr>
        <w:t>правом решающего голоса, работающих на</w:t>
      </w:r>
      <w:r w:rsidR="00D73005" w:rsidRPr="00CB637E">
        <w:rPr>
          <w:rFonts w:ascii="Times New Roman" w:hAnsi="Times New Roman" w:cs="Times New Roman"/>
          <w:sz w:val="24"/>
          <w:szCs w:val="24"/>
        </w:rPr>
        <w:t xml:space="preserve"> </w:t>
      </w:r>
      <w:r w:rsidR="00CF738B" w:rsidRPr="00CB637E">
        <w:rPr>
          <w:rFonts w:ascii="Times New Roman" w:hAnsi="Times New Roman" w:cs="Times New Roman"/>
          <w:sz w:val="24"/>
          <w:szCs w:val="24"/>
        </w:rPr>
        <w:t>выборах</w:t>
      </w:r>
      <w:r w:rsidR="00CB637E" w:rsidRPr="00CB637E">
        <w:rPr>
          <w:rFonts w:ascii="Times New Roman" w:hAnsi="Times New Roman" w:cs="Times New Roman"/>
          <w:sz w:val="24"/>
          <w:szCs w:val="24"/>
        </w:rPr>
        <w:t xml:space="preserve"> депутатов совета</w:t>
      </w:r>
      <w:r w:rsidR="00CB637E">
        <w:rPr>
          <w:rFonts w:ascii="Times New Roman" w:hAnsi="Times New Roman" w:cs="Times New Roman"/>
          <w:sz w:val="24"/>
          <w:szCs w:val="24"/>
        </w:rPr>
        <w:t xml:space="preserve"> </w:t>
      </w:r>
      <w:r w:rsidR="00CB637E" w:rsidRPr="00CB637E">
        <w:rPr>
          <w:rFonts w:ascii="Times New Roman" w:hAnsi="Times New Roman" w:cs="Times New Roman"/>
          <w:sz w:val="24"/>
          <w:szCs w:val="24"/>
        </w:rPr>
        <w:t>депутатов муниципального образования Гатчинский муниципальный округ Ленинградской области первого созыва 2024 года</w:t>
      </w:r>
      <w:r w:rsidR="009518C6">
        <w:rPr>
          <w:rFonts w:ascii="Times New Roman" w:hAnsi="Times New Roman" w:cs="Times New Roman"/>
          <w:sz w:val="24"/>
          <w:szCs w:val="24"/>
        </w:rPr>
        <w:t xml:space="preserve"> на </w:t>
      </w:r>
      <w:r w:rsidR="0032438C">
        <w:rPr>
          <w:rFonts w:ascii="Times New Roman" w:hAnsi="Times New Roman" w:cs="Times New Roman"/>
          <w:sz w:val="24"/>
          <w:szCs w:val="24"/>
        </w:rPr>
        <w:t>август</w:t>
      </w:r>
      <w:r w:rsidR="009518C6">
        <w:rPr>
          <w:rFonts w:ascii="Times New Roman" w:hAnsi="Times New Roman" w:cs="Times New Roman"/>
          <w:sz w:val="24"/>
          <w:szCs w:val="24"/>
        </w:rPr>
        <w:t xml:space="preserve"> 2024</w:t>
      </w:r>
      <w:r w:rsidR="00CB637E">
        <w:rPr>
          <w:rFonts w:ascii="Times New Roman" w:hAnsi="Times New Roman" w:cs="Times New Roman"/>
          <w:sz w:val="24"/>
          <w:szCs w:val="24"/>
        </w:rPr>
        <w:t>.</w:t>
      </w:r>
    </w:p>
    <w:p w14:paraId="32569368" w14:textId="77777777" w:rsidR="006059A4" w:rsidRDefault="006059A4" w:rsidP="006059A4">
      <w:pPr>
        <w:pStyle w:val="14-1"/>
        <w:tabs>
          <w:tab w:val="num" w:pos="1155"/>
        </w:tabs>
        <w:spacing w:line="240" w:lineRule="auto"/>
        <w:ind w:firstLine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</w:t>
      </w:r>
    </w:p>
    <w:p w14:paraId="3E61CA55" w14:textId="3D58BC4B" w:rsidR="006059A4" w:rsidRDefault="00D73005" w:rsidP="006059A4">
      <w:pPr>
        <w:pStyle w:val="14-1"/>
        <w:tabs>
          <w:tab w:val="num" w:pos="115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059A4">
        <w:rPr>
          <w:sz w:val="24"/>
          <w:szCs w:val="24"/>
        </w:rPr>
        <w:t xml:space="preserve">2. Контроль за исполнением настоящего </w:t>
      </w:r>
      <w:r>
        <w:rPr>
          <w:sz w:val="24"/>
          <w:szCs w:val="24"/>
        </w:rPr>
        <w:t>решения возложить</w:t>
      </w:r>
      <w:r w:rsidR="006059A4">
        <w:rPr>
          <w:sz w:val="24"/>
          <w:szCs w:val="24"/>
        </w:rPr>
        <w:t xml:space="preserve"> на секретаря территориальной избирательной комиссии Гатчинского муниципального </w:t>
      </w:r>
      <w:r w:rsidR="00490D1B">
        <w:rPr>
          <w:sz w:val="24"/>
          <w:szCs w:val="24"/>
        </w:rPr>
        <w:t>округа</w:t>
      </w:r>
      <w:r w:rsidR="006059A4">
        <w:rPr>
          <w:sz w:val="24"/>
          <w:szCs w:val="24"/>
        </w:rPr>
        <w:t xml:space="preserve"> </w:t>
      </w:r>
      <w:r w:rsidR="00E87F14">
        <w:rPr>
          <w:sz w:val="24"/>
          <w:szCs w:val="24"/>
        </w:rPr>
        <w:t>А.В.Журавлеву.</w:t>
      </w:r>
      <w:r w:rsidR="006059A4">
        <w:rPr>
          <w:sz w:val="24"/>
          <w:szCs w:val="24"/>
        </w:rPr>
        <w:t xml:space="preserve">  </w:t>
      </w:r>
    </w:p>
    <w:p w14:paraId="489BF8A5" w14:textId="77777777" w:rsidR="006059A4" w:rsidRDefault="006059A4" w:rsidP="006059A4">
      <w:pPr>
        <w:pStyle w:val="a5"/>
        <w:jc w:val="both"/>
        <w:rPr>
          <w:b w:val="0"/>
          <w:bCs w:val="0"/>
          <w:sz w:val="24"/>
        </w:rPr>
      </w:pPr>
    </w:p>
    <w:p w14:paraId="229E9CA6" w14:textId="77777777" w:rsidR="006059A4" w:rsidRDefault="006059A4" w:rsidP="006059A4">
      <w:pPr>
        <w:pStyle w:val="a5"/>
        <w:jc w:val="both"/>
        <w:rPr>
          <w:b w:val="0"/>
          <w:bCs w:val="0"/>
          <w:sz w:val="24"/>
        </w:rPr>
      </w:pPr>
    </w:p>
    <w:p w14:paraId="616B23DB" w14:textId="77777777" w:rsidR="00E87F14" w:rsidRPr="00E87F14" w:rsidRDefault="00E87F14" w:rsidP="00E87F14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F14">
        <w:rPr>
          <w:rFonts w:ascii="Times New Roman" w:hAnsi="Times New Roman" w:cs="Times New Roman"/>
          <w:sz w:val="24"/>
        </w:rPr>
        <w:t>Председатель</w:t>
      </w:r>
      <w:r w:rsidRPr="00E87F14">
        <w:rPr>
          <w:rFonts w:ascii="Times New Roman" w:hAnsi="Times New Roman" w:cs="Times New Roman"/>
          <w:sz w:val="24"/>
          <w:szCs w:val="24"/>
        </w:rPr>
        <w:t xml:space="preserve"> ТИК                                                         И.Л.Смык</w:t>
      </w:r>
    </w:p>
    <w:p w14:paraId="664B61CC" w14:textId="77777777" w:rsidR="00E87F14" w:rsidRPr="00E87F14" w:rsidRDefault="00E87F14" w:rsidP="00E87F14">
      <w:pPr>
        <w:spacing w:line="240" w:lineRule="auto"/>
        <w:ind w:left="567"/>
      </w:pPr>
      <w:r w:rsidRPr="00E87F14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А.В.Журавлева</w:t>
      </w:r>
    </w:p>
    <w:p w14:paraId="39EC4374" w14:textId="77777777" w:rsidR="006059A4" w:rsidRDefault="006059A4" w:rsidP="006059A4">
      <w:pPr>
        <w:pStyle w:val="a5"/>
        <w:jc w:val="both"/>
        <w:rPr>
          <w:b w:val="0"/>
          <w:bCs w:val="0"/>
          <w:sz w:val="16"/>
          <w:szCs w:val="16"/>
        </w:rPr>
      </w:pPr>
    </w:p>
    <w:p w14:paraId="72CE5B1F" w14:textId="77777777" w:rsidR="006059A4" w:rsidRPr="009144A9" w:rsidRDefault="006059A4" w:rsidP="006059A4">
      <w:pPr>
        <w:rPr>
          <w:sz w:val="24"/>
          <w:szCs w:val="24"/>
        </w:rPr>
      </w:pPr>
    </w:p>
    <w:p w14:paraId="718AAE2B" w14:textId="77777777" w:rsidR="007C2D91" w:rsidRPr="00E87F14" w:rsidRDefault="007C2D91"/>
    <w:sectPr w:rsidR="007C2D91" w:rsidRPr="00E87F14" w:rsidSect="00E1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54"/>
    <w:rsid w:val="00213620"/>
    <w:rsid w:val="00243C8C"/>
    <w:rsid w:val="002F2CDD"/>
    <w:rsid w:val="0032438C"/>
    <w:rsid w:val="0035488C"/>
    <w:rsid w:val="00490D1B"/>
    <w:rsid w:val="006059A4"/>
    <w:rsid w:val="00701F38"/>
    <w:rsid w:val="0078282E"/>
    <w:rsid w:val="007C2D91"/>
    <w:rsid w:val="008E118C"/>
    <w:rsid w:val="009518C6"/>
    <w:rsid w:val="00986B7E"/>
    <w:rsid w:val="00AE43BD"/>
    <w:rsid w:val="00B60B74"/>
    <w:rsid w:val="00BF405E"/>
    <w:rsid w:val="00C47F94"/>
    <w:rsid w:val="00CB637E"/>
    <w:rsid w:val="00CD3658"/>
    <w:rsid w:val="00CF738B"/>
    <w:rsid w:val="00D73005"/>
    <w:rsid w:val="00E07BDC"/>
    <w:rsid w:val="00E30E54"/>
    <w:rsid w:val="00E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3A70"/>
  <w15:chartTrackingRefBased/>
  <w15:docId w15:val="{744A788C-0E80-4325-AEC7-85ABA5AD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9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9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605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059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059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">
    <w:name w:val="Текст14-1"/>
    <w:aliases w:val="5"/>
    <w:basedOn w:val="a"/>
    <w:rsid w:val="006059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0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11</cp:revision>
  <cp:lastPrinted>2024-07-05T13:54:00Z</cp:lastPrinted>
  <dcterms:created xsi:type="dcterms:W3CDTF">2024-02-01T07:36:00Z</dcterms:created>
  <dcterms:modified xsi:type="dcterms:W3CDTF">2024-07-31T09:16:00Z</dcterms:modified>
</cp:coreProperties>
</file>