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EB248" w14:textId="77777777" w:rsidR="002C16AA" w:rsidRDefault="002C16AA" w:rsidP="002C16AA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0C5A6706" w14:textId="77777777" w:rsidR="002C16AA" w:rsidRPr="009378CF" w:rsidRDefault="002C16AA" w:rsidP="002C16AA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32F161E" w14:textId="77777777" w:rsidR="002C16AA" w:rsidRDefault="002C16AA" w:rsidP="002C16AA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40703492" w14:textId="77777777" w:rsidR="002C16AA" w:rsidRPr="009378CF" w:rsidRDefault="002C16AA" w:rsidP="002C16AA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B9D9D4F" w14:textId="055BAFD8" w:rsidR="002C16AA" w:rsidRDefault="002C16AA" w:rsidP="002C16AA">
      <w:pPr>
        <w:spacing w:after="160"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19 августа 2025 года                                                  № </w:t>
      </w:r>
      <w:r w:rsidR="00EB480C">
        <w:rPr>
          <w:rFonts w:ascii="Times New Roman" w:eastAsia="Calibri" w:hAnsi="Times New Roman" w:cs="Times New Roman"/>
          <w:sz w:val="28"/>
          <w:szCs w:val="28"/>
          <w:lang w:eastAsia="en-US"/>
        </w:rPr>
        <w:t>61/1028</w:t>
      </w:r>
    </w:p>
    <w:p w14:paraId="58A8A921" w14:textId="77777777" w:rsidR="002C16AA" w:rsidRPr="009378CF" w:rsidRDefault="002C16AA" w:rsidP="002C16AA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96D3120" w14:textId="1905567B" w:rsidR="002C16AA" w:rsidRPr="00FA2D11" w:rsidRDefault="002C16AA" w:rsidP="002C16AA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>О   назначении членом участковой избирательной комиссии с правом решающего голоса избирательного участка №</w:t>
      </w:r>
      <w:r>
        <w:rPr>
          <w:rFonts w:ascii="Times New Roman" w:hAnsi="Times New Roman" w:cs="Times New Roman"/>
          <w:sz w:val="28"/>
          <w:szCs w:val="28"/>
        </w:rPr>
        <w:t xml:space="preserve"> 419 Вилковой А.А.</w:t>
      </w:r>
    </w:p>
    <w:p w14:paraId="4D02862B" w14:textId="77777777" w:rsidR="002C16AA" w:rsidRPr="00531C79" w:rsidRDefault="002C16AA" w:rsidP="002C16AA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74E20EE3" w14:textId="77777777" w:rsidR="002C16AA" w:rsidRPr="00F44A6E" w:rsidRDefault="002C16AA" w:rsidP="002C16AA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29 Федерального закона от 12 июня 2002 года «Об основных гарантиях избирательных прав и права на участие в референдуме граждан Российской Федерации», территориальная избирательная комиссия Гатчинского муниципального округа </w:t>
      </w:r>
    </w:p>
    <w:p w14:paraId="1F62108E" w14:textId="77777777" w:rsidR="002C16AA" w:rsidRPr="00F44A6E" w:rsidRDefault="002C16AA" w:rsidP="002C16AA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1021D541" w14:textId="59FE7E03" w:rsidR="002C16AA" w:rsidRPr="00DC4C94" w:rsidRDefault="002C16AA" w:rsidP="002C16AA">
      <w:pPr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</w:t>
      </w:r>
      <w:r w:rsidRPr="00DD28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419</w:t>
      </w:r>
      <w:r w:rsidRPr="00FA2D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Вилкову Анну Анатольевну</w:t>
      </w:r>
      <w:r w:rsidRPr="00904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1986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рождения.  Предложен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собранием избирателей по месту работы.</w:t>
      </w:r>
    </w:p>
    <w:p w14:paraId="7CFEE4E5" w14:textId="7998FBE6" w:rsidR="002C16AA" w:rsidRPr="00F44A6E" w:rsidRDefault="002C16AA" w:rsidP="002C16A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Направить данное решение в участковую избирательную комиссию избирательного участка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419.</w:t>
      </w:r>
    </w:p>
    <w:p w14:paraId="59A00D91" w14:textId="77777777" w:rsidR="002C16AA" w:rsidRPr="009378CF" w:rsidRDefault="002C16AA" w:rsidP="002C16AA">
      <w:pPr>
        <w:spacing w:after="160" w:line="259" w:lineRule="auto"/>
        <w:rPr>
          <w:rFonts w:eastAsia="Calibri" w:cs="Times New Roman"/>
          <w:lang w:eastAsia="en-US"/>
        </w:rPr>
      </w:pPr>
    </w:p>
    <w:p w14:paraId="6C354E90" w14:textId="77777777" w:rsidR="002C16AA" w:rsidRPr="00614336" w:rsidRDefault="002C16AA" w:rsidP="002C1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5413D0D0" w14:textId="77777777" w:rsidR="002C16AA" w:rsidRPr="00614336" w:rsidRDefault="002C16AA" w:rsidP="002C1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173EA7FD" w14:textId="77777777" w:rsidR="002C16AA" w:rsidRPr="00614336" w:rsidRDefault="002C16AA" w:rsidP="002C1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614336">
        <w:rPr>
          <w:rFonts w:ascii="Times New Roman" w:hAnsi="Times New Roman" w:cs="Times New Roman"/>
          <w:sz w:val="28"/>
          <w:szCs w:val="28"/>
        </w:rPr>
        <w:t>И.Л.Смык</w:t>
      </w:r>
      <w:proofErr w:type="spellEnd"/>
    </w:p>
    <w:p w14:paraId="59BF4204" w14:textId="77777777" w:rsidR="002C16AA" w:rsidRPr="00614336" w:rsidRDefault="002C16AA" w:rsidP="002C1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547AA2" w14:textId="77777777" w:rsidR="002C16AA" w:rsidRPr="00614336" w:rsidRDefault="002C16AA" w:rsidP="002C1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58F150E6" w14:textId="77777777" w:rsidR="002C16AA" w:rsidRPr="00614336" w:rsidRDefault="002C16AA" w:rsidP="002C1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CB95C4D" w14:textId="77777777" w:rsidR="002C16AA" w:rsidRPr="00614336" w:rsidRDefault="002C16AA" w:rsidP="002C1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614336">
        <w:rPr>
          <w:rFonts w:ascii="Times New Roman" w:hAnsi="Times New Roman" w:cs="Times New Roman"/>
          <w:sz w:val="28"/>
          <w:szCs w:val="28"/>
        </w:rPr>
        <w:t>А.В.Журавлева</w:t>
      </w:r>
      <w:proofErr w:type="spellEnd"/>
    </w:p>
    <w:p w14:paraId="2E16BA29" w14:textId="77777777" w:rsidR="002C16AA" w:rsidRPr="009378CF" w:rsidRDefault="002C16AA" w:rsidP="002C16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8F0759C" w14:textId="77777777" w:rsidR="002C16AA" w:rsidRDefault="002C16AA" w:rsidP="002C16AA"/>
    <w:p w14:paraId="7BDCBCC8" w14:textId="77777777" w:rsidR="002C16AA" w:rsidRDefault="002C16AA" w:rsidP="002C16AA"/>
    <w:p w14:paraId="38A1B9F5" w14:textId="77777777" w:rsidR="00AA5C26" w:rsidRDefault="00AA5C26"/>
    <w:sectPr w:rsidR="00AA5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ABB"/>
    <w:rsid w:val="002C16AA"/>
    <w:rsid w:val="00673ABB"/>
    <w:rsid w:val="00996C80"/>
    <w:rsid w:val="00AA5C26"/>
    <w:rsid w:val="00E8053C"/>
    <w:rsid w:val="00EB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8707B"/>
  <w15:chartTrackingRefBased/>
  <w15:docId w15:val="{7597D3A1-FDE8-415C-BAB3-7178BED1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6AA"/>
    <w:pPr>
      <w:spacing w:after="200" w:line="276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3</cp:revision>
  <cp:lastPrinted>2025-08-20T14:48:00Z</cp:lastPrinted>
  <dcterms:created xsi:type="dcterms:W3CDTF">2025-08-20T14:18:00Z</dcterms:created>
  <dcterms:modified xsi:type="dcterms:W3CDTF">2025-08-20T14:48:00Z</dcterms:modified>
</cp:coreProperties>
</file>